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A9" w:rsidRDefault="00BA61A9" w:rsidP="00BA61A9">
      <w:pPr>
        <w:pStyle w:val="11"/>
        <w:ind w:firstLine="142"/>
        <w:jc w:val="center"/>
        <w:outlineLvl w:val="9"/>
        <w:rPr>
          <w:b/>
          <w:szCs w:val="24"/>
        </w:rPr>
      </w:pPr>
      <w:r>
        <w:rPr>
          <w:b/>
          <w:szCs w:val="24"/>
        </w:rPr>
        <w:t>ПРОТОКОЛ</w:t>
      </w:r>
    </w:p>
    <w:p w:rsidR="00BA61A9" w:rsidRDefault="00BA61A9" w:rsidP="00BA61A9">
      <w:pPr>
        <w:pStyle w:val="a3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приема заявок на участие в аукционе по продаже права на заключение договора аренды земельных    участков по адресу:  Костромская область, Красносельский район, пгт. Красное-на-Волге, мкр. Запрудный, з/у 8.</w:t>
      </w:r>
    </w:p>
    <w:p w:rsidR="00BA61A9" w:rsidRDefault="00BA61A9" w:rsidP="00BA61A9">
      <w:pPr>
        <w:pStyle w:val="Textbody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пгт.  Красное-на-Волге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 августа2022 года</w:t>
      </w:r>
    </w:p>
    <w:p w:rsidR="00BA61A9" w:rsidRDefault="00BA61A9" w:rsidP="00BA61A9">
      <w:pPr>
        <w:pStyle w:val="Textbody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ул. Краснаяплощадь,   </w:t>
      </w:r>
      <w:r>
        <w:rPr>
          <w:sz w:val="22"/>
          <w:szCs w:val="22"/>
          <w:lang w:val="ru-RU"/>
        </w:rPr>
        <w:t>д.15.</w:t>
      </w:r>
      <w:r>
        <w:rPr>
          <w:sz w:val="22"/>
          <w:szCs w:val="22"/>
        </w:rPr>
        <w:t xml:space="preserve"> 15 часов 00 минут</w:t>
      </w:r>
    </w:p>
    <w:p w:rsidR="00BA61A9" w:rsidRDefault="00BA61A9" w:rsidP="00BA61A9">
      <w:pPr>
        <w:pStyle w:val="a3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по проведению аукциона  на  право  заключения договора аренды земельных  участков, государственная собственность на которые не разграничена, на территории  городского поселения поселок Красное-на-Волге Красносельского муниципального района Костромской области, созданная на основании постановления  администрации  городского поселения поселок  Красное-на-Волге Красносельского муниципального района Костромской области от  01.07.2022 г. №215  «О проведении аукциона на право заключения договора аренды земельных участков, государственная собственность на которые не разграничена ( мкр. Запрудный, з/у 8)» в составе:   </w:t>
      </w:r>
    </w:p>
    <w:p w:rsidR="00BA61A9" w:rsidRDefault="00BA61A9" w:rsidP="00BA61A9">
      <w:pPr>
        <w:pStyle w:val="a3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  Недорезов Владимир Николаевич – глава городского поселения поселок Красное-на-Волге Красносельского муниципального района Костромской области, председатель комиссии;        </w:t>
      </w:r>
    </w:p>
    <w:p w:rsidR="00BA61A9" w:rsidRDefault="00BA61A9" w:rsidP="00BA61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МустафаеваИринаДуйсеновна - заместительзаведующегоотделомимущественных и земельныхотношенийадминистрациигородскогопоселенияпоселокКрасное-на-ВолгеКрасносельскогомуниципальногорайонаКостромскойобласти, секретарькомиссии.</w:t>
      </w:r>
    </w:p>
    <w:p w:rsidR="00BA61A9" w:rsidRDefault="00BA61A9" w:rsidP="00BA61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Членыкомиссии:</w:t>
      </w:r>
    </w:p>
    <w:p w:rsidR="00BA61A9" w:rsidRDefault="00BA61A9" w:rsidP="00BA61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ХоменкоЛюдмилаВладимировна - заведующийотделомимущественных и земельныхотношенийадминистрациигородскогопоселенияпоселокКрасное-на-ВолгеКрасносельскогомуниципальногорайонаКостромскойобласти;</w:t>
      </w:r>
    </w:p>
    <w:p w:rsidR="00BA61A9" w:rsidRDefault="00BA61A9" w:rsidP="00BA61A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ДворецкаяОксанаВладимировна - ведущийэкспертпосудебному и организационномуобеспечениюотделагородскогохозяйстваадминистрациигородскогопоселенияпоселокКрасное-на-ВолгеКрасносельскогомуниципальногорайонаКостромскойобласти;</w:t>
      </w:r>
    </w:p>
    <w:p w:rsidR="00BA61A9" w:rsidRDefault="00BA61A9" w:rsidP="00BA61A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 ВсемирноваЕленаГеннадьевна -   председательСоветадепутатовгородскогопоселенияпоселокКрасное-на-ВолгеКрасносельскогомуниципальногорайонаКостромскойобласти,</w:t>
      </w:r>
    </w:p>
    <w:p w:rsidR="00BA61A9" w:rsidRDefault="00BA61A9" w:rsidP="00C3043B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- Зародова Е.В. – заведующий отделом городского хозяйства администрации городского поселения поселок Красное-на-Волге Красносельского муниципального района Костромской области, по</w:t>
      </w:r>
      <w:r>
        <w:rPr>
          <w:rFonts w:cs="Times New Roman"/>
          <w:sz w:val="22"/>
          <w:szCs w:val="22"/>
        </w:rPr>
        <w:tab/>
      </w:r>
    </w:p>
    <w:p w:rsidR="00BA61A9" w:rsidRDefault="00BA61A9" w:rsidP="00BA61A9">
      <w:pPr>
        <w:pStyle w:val="a3"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Лот №1</w:t>
      </w:r>
    </w:p>
    <w:p w:rsidR="00BA61A9" w:rsidRDefault="00BA61A9" w:rsidP="00BA61A9">
      <w:pPr>
        <w:pStyle w:val="a3"/>
        <w:spacing w:after="0"/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Местоположение: Костромская область, Красносельский район, пгт. Красное-на-Волге, мкр. Запрудный, з/у 8.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Площадь: 1200кв.м, кадастровыйномер: 44:08:090201:342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Категорияземель: землинаселенныхпунктов.</w:t>
      </w:r>
    </w:p>
    <w:p w:rsidR="00BA61A9" w:rsidRDefault="00BA61A9" w:rsidP="00BA61A9">
      <w:pPr>
        <w:ind w:firstLine="567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Предметаукциона:   правозаключениядоговораарендыземельногоучастка</w:t>
      </w:r>
      <w:r>
        <w:rPr>
          <w:rFonts w:eastAsia="Times New Roman"/>
          <w:kern w:val="0"/>
          <w:sz w:val="22"/>
          <w:szCs w:val="22"/>
          <w:lang w:val="ru-RU"/>
        </w:rPr>
        <w:t>.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Разрешенноеиспользование /назначение/: служебныегаражи.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Срокаренды: 10 лет. 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Начальныйразмережегоднойаренднойплатыземельногоучастка: 26000 (</w:t>
      </w:r>
      <w:r>
        <w:rPr>
          <w:rFonts w:eastAsia="Times New Roman"/>
          <w:kern w:val="0"/>
          <w:sz w:val="22"/>
          <w:szCs w:val="22"/>
          <w:lang w:val="ru-RU"/>
        </w:rPr>
        <w:t>Двадцать шесть</w:t>
      </w:r>
      <w:r>
        <w:rPr>
          <w:rFonts w:eastAsia="Times New Roman"/>
          <w:kern w:val="0"/>
          <w:sz w:val="22"/>
          <w:szCs w:val="22"/>
        </w:rPr>
        <w:t>тысяч) рублей (Отчет №12715</w:t>
      </w:r>
      <w:r w:rsidR="00C3043B">
        <w:rPr>
          <w:rFonts w:eastAsia="Times New Roman"/>
          <w:kern w:val="0"/>
          <w:sz w:val="22"/>
          <w:szCs w:val="22"/>
        </w:rPr>
        <w:t>от 23.05.2022</w:t>
      </w:r>
      <w:r>
        <w:rPr>
          <w:rFonts w:eastAsia="Times New Roman"/>
          <w:kern w:val="0"/>
          <w:sz w:val="22"/>
          <w:szCs w:val="22"/>
        </w:rPr>
        <w:t xml:space="preserve"> г. ООО «Региональныйцентроценки»).</w:t>
      </w:r>
    </w:p>
    <w:p w:rsidR="00BA61A9" w:rsidRDefault="00C3043B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Шагаукциона: 780 (</w:t>
      </w:r>
      <w:r>
        <w:rPr>
          <w:rFonts w:eastAsia="Times New Roman"/>
          <w:kern w:val="0"/>
          <w:sz w:val="22"/>
          <w:szCs w:val="22"/>
          <w:lang w:val="ru-RU"/>
        </w:rPr>
        <w:t>Семьсот восемьдесят</w:t>
      </w:r>
      <w:r w:rsidR="00BA61A9">
        <w:rPr>
          <w:rFonts w:eastAsia="Times New Roman"/>
          <w:kern w:val="0"/>
          <w:sz w:val="22"/>
          <w:szCs w:val="22"/>
        </w:rPr>
        <w:t>) рублей.</w:t>
      </w:r>
    </w:p>
    <w:p w:rsidR="00BA61A9" w:rsidRDefault="00C3043B" w:rsidP="00BA61A9">
      <w:pPr>
        <w:ind w:firstLine="567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Задаток: 5200(</w:t>
      </w:r>
      <w:r>
        <w:rPr>
          <w:rFonts w:eastAsia="Times New Roman"/>
          <w:kern w:val="0"/>
          <w:sz w:val="22"/>
          <w:szCs w:val="22"/>
          <w:lang w:val="ru-RU"/>
        </w:rPr>
        <w:t xml:space="preserve">Пять </w:t>
      </w:r>
      <w:r w:rsidR="00BA61A9">
        <w:rPr>
          <w:rFonts w:eastAsia="Times New Roman"/>
          <w:kern w:val="0"/>
          <w:sz w:val="22"/>
          <w:szCs w:val="22"/>
        </w:rPr>
        <w:t>тысяч</w:t>
      </w:r>
      <w:r>
        <w:rPr>
          <w:rFonts w:eastAsia="Times New Roman"/>
          <w:kern w:val="0"/>
          <w:sz w:val="22"/>
          <w:szCs w:val="22"/>
          <w:lang w:val="ru-RU"/>
        </w:rPr>
        <w:t xml:space="preserve"> двести</w:t>
      </w:r>
      <w:r w:rsidR="00BA61A9">
        <w:rPr>
          <w:rFonts w:eastAsia="Times New Roman"/>
          <w:kern w:val="0"/>
          <w:sz w:val="22"/>
          <w:szCs w:val="22"/>
        </w:rPr>
        <w:t>) рублей</w:t>
      </w:r>
      <w:r w:rsidR="00BA61A9">
        <w:rPr>
          <w:rFonts w:eastAsia="Times New Roman"/>
          <w:kern w:val="0"/>
          <w:sz w:val="22"/>
          <w:szCs w:val="22"/>
          <w:lang w:val="ru-RU"/>
        </w:rPr>
        <w:t>.</w:t>
      </w:r>
    </w:p>
    <w:p w:rsidR="00BA61A9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Формаплатежа: квартальная.</w:t>
      </w:r>
    </w:p>
    <w:p w:rsidR="00BA61A9" w:rsidRPr="00C3043B" w:rsidRDefault="00C969BD" w:rsidP="00BA61A9">
      <w:pPr>
        <w:ind w:firstLine="567"/>
        <w:jc w:val="both"/>
        <w:rPr>
          <w:rFonts w:eastAsia="Times New Roman"/>
          <w:kern w:val="0"/>
          <w:sz w:val="22"/>
          <w:szCs w:val="22"/>
          <w:lang w:val="ru-RU"/>
        </w:rPr>
      </w:pPr>
      <w:r>
        <w:rPr>
          <w:rFonts w:eastAsia="Times New Roman"/>
          <w:kern w:val="0"/>
          <w:sz w:val="22"/>
          <w:szCs w:val="22"/>
        </w:rPr>
        <w:t>Обременение: площадь 193 кв.м.</w:t>
      </w:r>
      <w:r w:rsidR="00C3043B">
        <w:rPr>
          <w:rFonts w:eastAsia="Times New Roman"/>
          <w:kern w:val="0"/>
          <w:sz w:val="22"/>
          <w:szCs w:val="22"/>
        </w:rPr>
        <w:t>охраннаязона</w:t>
      </w:r>
      <w:r w:rsidR="00C3043B">
        <w:rPr>
          <w:rFonts w:eastAsia="Times New Roman"/>
          <w:kern w:val="0"/>
          <w:sz w:val="22"/>
          <w:szCs w:val="22"/>
          <w:lang w:val="ru-RU"/>
        </w:rPr>
        <w:t>ВЛ-10 кВ ф 10-06 ПС Красное, тип зоны: охранная зона инженерных коммуникаций.</w:t>
      </w:r>
    </w:p>
    <w:p w:rsidR="00BA61A9" w:rsidRPr="006D1D2A" w:rsidRDefault="00BA61A9" w:rsidP="00BA61A9">
      <w:pPr>
        <w:ind w:firstLine="567"/>
        <w:jc w:val="both"/>
        <w:rPr>
          <w:rFonts w:eastAsia="Times New Roman"/>
          <w:kern w:val="0"/>
          <w:sz w:val="22"/>
          <w:szCs w:val="22"/>
          <w:lang w:val="ru-RU"/>
        </w:rPr>
      </w:pPr>
      <w:r>
        <w:rPr>
          <w:rFonts w:eastAsia="Times New Roman"/>
          <w:kern w:val="0"/>
          <w:sz w:val="22"/>
          <w:szCs w:val="22"/>
        </w:rPr>
        <w:t>Критерийопределенияпобедителяаукциона:</w:t>
      </w:r>
      <w:bookmarkStart w:id="0" w:name="_GoBack"/>
      <w:bookmarkEnd w:id="0"/>
      <w:r>
        <w:rPr>
          <w:rFonts w:eastAsia="Times New Roman"/>
          <w:kern w:val="0"/>
          <w:sz w:val="22"/>
          <w:szCs w:val="22"/>
        </w:rPr>
        <w:t>победителемпризнаетсяучастник, предложившийнаибольшийр</w:t>
      </w:r>
      <w:r w:rsidR="006D1D2A">
        <w:rPr>
          <w:rFonts w:eastAsia="Times New Roman"/>
          <w:kern w:val="0"/>
          <w:sz w:val="22"/>
          <w:szCs w:val="22"/>
        </w:rPr>
        <w:t>азмережегоднойаренднойплаты</w:t>
      </w:r>
      <w:r w:rsidR="006D1D2A">
        <w:rPr>
          <w:rFonts w:eastAsia="Times New Roman"/>
          <w:kern w:val="0"/>
          <w:sz w:val="22"/>
          <w:szCs w:val="22"/>
          <w:lang w:val="ru-RU"/>
        </w:rPr>
        <w:t>,</w:t>
      </w:r>
    </w:p>
    <w:p w:rsidR="006D1D2A" w:rsidRDefault="006D1D2A" w:rsidP="00BA61A9">
      <w:pPr>
        <w:ind w:firstLine="567"/>
        <w:jc w:val="both"/>
        <w:rPr>
          <w:rFonts w:eastAsia="Times New Roman"/>
          <w:kern w:val="0"/>
          <w:sz w:val="22"/>
          <w:szCs w:val="22"/>
          <w:lang w:val="ru-RU"/>
        </w:rPr>
      </w:pPr>
      <w:r>
        <w:rPr>
          <w:rFonts w:eastAsia="Times New Roman"/>
          <w:kern w:val="0"/>
          <w:sz w:val="22"/>
          <w:szCs w:val="22"/>
          <w:lang w:val="ru-RU"/>
        </w:rPr>
        <w:t>зафиксировала факт того, что на участие в аукционе не поступило ни одной заявки.</w:t>
      </w:r>
    </w:p>
    <w:p w:rsidR="00BA61A9" w:rsidRDefault="006D1D2A" w:rsidP="00BA61A9">
      <w:pPr>
        <w:ind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  <w:lang w:val="ru-RU"/>
        </w:rPr>
        <w:t>Признать аукцион по лоту №1 не состоявшимся</w:t>
      </w:r>
      <w:r w:rsidR="00C969BD">
        <w:rPr>
          <w:rFonts w:eastAsia="Times New Roman"/>
          <w:kern w:val="0"/>
          <w:sz w:val="22"/>
          <w:szCs w:val="22"/>
          <w:lang w:val="ru-RU"/>
        </w:rPr>
        <w:t>,</w:t>
      </w:r>
      <w:r>
        <w:rPr>
          <w:rFonts w:eastAsia="Times New Roman"/>
          <w:kern w:val="0"/>
          <w:sz w:val="22"/>
          <w:szCs w:val="22"/>
          <w:lang w:val="ru-RU"/>
        </w:rPr>
        <w:t xml:space="preserve"> в виду отсутствия заявок на участие в аукционе.</w:t>
      </w:r>
    </w:p>
    <w:p w:rsidR="00BA61A9" w:rsidRDefault="00BA61A9" w:rsidP="00BA61A9">
      <w:pPr>
        <w:pStyle w:val="Standard"/>
        <w:tabs>
          <w:tab w:val="left" w:pos="567"/>
        </w:tabs>
        <w:ind w:firstLine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Членыкомиссии:          НедорезовВладимир</w:t>
      </w:r>
    </w:p>
    <w:p w:rsidR="00BA61A9" w:rsidRDefault="00BA61A9" w:rsidP="00BA61A9">
      <w:pPr>
        <w:pStyle w:val="Standard"/>
        <w:tabs>
          <w:tab w:val="left" w:pos="567"/>
        </w:tabs>
        <w:ind w:firstLine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Николаевич ____________________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2"/>
        <w:gridCol w:w="2572"/>
        <w:gridCol w:w="2881"/>
      </w:tblGrid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ind w:firstLine="426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(личнаяподпись)</w:t>
            </w:r>
          </w:p>
        </w:tc>
      </w:tr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МустафаеваИрина</w:t>
            </w:r>
          </w:p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Дуйсеновна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__________________</w:t>
            </w:r>
          </w:p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(личнаяподпись)</w:t>
            </w:r>
          </w:p>
        </w:tc>
      </w:tr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ХоменкоЛюдмилаВладимировна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__________________</w:t>
            </w:r>
          </w:p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(личнаяподпись)</w:t>
            </w:r>
          </w:p>
        </w:tc>
      </w:tr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spacing w:line="276" w:lineRule="auto"/>
              <w:ind w:firstLine="426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ВсемирноваЕлена</w:t>
            </w:r>
          </w:p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Геннадьевна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__________________</w:t>
            </w:r>
          </w:p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(личнаяподпись)</w:t>
            </w:r>
          </w:p>
        </w:tc>
      </w:tr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ДворецкаяОксана</w:t>
            </w:r>
          </w:p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__________________</w:t>
            </w:r>
          </w:p>
          <w:p w:rsidR="00BA61A9" w:rsidRDefault="00BA61A9">
            <w:pPr>
              <w:pStyle w:val="Standard"/>
              <w:tabs>
                <w:tab w:val="left" w:pos="567"/>
              </w:tabs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(личнаяподпись)</w:t>
            </w:r>
          </w:p>
        </w:tc>
      </w:tr>
      <w:tr w:rsidR="00BA61A9" w:rsidTr="00BA61A9">
        <w:trPr>
          <w:trHeight w:val="360"/>
        </w:trPr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A9" w:rsidRDefault="00BA61A9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1A9" w:rsidRDefault="00C969BD">
            <w:pPr>
              <w:spacing w:line="25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Зародова Елена</w:t>
            </w:r>
          </w:p>
          <w:p w:rsidR="00C969BD" w:rsidRDefault="00C969BD">
            <w:pPr>
              <w:spacing w:line="25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Владимировна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1A9" w:rsidRPr="00C969BD" w:rsidRDefault="00C969BD">
            <w:pPr>
              <w:widowControl/>
              <w:suppressAutoHyphens w:val="0"/>
              <w:spacing w:line="244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</w:t>
            </w:r>
          </w:p>
        </w:tc>
      </w:tr>
    </w:tbl>
    <w:p w:rsidR="00BA61A9" w:rsidRPr="005B00B4" w:rsidRDefault="005B00B4" w:rsidP="00BA61A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(личная подпись)</w:t>
      </w:r>
    </w:p>
    <w:p w:rsidR="00072B88" w:rsidRDefault="00072B88"/>
    <w:sectPr w:rsidR="00072B88" w:rsidSect="005D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47B"/>
    <w:rsid w:val="00072B88"/>
    <w:rsid w:val="005B00B4"/>
    <w:rsid w:val="005D24F5"/>
    <w:rsid w:val="006D1D2A"/>
    <w:rsid w:val="00BA61A9"/>
    <w:rsid w:val="00C3043B"/>
    <w:rsid w:val="00C969BD"/>
    <w:rsid w:val="00F5620A"/>
    <w:rsid w:val="00FE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61A9"/>
    <w:pPr>
      <w:spacing w:after="120"/>
    </w:pPr>
    <w:rPr>
      <w:rFonts w:cs="Times New Roman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BA61A9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BA6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A61A9"/>
    <w:pPr>
      <w:spacing w:after="120"/>
    </w:pPr>
  </w:style>
  <w:style w:type="paragraph" w:customStyle="1" w:styleId="11">
    <w:name w:val="Заголовок 11"/>
    <w:basedOn w:val="Standard"/>
    <w:next w:val="Textbody"/>
    <w:rsid w:val="00BA61A9"/>
    <w:pPr>
      <w:keepNext/>
      <w:widowControl/>
      <w:tabs>
        <w:tab w:val="left" w:pos="0"/>
      </w:tabs>
      <w:outlineLvl w:val="0"/>
    </w:pPr>
    <w:rPr>
      <w:rFonts w:eastAsia="Times New Roman" w:cs="Times New Roman"/>
      <w:szCs w:val="20"/>
      <w:lang w:val="ru-RU" w:eastAsia="ar-SA" w:bidi="hi-IN"/>
    </w:rPr>
  </w:style>
  <w:style w:type="paragraph" w:styleId="a5">
    <w:name w:val="Balloon Text"/>
    <w:basedOn w:val="a"/>
    <w:link w:val="a6"/>
    <w:uiPriority w:val="99"/>
    <w:semiHidden/>
    <w:unhideWhenUsed/>
    <w:rsid w:val="005B00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B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Katy Katy</cp:lastModifiedBy>
  <cp:revision>2</cp:revision>
  <cp:lastPrinted>2022-08-10T14:02:00Z</cp:lastPrinted>
  <dcterms:created xsi:type="dcterms:W3CDTF">2022-08-12T06:54:00Z</dcterms:created>
  <dcterms:modified xsi:type="dcterms:W3CDTF">2022-08-12T06:54:00Z</dcterms:modified>
</cp:coreProperties>
</file>