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66" w:rsidRDefault="00892866" w:rsidP="00892866">
      <w:pPr>
        <w:widowControl w:val="0"/>
        <w:autoSpaceDE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ПРОЕКТ</w:t>
      </w:r>
    </w:p>
    <w:p w:rsidR="00892866" w:rsidRDefault="00892866" w:rsidP="00892866">
      <w:pPr>
        <w:widowControl w:val="0"/>
        <w:autoSpaceDE w:val="0"/>
        <w:jc w:val="center"/>
        <w:rPr>
          <w:rFonts w:ascii="Times New Roman" w:hAnsi="Times New Roman" w:cs="Times New Roman"/>
          <w:bCs/>
          <w:color w:val="000000"/>
          <w:kern w:val="2"/>
          <w:sz w:val="28"/>
          <w:szCs w:val="28"/>
        </w:rPr>
      </w:pPr>
    </w:p>
    <w:p w:rsidR="00892866" w:rsidRDefault="00892866" w:rsidP="00892866">
      <w:pPr>
        <w:widowControl w:val="0"/>
        <w:autoSpaceDE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ПРИМЕРНЫЙ ДОГОВОР </w:t>
      </w:r>
    </w:p>
    <w:p w:rsidR="00892866" w:rsidRDefault="00892866" w:rsidP="00892866">
      <w:pPr>
        <w:widowControl w:val="0"/>
        <w:autoSpaceDE w:val="0"/>
        <w:jc w:val="center"/>
        <w:rPr>
          <w:rFonts w:ascii="Times New Roman" w:hAnsi="Times New Roman" w:cs="Times New Roman"/>
          <w:bCs/>
          <w:sz w:val="28"/>
          <w:szCs w:val="28"/>
        </w:rPr>
      </w:pPr>
      <w:r>
        <w:rPr>
          <w:rFonts w:ascii="Times New Roman" w:hAnsi="Times New Roman" w:cs="Times New Roman"/>
          <w:bCs/>
          <w:color w:val="000000"/>
          <w:sz w:val="28"/>
          <w:szCs w:val="28"/>
        </w:rPr>
        <w:t>аренды земельного участка № _________</w:t>
      </w:r>
    </w:p>
    <w:p w:rsidR="00892866" w:rsidRDefault="00892866" w:rsidP="00892866">
      <w:pPr>
        <w:widowControl w:val="0"/>
        <w:autoSpaceDE w:val="0"/>
        <w:jc w:val="center"/>
        <w:rPr>
          <w:rFonts w:ascii="Times New Roman" w:hAnsi="Times New Roman" w:cs="Times New Roman"/>
          <w:sz w:val="28"/>
          <w:szCs w:val="28"/>
        </w:rPr>
      </w:pPr>
      <w:r>
        <w:rPr>
          <w:rFonts w:ascii="Times New Roman" w:hAnsi="Times New Roman" w:cs="Times New Roman"/>
          <w:bCs/>
          <w:sz w:val="28"/>
          <w:szCs w:val="28"/>
        </w:rPr>
        <w:t xml:space="preserve">п. Красное-на-Волге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___» _______ 20__ г.</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посёлок Красное-на-Волге Красносельского муниципального района Костромской области </w:t>
      </w:r>
      <w:r>
        <w:rPr>
          <w:rFonts w:ascii="Times New Roman" w:hAnsi="Times New Roman" w:cs="Times New Roman"/>
          <w:color w:val="000000"/>
          <w:sz w:val="28"/>
          <w:szCs w:val="28"/>
        </w:rPr>
        <w:t>в лице главы городского поселения поселок Красное-на-Волге Красносельского муниципального района Костромской области Недорезова Владимира Николаевича</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w:t>
      </w:r>
      <w:r>
        <w:rPr>
          <w:rFonts w:ascii="Times New Roman" w:hAnsi="Times New Roman" w:cs="Times New Roman"/>
          <w:sz w:val="28"/>
          <w:szCs w:val="28"/>
        </w:rPr>
        <w:t xml:space="preserve">именуемый в дальнейшем «Арендодатель», с одной стороны, </w:t>
      </w:r>
      <w:r>
        <w:rPr>
          <w:rFonts w:ascii="Times New Roman" w:hAnsi="Times New Roman" w:cs="Times New Roman"/>
          <w:color w:val="000000"/>
          <w:sz w:val="28"/>
          <w:szCs w:val="28"/>
        </w:rPr>
        <w:t xml:space="preserve">и _________________________________________________________ в лице __________________________________________, действующего на основании ________________, </w:t>
      </w:r>
      <w:r>
        <w:rPr>
          <w:rFonts w:ascii="Times New Roman" w:hAnsi="Times New Roman" w:cs="Times New Roman"/>
          <w:sz w:val="28"/>
          <w:szCs w:val="28"/>
        </w:rPr>
        <w:t>именуемый в дальнейшем «Арендатор», с другой стороны, вместе именуемые «Стороны», на основании __________________ заключили настоящий договор (далее – Договор) о нижеследующем.</w:t>
      </w:r>
    </w:p>
    <w:p w:rsidR="00892866" w:rsidRDefault="00892866" w:rsidP="00892866">
      <w:pPr>
        <w:widowControl w:val="0"/>
        <w:autoSpaceDE w:val="0"/>
        <w:jc w:val="center"/>
        <w:rPr>
          <w:rFonts w:ascii="Times New Roman" w:hAnsi="Times New Roman" w:cs="Times New Roman"/>
          <w:sz w:val="28"/>
          <w:szCs w:val="28"/>
        </w:rPr>
      </w:pPr>
    </w:p>
    <w:p w:rsidR="00892866" w:rsidRDefault="00892866" w:rsidP="0089286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1. Предмет Договора</w:t>
      </w:r>
    </w:p>
    <w:p w:rsidR="00892866" w:rsidRDefault="00892866" w:rsidP="00892866">
      <w:pPr>
        <w:widowControl w:val="0"/>
        <w:autoSpaceDE w:val="0"/>
        <w:ind w:left="720"/>
        <w:rPr>
          <w:rFonts w:ascii="Times New Roman" w:hAnsi="Times New Roman" w:cs="Times New Roman"/>
          <w:bCs/>
          <w:sz w:val="28"/>
          <w:szCs w:val="28"/>
        </w:rPr>
      </w:pP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1.1. Арендодатель предоставляет, а Арендатор принимает в аренду земельный участок площадью ______ квадратных метров, категория земель: _______________, кадастровый номер _______________, находящийся по адресу (имеющий местоположение): __________________ (далее – Участок), разрешенное использование: __________.</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Участок принадлежит Арендодателю на праве собственности, о чем в </w:t>
      </w:r>
      <w:r>
        <w:rPr>
          <w:rFonts w:ascii="Times New Roman" w:hAnsi="Times New Roman" w:cs="Times New Roman"/>
          <w:bCs/>
          <w:sz w:val="28"/>
          <w:szCs w:val="28"/>
        </w:rPr>
        <w:t>Едином государственном реестре недвижимости</w:t>
      </w:r>
      <w:r>
        <w:rPr>
          <w:rFonts w:ascii="Times New Roman" w:hAnsi="Times New Roman" w:cs="Times New Roman"/>
          <w:sz w:val="28"/>
          <w:szCs w:val="28"/>
        </w:rPr>
        <w:t xml:space="preserve"> «_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 ____ года сделана запись регистрации № _____.</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1.2. На Участке имеются (объекты недвижимого имущества и их характеристики) ______________.</w:t>
      </w:r>
    </w:p>
    <w:p w:rsidR="00892866" w:rsidRDefault="00892866" w:rsidP="00892866">
      <w:pPr>
        <w:widowControl w:val="0"/>
        <w:numPr>
          <w:ilvl w:val="1"/>
          <w:numId w:val="2"/>
        </w:numPr>
        <w:tabs>
          <w:tab w:val="clear" w:pos="576"/>
          <w:tab w:val="num" w:pos="1080"/>
        </w:tabs>
        <w:suppressAutoHyphens/>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Участок предоставляется Арендатору для целей строительства ________________________________________________________________</w:t>
      </w:r>
      <w:r>
        <w:rPr>
          <w:rStyle w:val="a7"/>
          <w:rFonts w:ascii="Times New Roman" w:hAnsi="Times New Roman" w:cs="Times New Roman"/>
          <w:sz w:val="28"/>
          <w:szCs w:val="28"/>
        </w:rPr>
        <w:footnoteReference w:id="1"/>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1.4. Участок полностью (или часть Участка площадью _______ кв. м) </w:t>
      </w:r>
      <w:r>
        <w:rPr>
          <w:rFonts w:ascii="Times New Roman" w:hAnsi="Times New Roman" w:cs="Times New Roman"/>
          <w:sz w:val="28"/>
          <w:szCs w:val="28"/>
        </w:rPr>
        <w:lastRenderedPageBreak/>
        <w:t>располагается в границах следующей зоны (или следующих зон) с особыми условиями использования территории: ______________________.</w:t>
      </w:r>
    </w:p>
    <w:p w:rsidR="00892866" w:rsidRDefault="00892866" w:rsidP="00892866">
      <w:pPr>
        <w:widowControl w:val="0"/>
        <w:autoSpaceDE w:val="0"/>
        <w:ind w:firstLine="709"/>
        <w:jc w:val="both"/>
        <w:rPr>
          <w:rFonts w:ascii="Times New Roman" w:hAnsi="Times New Roman" w:cs="Times New Roman"/>
          <w:sz w:val="28"/>
          <w:szCs w:val="28"/>
        </w:rPr>
      </w:pP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Участок полностью (или часть Участка площадью _______ кв. м) располагается в границах публичного сервитута: _____________________.</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1.5. Участок имеет следующие ограничения в использовании или ограничения прав, обременения: ___________________________________.</w:t>
      </w:r>
    </w:p>
    <w:p w:rsidR="00892866" w:rsidRDefault="00892866" w:rsidP="00892866">
      <w:pPr>
        <w:widowControl w:val="0"/>
        <w:autoSpaceDE w:val="0"/>
        <w:ind w:right="60" w:firstLine="425"/>
        <w:jc w:val="both"/>
        <w:rPr>
          <w:rFonts w:ascii="Times New Roman" w:hAnsi="Times New Roman" w:cs="Times New Roman"/>
          <w:sz w:val="28"/>
          <w:szCs w:val="28"/>
        </w:rPr>
      </w:pPr>
    </w:p>
    <w:p w:rsidR="00892866" w:rsidRDefault="00892866" w:rsidP="0089286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2. Срок Договора</w:t>
      </w:r>
    </w:p>
    <w:p w:rsidR="00892866" w:rsidRDefault="00892866" w:rsidP="00892866">
      <w:pPr>
        <w:widowControl w:val="0"/>
        <w:autoSpaceDE w:val="0"/>
        <w:jc w:val="center"/>
        <w:rPr>
          <w:rFonts w:ascii="Times New Roman" w:hAnsi="Times New Roman" w:cs="Times New Roman"/>
          <w:bCs/>
          <w:sz w:val="28"/>
          <w:szCs w:val="28"/>
        </w:rPr>
      </w:pP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2.1. Срок аренды Участка устанавливается: с </w:t>
      </w:r>
      <w:r>
        <w:rPr>
          <w:rFonts w:ascii="Times New Roman" w:hAnsi="Times New Roman" w:cs="Times New Roman"/>
          <w:bCs/>
          <w:sz w:val="28"/>
          <w:szCs w:val="28"/>
        </w:rPr>
        <w:t>_______</w:t>
      </w:r>
      <w:r>
        <w:rPr>
          <w:rFonts w:ascii="Times New Roman" w:hAnsi="Times New Roman" w:cs="Times New Roman"/>
          <w:sz w:val="28"/>
          <w:szCs w:val="28"/>
        </w:rPr>
        <w:t xml:space="preserve"> по ________</w:t>
      </w:r>
      <w:r>
        <w:rPr>
          <w:rStyle w:val="a7"/>
          <w:rFonts w:ascii="Times New Roman" w:hAnsi="Times New Roman" w:cs="Times New Roman"/>
          <w:sz w:val="28"/>
          <w:szCs w:val="28"/>
        </w:rPr>
        <w:footnoteReference w:id="2"/>
      </w:r>
      <w:r>
        <w:rPr>
          <w:rFonts w:ascii="Times New Roman" w:hAnsi="Times New Roman" w:cs="Times New Roman"/>
          <w:sz w:val="28"/>
          <w:szCs w:val="28"/>
        </w:rPr>
        <w:t>.</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r>
        <w:rPr>
          <w:rStyle w:val="a7"/>
          <w:rFonts w:ascii="Times New Roman" w:hAnsi="Times New Roman" w:cs="Times New Roman"/>
          <w:sz w:val="28"/>
          <w:szCs w:val="28"/>
        </w:rPr>
        <w:footnoteReference w:id="3"/>
      </w:r>
      <w:r>
        <w:rPr>
          <w:rFonts w:ascii="Times New Roman" w:hAnsi="Times New Roman" w:cs="Times New Roman"/>
          <w:sz w:val="28"/>
          <w:szCs w:val="28"/>
        </w:rPr>
        <w:t>.</w:t>
      </w:r>
    </w:p>
    <w:p w:rsidR="00892866" w:rsidRDefault="00892866" w:rsidP="00892866">
      <w:pPr>
        <w:widowControl w:val="0"/>
        <w:autoSpaceDE w:val="0"/>
        <w:ind w:firstLine="709"/>
        <w:jc w:val="both"/>
        <w:rPr>
          <w:rFonts w:ascii="Times New Roman" w:hAnsi="Times New Roman" w:cs="Times New Roman"/>
          <w:sz w:val="28"/>
          <w:szCs w:val="28"/>
        </w:rPr>
      </w:pPr>
    </w:p>
    <w:p w:rsidR="00892866" w:rsidRDefault="00892866" w:rsidP="00892866">
      <w:pPr>
        <w:widowControl w:val="0"/>
        <w:autoSpaceDE w:val="0"/>
        <w:ind w:right="60"/>
        <w:jc w:val="center"/>
        <w:rPr>
          <w:rFonts w:ascii="Times New Roman" w:hAnsi="Times New Roman" w:cs="Times New Roman"/>
          <w:bCs/>
          <w:sz w:val="28"/>
          <w:szCs w:val="28"/>
        </w:rPr>
      </w:pPr>
      <w:r>
        <w:rPr>
          <w:rFonts w:ascii="Times New Roman" w:hAnsi="Times New Roman" w:cs="Times New Roman"/>
          <w:bCs/>
          <w:sz w:val="28"/>
          <w:szCs w:val="28"/>
        </w:rPr>
        <w:t>3. Размер и условия внесения арендной платы</w:t>
      </w:r>
    </w:p>
    <w:p w:rsidR="00892866" w:rsidRDefault="00892866" w:rsidP="00892866">
      <w:pPr>
        <w:widowControl w:val="0"/>
        <w:autoSpaceDE w:val="0"/>
        <w:ind w:left="720" w:right="60"/>
        <w:rPr>
          <w:rFonts w:ascii="Times New Roman" w:hAnsi="Times New Roman" w:cs="Times New Roman"/>
          <w:bCs/>
          <w:sz w:val="28"/>
          <w:szCs w:val="28"/>
        </w:rPr>
      </w:pP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3.1. Размер годовой арендной платы за пользование Участком составляет ___________________ рублей.</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Размер годовой арендной платы определяется __________________</w:t>
      </w:r>
      <w:r>
        <w:rPr>
          <w:rStyle w:val="a7"/>
          <w:rFonts w:ascii="Times New Roman" w:hAnsi="Times New Roman" w:cs="Times New Roman"/>
          <w:sz w:val="28"/>
          <w:szCs w:val="28"/>
        </w:rPr>
        <w:footnoteReference w:id="4"/>
      </w:r>
      <w:r>
        <w:rPr>
          <w:rFonts w:ascii="Times New Roman" w:hAnsi="Times New Roman" w:cs="Times New Roman"/>
          <w:sz w:val="28"/>
          <w:szCs w:val="28"/>
        </w:rPr>
        <w:t>.</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до первого числа </w:t>
      </w:r>
      <w:r>
        <w:rPr>
          <w:rFonts w:ascii="Times New Roman" w:hAnsi="Times New Roman" w:cs="Times New Roman"/>
          <w:color w:val="000000"/>
          <w:sz w:val="28"/>
          <w:szCs w:val="28"/>
        </w:rPr>
        <w:t xml:space="preserve">месяца, следующего за отчетным кварталом, </w:t>
      </w:r>
      <w:r>
        <w:rPr>
          <w:rFonts w:ascii="Times New Roman" w:hAnsi="Times New Roman" w:cs="Times New Roman"/>
          <w:sz w:val="28"/>
          <w:szCs w:val="28"/>
        </w:rPr>
        <w:t xml:space="preserve">путем перечисления на </w:t>
      </w:r>
      <w:r>
        <w:rPr>
          <w:rFonts w:ascii="Times New Roman" w:hAnsi="Times New Roman" w:cs="Times New Roman"/>
          <w:bCs/>
          <w:sz w:val="28"/>
          <w:szCs w:val="28"/>
        </w:rPr>
        <w:t>расчетный счет _____________, назначение платежа: «За аренду земельного участка по договору от «___» _________ 20__ № ______».</w:t>
      </w:r>
    </w:p>
    <w:p w:rsidR="00892866" w:rsidRDefault="00892866" w:rsidP="00892866">
      <w:pPr>
        <w:widowControl w:val="0"/>
        <w:autoSpaceDE w:val="0"/>
        <w:ind w:firstLine="340"/>
        <w:rPr>
          <w:rFonts w:ascii="Times New Roman" w:hAnsi="Times New Roman" w:cs="Times New Roman"/>
          <w:bCs/>
          <w:sz w:val="28"/>
          <w:szCs w:val="28"/>
        </w:rPr>
      </w:pPr>
    </w:p>
    <w:p w:rsidR="00892866" w:rsidRDefault="00892866" w:rsidP="00892866">
      <w:pPr>
        <w:widowControl w:val="0"/>
        <w:autoSpaceDE w:val="0"/>
        <w:ind w:right="60"/>
        <w:jc w:val="center"/>
        <w:rPr>
          <w:rFonts w:ascii="Times New Roman" w:hAnsi="Times New Roman" w:cs="Times New Roman"/>
          <w:bCs/>
          <w:sz w:val="28"/>
          <w:szCs w:val="28"/>
        </w:rPr>
      </w:pPr>
      <w:r>
        <w:rPr>
          <w:rFonts w:ascii="Times New Roman" w:hAnsi="Times New Roman" w:cs="Times New Roman"/>
          <w:bCs/>
          <w:sz w:val="28"/>
          <w:szCs w:val="28"/>
        </w:rPr>
        <w:t>4. Права и обязанности Сторон</w:t>
      </w:r>
    </w:p>
    <w:p w:rsidR="00892866" w:rsidRDefault="00892866" w:rsidP="00892866">
      <w:pPr>
        <w:widowControl w:val="0"/>
        <w:autoSpaceDE w:val="0"/>
        <w:ind w:right="60"/>
        <w:rPr>
          <w:rFonts w:ascii="Times New Roman" w:hAnsi="Times New Roman" w:cs="Times New Roman"/>
          <w:bCs/>
          <w:sz w:val="28"/>
          <w:szCs w:val="28"/>
        </w:rPr>
      </w:pPr>
    </w:p>
    <w:p w:rsidR="00892866" w:rsidRDefault="00892866" w:rsidP="00892866">
      <w:pPr>
        <w:widowControl w:val="0"/>
        <w:autoSpaceDE w:val="0"/>
        <w:ind w:right="62" w:firstLine="709"/>
        <w:jc w:val="both"/>
        <w:rPr>
          <w:rFonts w:ascii="Times New Roman" w:hAnsi="Times New Roman" w:cs="Times New Roman"/>
          <w:sz w:val="28"/>
          <w:szCs w:val="28"/>
        </w:rPr>
      </w:pPr>
      <w:r>
        <w:rPr>
          <w:rFonts w:ascii="Times New Roman" w:hAnsi="Times New Roman" w:cs="Times New Roman"/>
          <w:bCs/>
          <w:sz w:val="28"/>
          <w:szCs w:val="28"/>
        </w:rPr>
        <w:lastRenderedPageBreak/>
        <w:t>4.1. Арендодатель имеет право:</w:t>
      </w:r>
    </w:p>
    <w:p w:rsidR="00892866" w:rsidRDefault="00892866" w:rsidP="00892866">
      <w:pPr>
        <w:widowControl w:val="0"/>
        <w:autoSpaceDE w:val="0"/>
        <w:ind w:right="62" w:firstLine="709"/>
        <w:jc w:val="both"/>
        <w:rPr>
          <w:rFonts w:ascii="Times New Roman" w:hAnsi="Times New Roman" w:cs="Times New Roman"/>
          <w:sz w:val="28"/>
          <w:szCs w:val="28"/>
        </w:rPr>
      </w:pPr>
      <w:r>
        <w:rPr>
          <w:rFonts w:ascii="Times New Roman" w:hAnsi="Times New Roman" w:cs="Times New Roman"/>
          <w:sz w:val="28"/>
          <w:szCs w:val="28"/>
        </w:rPr>
        <w:t xml:space="preserve">4.1.1. на досрочное расторжение Договора или односторонний отказ от Договора в случаях, установленных пунктом 6.2 Договора. </w:t>
      </w:r>
    </w:p>
    <w:p w:rsidR="00892866" w:rsidRDefault="00892866" w:rsidP="00892866">
      <w:pPr>
        <w:widowControl w:val="0"/>
        <w:autoSpaceDE w:val="0"/>
        <w:ind w:right="62" w:firstLine="709"/>
        <w:jc w:val="both"/>
        <w:rPr>
          <w:rFonts w:ascii="Times New Roman" w:hAnsi="Times New Roman" w:cs="Times New Roman"/>
          <w:sz w:val="28"/>
          <w:szCs w:val="28"/>
        </w:rPr>
      </w:pPr>
      <w:r>
        <w:rPr>
          <w:rFonts w:ascii="Times New Roman" w:hAnsi="Times New Roman" w:cs="Times New Roman"/>
          <w:sz w:val="28"/>
          <w:szCs w:val="28"/>
        </w:rPr>
        <w:t>Односторонний отказ от Договора допускается в случаях, если Арендатор использует Участок в целях осуществления предпринимательской деятельности, если иное не установлено федеральными законами, указами Президента Российской Федерации, постановлениями Правительства Российской Федерации;</w:t>
      </w:r>
    </w:p>
    <w:p w:rsidR="00892866" w:rsidRDefault="00892866" w:rsidP="00892866">
      <w:pPr>
        <w:widowControl w:val="0"/>
        <w:autoSpaceDE w:val="0"/>
        <w:ind w:right="62" w:firstLine="709"/>
        <w:jc w:val="both"/>
        <w:rPr>
          <w:rFonts w:ascii="Times New Roman" w:hAnsi="Times New Roman" w:cs="Times New Roman"/>
          <w:sz w:val="28"/>
          <w:szCs w:val="28"/>
        </w:rPr>
      </w:pPr>
      <w:r>
        <w:rPr>
          <w:rFonts w:ascii="Times New Roman" w:hAnsi="Times New Roman" w:cs="Times New Roman"/>
          <w:sz w:val="28"/>
          <w:szCs w:val="28"/>
        </w:rPr>
        <w:t>4.1.2. на беспрепятственный доступ на территорию арендуемого Участка с целью его осмотра на предмет соблюдения условий Договора;</w:t>
      </w:r>
    </w:p>
    <w:p w:rsidR="00892866" w:rsidRDefault="00892866" w:rsidP="00892866">
      <w:pPr>
        <w:widowControl w:val="0"/>
        <w:autoSpaceDE w:val="0"/>
        <w:ind w:right="62" w:firstLine="709"/>
        <w:jc w:val="both"/>
        <w:rPr>
          <w:rFonts w:ascii="Times New Roman" w:hAnsi="Times New Roman" w:cs="Times New Roman"/>
          <w:bCs/>
          <w:sz w:val="28"/>
          <w:szCs w:val="28"/>
        </w:rPr>
      </w:pPr>
      <w:r>
        <w:rPr>
          <w:rFonts w:ascii="Times New Roman" w:hAnsi="Times New Roman" w:cs="Times New Roman"/>
          <w:sz w:val="28"/>
          <w:szCs w:val="28"/>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4.2. Арендодатель обязан:</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4.2.1. выполнять в полном объеме все условия Договора;</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4.2.2. передать Арендатору Участок по акту приема-передачи;</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4.2.3. своевременно уведомить Арендатора об изменении номеров счетов для перечисления арендной платы, указанных в пункте 3.2 Договора;</w:t>
      </w:r>
    </w:p>
    <w:p w:rsidR="00892866" w:rsidRDefault="00892866" w:rsidP="0089286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 xml:space="preserve">4.2.4. письменно уведомить Арендатора не позднее, чем за                      1 (один) месяц, если иной срок не установлен действующим законодательством,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4.3. Арендатор имеет право:</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4.3.1. использовать Участок на условиях, установленных Договором;</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4.3.2. передавать Участок в субаренду с согласия Арендодателя; при этом на субарендатора распространяются все права Арендатора. </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r>
        <w:rPr>
          <w:rStyle w:val="a7"/>
          <w:rFonts w:ascii="Times New Roman" w:hAnsi="Times New Roman" w:cs="Times New Roman"/>
          <w:sz w:val="28"/>
          <w:szCs w:val="28"/>
        </w:rPr>
        <w:footnoteReference w:id="5"/>
      </w:r>
      <w:r>
        <w:rPr>
          <w:rFonts w:ascii="Times New Roman" w:hAnsi="Times New Roman" w:cs="Times New Roman"/>
          <w:sz w:val="28"/>
          <w:szCs w:val="28"/>
        </w:rPr>
        <w:t>;</w:t>
      </w:r>
    </w:p>
    <w:p w:rsidR="00892866" w:rsidRDefault="00892866" w:rsidP="00892866">
      <w:pPr>
        <w:autoSpaceDE w:val="0"/>
        <w:ind w:firstLine="709"/>
        <w:jc w:val="both"/>
        <w:rPr>
          <w:rFonts w:ascii="Times New Roman" w:hAnsi="Times New Roman" w:cs="Times New Roman"/>
          <w:sz w:val="28"/>
          <w:szCs w:val="28"/>
        </w:rPr>
      </w:pPr>
      <w:r>
        <w:rPr>
          <w:rFonts w:ascii="Times New Roman" w:hAnsi="Times New Roman" w:cs="Times New Roman"/>
          <w:sz w:val="28"/>
          <w:szCs w:val="28"/>
        </w:rPr>
        <w:t>4.3.3. передавать свои права по Договору в залог в пределах срока Договора с согласия Арендодателя.</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Если Договор заключен на срок более чем пять лет, передача прав по Договору в залог осуществляется без согласия Арендодателя при условии его </w:t>
      </w:r>
      <w:r>
        <w:rPr>
          <w:rFonts w:ascii="Times New Roman" w:hAnsi="Times New Roman" w:cs="Times New Roman"/>
          <w:sz w:val="28"/>
          <w:szCs w:val="28"/>
        </w:rPr>
        <w:lastRenderedPageBreak/>
        <w:t>уведомления, если иное не установлено федеральными законами</w:t>
      </w:r>
      <w:r>
        <w:rPr>
          <w:rStyle w:val="a7"/>
          <w:rFonts w:ascii="Times New Roman" w:hAnsi="Times New Roman" w:cs="Times New Roman"/>
          <w:sz w:val="28"/>
          <w:szCs w:val="28"/>
        </w:rPr>
        <w:footnoteReference w:id="6"/>
      </w:r>
      <w:r>
        <w:rPr>
          <w:rFonts w:ascii="Times New Roman" w:hAnsi="Times New Roman" w:cs="Times New Roman"/>
          <w:sz w:val="28"/>
          <w:szCs w:val="28"/>
        </w:rPr>
        <w:t>;</w:t>
      </w:r>
    </w:p>
    <w:p w:rsidR="00892866" w:rsidRDefault="00892866" w:rsidP="0089286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4.3.4. на досрочное расторжение Договора в любое время в случаях, установленных федеральными законами.</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4.4. Арендатор обязан:</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4.4.1. выполнять в полном объеме все условия Договора;</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4.4.3. своевременно в соответствии с условиями Договора вносить арендную плату;</w:t>
      </w:r>
    </w:p>
    <w:p w:rsidR="00892866" w:rsidRDefault="00892866" w:rsidP="00892866">
      <w:pPr>
        <w:pStyle w:val="ConsPlusNormal"/>
        <w:ind w:firstLine="709"/>
        <w:jc w:val="both"/>
        <w:rPr>
          <w:color w:val="000000"/>
        </w:rPr>
      </w:pPr>
      <w:r>
        <w:rPr>
          <w:color w:val="000000"/>
        </w:rPr>
        <w:t xml:space="preserve">4.4.4. соблюдать </w:t>
      </w:r>
      <w:r>
        <w:t>требования градостроительных регламентов, строительных, экологических, санитарно-гигиенических, противопожарных и иных правил, нормативов</w:t>
      </w:r>
      <w:r>
        <w:rPr>
          <w:color w:val="000000"/>
        </w:rPr>
        <w:t>.</w:t>
      </w:r>
    </w:p>
    <w:p w:rsidR="00892866" w:rsidRDefault="00892866" w:rsidP="00892866">
      <w:pPr>
        <w:pStyle w:val="ConsPlusNormal"/>
        <w:ind w:firstLine="709"/>
        <w:jc w:val="both"/>
        <w:rPr>
          <w:color w:val="000000"/>
        </w:rPr>
      </w:pPr>
      <w:r>
        <w:rPr>
          <w:color w:val="000000"/>
        </w:rPr>
        <w:t>Осуществлять на Участке строительство, реконструкцию зданий, сооружений в соответствии с требованиями законодательства о градостроительной деятельности</w:t>
      </w:r>
      <w:r>
        <w:rPr>
          <w:rStyle w:val="a7"/>
          <w:color w:val="000000"/>
        </w:rPr>
        <w:footnoteReference w:id="7"/>
      </w:r>
      <w:r>
        <w:rPr>
          <w:color w:val="000000"/>
        </w:rPr>
        <w:t>;</w:t>
      </w:r>
    </w:p>
    <w:p w:rsidR="00892866" w:rsidRDefault="00892866" w:rsidP="00892866">
      <w:pPr>
        <w:widowControl w:val="0"/>
        <w:autoSpaceDE w:val="0"/>
        <w:ind w:firstLine="709"/>
        <w:jc w:val="both"/>
        <w:rPr>
          <w:rFonts w:ascii="Times New Roman" w:hAnsi="Times New Roman" w:cs="Times New Roman"/>
          <w:sz w:val="28"/>
          <w:szCs w:val="28"/>
        </w:rPr>
      </w:pPr>
      <w:r>
        <w:rPr>
          <w:rFonts w:ascii="Times New Roman" w:hAnsi="Times New Roman" w:cs="Times New Roman"/>
          <w:color w:val="000000"/>
          <w:sz w:val="28"/>
          <w:szCs w:val="28"/>
        </w:rPr>
        <w:t>4.4.5. осуществлять мероприятия, предусмотренные законодательством Российской Федерации, в целях охраны земель;</w:t>
      </w:r>
    </w:p>
    <w:p w:rsidR="00892866" w:rsidRDefault="00892866" w:rsidP="00892866">
      <w:pPr>
        <w:pStyle w:val="ConsPlusNormal"/>
        <w:ind w:firstLine="709"/>
        <w:jc w:val="both"/>
      </w:pPr>
      <w:r>
        <w:t>4.4.6. не допускать загрязнение, истощение, деградацию, порчу, уничтожение земель и почв и иное негативное воздействие на земли и почвы;</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4.4.8. обеспечить свободный доступ граждан к водному объекту общего пользования и его береговой полосе</w:t>
      </w:r>
      <w:r>
        <w:rPr>
          <w:rStyle w:val="a7"/>
          <w:rFonts w:ascii="Times New Roman" w:hAnsi="Times New Roman" w:cs="Times New Roman"/>
          <w:sz w:val="28"/>
          <w:szCs w:val="28"/>
        </w:rPr>
        <w:footnoteReference w:id="8"/>
      </w:r>
      <w:r>
        <w:rPr>
          <w:rFonts w:ascii="Times New Roman" w:hAnsi="Times New Roman" w:cs="Times New Roman"/>
          <w:sz w:val="28"/>
          <w:szCs w:val="28"/>
        </w:rPr>
        <w:t>;</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4.4.9.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w:t>
      </w:r>
      <w:r>
        <w:rPr>
          <w:rStyle w:val="a7"/>
          <w:rFonts w:ascii="Times New Roman" w:hAnsi="Times New Roman" w:cs="Times New Roman"/>
          <w:sz w:val="28"/>
          <w:szCs w:val="28"/>
        </w:rPr>
        <w:footnoteReference w:id="9"/>
      </w:r>
      <w:r>
        <w:rPr>
          <w:rFonts w:ascii="Times New Roman" w:hAnsi="Times New Roman" w:cs="Times New Roman"/>
          <w:sz w:val="28"/>
          <w:szCs w:val="28"/>
        </w:rPr>
        <w:t>;</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4.4.10.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Участке и (или) под поверхностью Участка объектов системы газоснабжения, нефтепроводов и нефтепродуктопроводов, </w:t>
      </w:r>
      <w:proofErr w:type="spellStart"/>
      <w:r>
        <w:rPr>
          <w:rFonts w:ascii="Times New Roman" w:hAnsi="Times New Roman" w:cs="Times New Roman"/>
          <w:sz w:val="28"/>
          <w:szCs w:val="28"/>
        </w:rPr>
        <w:lastRenderedPageBreak/>
        <w:t>аммиакопроводов</w:t>
      </w:r>
      <w:proofErr w:type="spellEnd"/>
      <w:r>
        <w:rPr>
          <w:rFonts w:ascii="Times New Roman" w:hAnsi="Times New Roman" w:cs="Times New Roman"/>
          <w:sz w:val="28"/>
          <w:szCs w:val="28"/>
        </w:rPr>
        <w:t xml:space="preserve">, по предупреждению чрезвычайных ситуаций, по ликвидации </w:t>
      </w:r>
      <w:proofErr w:type="gramStart"/>
      <w:r>
        <w:rPr>
          <w:rFonts w:ascii="Times New Roman" w:hAnsi="Times New Roman" w:cs="Times New Roman"/>
          <w:sz w:val="28"/>
          <w:szCs w:val="28"/>
        </w:rPr>
        <w:t>последствий</w:t>
      </w:r>
      <w:proofErr w:type="gramEnd"/>
      <w:r>
        <w:rPr>
          <w:rFonts w:ascii="Times New Roman" w:hAnsi="Times New Roman" w:cs="Times New Roman"/>
          <w:sz w:val="28"/>
          <w:szCs w:val="28"/>
        </w:rPr>
        <w:t xml:space="preserve"> возникших на них аварий, катастроф;</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4.4.11. письменно уведомить Арендодателя не позднее, чем за                  3 (три) месяца, о предстоящем освобождении Участка при досрочном расторжении Договора</w:t>
      </w:r>
      <w:r>
        <w:rPr>
          <w:rFonts w:ascii="Times New Roman" w:hAnsi="Times New Roman" w:cs="Times New Roman"/>
          <w:sz w:val="28"/>
          <w:szCs w:val="28"/>
        </w:rPr>
        <w:t>;</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4.4.12. освободить и возвратить Арендодателю Участок в надлежащем состоянии в день, следующий за днем окончания срока, указанного в пунктах 4.2.4, 4.4.11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4.4.13. при расторжении и (или) прекращении Договора Арендатор обязан погасить имеющуюся задолженность по арендной плате и пени за просрочку платежа;</w:t>
      </w:r>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color w:val="000000"/>
          <w:sz w:val="28"/>
          <w:szCs w:val="28"/>
        </w:rPr>
        <w:t>4.4.14. в течение 10 (десяти) календарных дней направить Арендодателю письменное уведомление об изменении названия, адреса, расчетного счета или прекращении деятельности предприятия, учреждения или организации в случае, если Арендатор – юридическое лицо; об изменении фамилии, имени, отчества (при наличии), адреса места жительства в случае, если Арендатор – физическое лицо;</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4.4.15. </w:t>
      </w:r>
      <w:r>
        <w:rPr>
          <w:rFonts w:ascii="Times New Roman" w:hAnsi="Times New Roman" w:cs="Times New Roman"/>
          <w:color w:val="000000"/>
          <w:sz w:val="28"/>
          <w:szCs w:val="28"/>
        </w:rPr>
        <w:t>своевременно сообщать Арендодателю о прекращении прав на объекты недвижимого имущества, расположенные на Участке;</w:t>
      </w:r>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color w:val="000000"/>
          <w:sz w:val="28"/>
          <w:szCs w:val="28"/>
        </w:rPr>
        <w:t>4.4.16. своевременно приступить к освоению Участка, срок которого составляет ____________</w:t>
      </w:r>
      <w:proofErr w:type="gramStart"/>
      <w:r>
        <w:rPr>
          <w:rFonts w:ascii="Times New Roman" w:hAnsi="Times New Roman" w:cs="Times New Roman"/>
          <w:color w:val="000000"/>
          <w:sz w:val="28"/>
          <w:szCs w:val="28"/>
        </w:rPr>
        <w:t>_ .</w:t>
      </w:r>
      <w:proofErr w:type="gramEnd"/>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bCs/>
          <w:sz w:val="28"/>
          <w:szCs w:val="28"/>
        </w:rPr>
        <w:t>Арендатор не вправе передавать права и обязанности по Договору третьим лицам</w:t>
      </w:r>
      <w:r>
        <w:rPr>
          <w:rFonts w:ascii="Times New Roman" w:hAnsi="Times New Roman" w:cs="Times New Roman"/>
          <w:sz w:val="28"/>
          <w:szCs w:val="28"/>
        </w:rPr>
        <w:t xml:space="preserve"> в случаях:</w:t>
      </w:r>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заключения Договора на торгах, в том числе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w:t>
      </w:r>
      <w:r>
        <w:rPr>
          <w:rFonts w:ascii="Times New Roman" w:hAnsi="Times New Roman" w:cs="Times New Roman"/>
          <w:bCs/>
          <w:sz w:val="28"/>
          <w:szCs w:val="28"/>
        </w:rPr>
        <w:t>(пункт 7 статьи 448 Гражданского кодекса Российской Федерации)</w:t>
      </w:r>
      <w:r>
        <w:rPr>
          <w:rFonts w:ascii="Times New Roman" w:hAnsi="Times New Roman" w:cs="Times New Roman"/>
          <w:sz w:val="28"/>
          <w:szCs w:val="28"/>
        </w:rPr>
        <w:t>,</w:t>
      </w:r>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заключения Договора на срок не более чем пять лет, если иное не установлено федеральными законами,</w:t>
      </w:r>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sz w:val="28"/>
          <w:szCs w:val="28"/>
        </w:rPr>
        <w:t>заключения Договора для целей комплексного развития территории</w:t>
      </w:r>
      <w:r>
        <w:rPr>
          <w:rStyle w:val="a7"/>
          <w:rFonts w:ascii="Times New Roman" w:hAnsi="Times New Roman" w:cs="Times New Roman"/>
          <w:bCs/>
          <w:sz w:val="28"/>
          <w:szCs w:val="28"/>
        </w:rPr>
        <w:footnoteReference w:id="10"/>
      </w:r>
      <w:r>
        <w:rPr>
          <w:rFonts w:ascii="Times New Roman" w:hAnsi="Times New Roman" w:cs="Times New Roman"/>
          <w:bCs/>
          <w:sz w:val="28"/>
          <w:szCs w:val="28"/>
        </w:rPr>
        <w:t>.</w:t>
      </w:r>
    </w:p>
    <w:p w:rsidR="00892866" w:rsidRDefault="00892866" w:rsidP="00892866">
      <w:pPr>
        <w:widowControl w:val="0"/>
        <w:numPr>
          <w:ilvl w:val="1"/>
          <w:numId w:val="3"/>
        </w:numPr>
        <w:tabs>
          <w:tab w:val="clear" w:pos="284"/>
          <w:tab w:val="num" w:pos="1080"/>
        </w:tabs>
        <w:suppressAutoHyphens/>
        <w:autoSpaceDE w:val="0"/>
        <w:spacing w:after="0" w:line="240"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и Арендатор имеют иные права и несут иные </w:t>
      </w:r>
      <w:r>
        <w:rPr>
          <w:rFonts w:ascii="Times New Roman" w:hAnsi="Times New Roman" w:cs="Times New Roman"/>
          <w:sz w:val="28"/>
          <w:szCs w:val="28"/>
        </w:rPr>
        <w:lastRenderedPageBreak/>
        <w:t>обязанности, установленные законодательством Российской Федерации.</w:t>
      </w:r>
    </w:p>
    <w:p w:rsidR="00892866" w:rsidRDefault="00892866" w:rsidP="00892866">
      <w:pPr>
        <w:widowControl w:val="0"/>
        <w:autoSpaceDE w:val="0"/>
        <w:jc w:val="center"/>
        <w:rPr>
          <w:rFonts w:ascii="Times New Roman" w:hAnsi="Times New Roman" w:cs="Times New Roman"/>
          <w:sz w:val="28"/>
          <w:szCs w:val="28"/>
        </w:rPr>
      </w:pPr>
    </w:p>
    <w:p w:rsidR="00892866" w:rsidRDefault="00892866" w:rsidP="0089286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5. Ответственность Сторон</w:t>
      </w:r>
    </w:p>
    <w:p w:rsidR="00892866" w:rsidRDefault="00892866" w:rsidP="00892866">
      <w:pPr>
        <w:widowControl w:val="0"/>
        <w:autoSpaceDE w:val="0"/>
        <w:ind w:left="720"/>
        <w:rPr>
          <w:rFonts w:ascii="Times New Roman" w:hAnsi="Times New Roman" w:cs="Times New Roman"/>
          <w:bCs/>
          <w:sz w:val="28"/>
          <w:szCs w:val="28"/>
        </w:rPr>
      </w:pP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За нарушение условий Договора Стороны несут ответственность, предусмотренную законодательством Российской Федерации.</w:t>
      </w:r>
    </w:p>
    <w:p w:rsidR="00892866" w:rsidRDefault="00892866" w:rsidP="00892866">
      <w:pPr>
        <w:widowControl w:val="0"/>
        <w:autoSpaceDE w:val="0"/>
        <w:ind w:right="1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892866" w:rsidRDefault="00892866" w:rsidP="00892866">
      <w:pPr>
        <w:widowControl w:val="0"/>
        <w:autoSpaceDE w:val="0"/>
        <w:ind w:right="1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 В случае если Арендатор в срок, установленный пунктом 4.4.12 Договора, не возвратил Участок либо возвратил его несвоевременно, арендная плата за все время просрочки уплачивается в двукратном размере. </w:t>
      </w:r>
    </w:p>
    <w:p w:rsidR="00892866" w:rsidRDefault="00892866" w:rsidP="00892866">
      <w:pPr>
        <w:widowControl w:val="0"/>
        <w:numPr>
          <w:ilvl w:val="1"/>
          <w:numId w:val="4"/>
        </w:numPr>
        <w:tabs>
          <w:tab w:val="clear" w:pos="0"/>
          <w:tab w:val="num" w:pos="1080"/>
        </w:tabs>
        <w:suppressAutoHyphens/>
        <w:autoSpaceDE w:val="0"/>
        <w:spacing w:after="0" w:line="240" w:lineRule="auto"/>
        <w:ind w:right="40" w:firstLine="709"/>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92866" w:rsidRDefault="00892866" w:rsidP="00892866">
      <w:pPr>
        <w:pStyle w:val="a5"/>
        <w:rPr>
          <w:rFonts w:ascii="Times New Roman" w:hAnsi="Times New Roman"/>
          <w:sz w:val="28"/>
          <w:szCs w:val="28"/>
        </w:rPr>
      </w:pPr>
    </w:p>
    <w:p w:rsidR="00892866" w:rsidRDefault="00892866" w:rsidP="00892866">
      <w:pPr>
        <w:jc w:val="center"/>
        <w:rPr>
          <w:rFonts w:ascii="Times New Roman" w:hAnsi="Times New Roman" w:cs="Times New Roman"/>
          <w:color w:val="000000"/>
          <w:sz w:val="28"/>
          <w:szCs w:val="28"/>
        </w:rPr>
      </w:pPr>
      <w:r>
        <w:rPr>
          <w:rFonts w:ascii="Times New Roman" w:hAnsi="Times New Roman" w:cs="Times New Roman"/>
          <w:sz w:val="28"/>
          <w:szCs w:val="28"/>
        </w:rPr>
        <w:t>6. Изменение, расторжение и прекращение Договора</w:t>
      </w:r>
    </w:p>
    <w:p w:rsidR="00892866" w:rsidRDefault="00892866" w:rsidP="00892866">
      <w:pPr>
        <w:widowControl w:val="0"/>
        <w:autoSpaceDE w:val="0"/>
        <w:ind w:right="140"/>
        <w:jc w:val="both"/>
        <w:rPr>
          <w:rFonts w:ascii="Times New Roman" w:hAnsi="Times New Roman" w:cs="Times New Roman"/>
          <w:color w:val="000000"/>
          <w:sz w:val="28"/>
          <w:szCs w:val="28"/>
        </w:rPr>
      </w:pPr>
      <w:r>
        <w:rPr>
          <w:rFonts w:ascii="Times New Roman" w:hAnsi="Times New Roman" w:cs="Times New Roman"/>
          <w:color w:val="000000"/>
          <w:sz w:val="28"/>
          <w:szCs w:val="28"/>
        </w:rPr>
        <w:tab/>
        <w:t>6.1. Все изменения и (или) дополнения к Договору оформляются Сторонами в письменной форме.</w:t>
      </w:r>
    </w:p>
    <w:p w:rsidR="00892866" w:rsidRDefault="00892866" w:rsidP="00892866">
      <w:pPr>
        <w:widowControl w:val="0"/>
        <w:autoSpaceDE w:val="0"/>
        <w:ind w:right="6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Pr>
          <w:rFonts w:ascii="Times New Roman" w:hAnsi="Times New Roman" w:cs="Times New Roman"/>
          <w:sz w:val="28"/>
          <w:szCs w:val="28"/>
        </w:rPr>
        <w:t xml:space="preserve"> Досрочное расторжение Договора или односторонний отказ от Договора по инициативе Арендодателя возможны:</w:t>
      </w:r>
    </w:p>
    <w:p w:rsidR="00892866" w:rsidRDefault="00892866" w:rsidP="00892866">
      <w:pPr>
        <w:widowControl w:val="0"/>
        <w:autoSpaceDE w:val="0"/>
        <w:ind w:right="140" w:firstLine="709"/>
        <w:jc w:val="both"/>
        <w:rPr>
          <w:rFonts w:ascii="Times New Roman" w:hAnsi="Times New Roman" w:cs="Times New Roman"/>
          <w:sz w:val="28"/>
          <w:szCs w:val="28"/>
        </w:rPr>
      </w:pPr>
      <w:r>
        <w:rPr>
          <w:rFonts w:ascii="Times New Roman" w:hAnsi="Times New Roman" w:cs="Times New Roman"/>
          <w:color w:val="000000"/>
          <w:sz w:val="28"/>
          <w:szCs w:val="28"/>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6.2.2. при использовании Участка с существенным нарушением условий Договора либо с неоднократными нарушениями;</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6.2.3. при использовании Участка не в соответствии с его целевым назначением;</w:t>
      </w:r>
    </w:p>
    <w:p w:rsidR="00892866" w:rsidRDefault="00892866" w:rsidP="00892866">
      <w:pPr>
        <w:pStyle w:val="ConsPlusNormal"/>
        <w:ind w:firstLine="709"/>
        <w:jc w:val="both"/>
      </w:pPr>
      <w:r>
        <w:lastRenderedPageBreak/>
        <w:t xml:space="preserve">6.2.4. </w:t>
      </w:r>
      <w:r>
        <w:rPr>
          <w:bCs/>
        </w:rPr>
        <w:t>е</w:t>
      </w:r>
      <w:r>
        <w:t>сли использование Участка приводит к существенному снижению плодородия земель сельскохозяйственного назначения или причинению вреда окружающей среде;</w:t>
      </w:r>
    </w:p>
    <w:p w:rsidR="00892866" w:rsidRDefault="00892866" w:rsidP="00892866">
      <w:pPr>
        <w:widowControl w:val="0"/>
        <w:autoSpaceDE w:val="0"/>
        <w:ind w:right="60" w:firstLine="709"/>
        <w:jc w:val="both"/>
        <w:rPr>
          <w:rFonts w:ascii="Times New Roman" w:hAnsi="Times New Roman" w:cs="Times New Roman"/>
          <w:color w:val="000000"/>
          <w:sz w:val="28"/>
          <w:szCs w:val="28"/>
        </w:rPr>
      </w:pPr>
      <w:r>
        <w:rPr>
          <w:rFonts w:ascii="Times New Roman" w:hAnsi="Times New Roman" w:cs="Times New Roman"/>
          <w:sz w:val="28"/>
          <w:szCs w:val="28"/>
        </w:rPr>
        <w:t>6.2.5. при использовании Участка, которое приводит к порче земель;</w:t>
      </w:r>
    </w:p>
    <w:p w:rsidR="00892866" w:rsidRDefault="00892866" w:rsidP="00892866">
      <w:pPr>
        <w:pStyle w:val="ConsPlusNormal"/>
        <w:ind w:firstLine="709"/>
        <w:jc w:val="both"/>
      </w:pPr>
      <w:r>
        <w:rPr>
          <w:color w:val="000000"/>
        </w:rPr>
        <w:t xml:space="preserve">6.2.6. при </w:t>
      </w:r>
      <w:r>
        <w:t>невыполнении обязанностей по приведению земель в состояние, пригодное для использования по целевому назначению;</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федеральными законами. В этот период не включается время, необходимое для освоения Участка, за исключением случаев, когда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 xml:space="preserve">6.2.9. в случае нарушения </w:t>
      </w:r>
      <w:r>
        <w:rPr>
          <w:rFonts w:ascii="Times New Roman" w:hAnsi="Times New Roman" w:cs="Times New Roman"/>
          <w:color w:val="000000"/>
          <w:sz w:val="28"/>
          <w:szCs w:val="28"/>
        </w:rPr>
        <w:t>условий, указанных в пунктах 4.3.2, 4.3.3 Договора</w:t>
      </w:r>
      <w:r>
        <w:rPr>
          <w:rStyle w:val="a7"/>
          <w:rFonts w:ascii="Times New Roman" w:hAnsi="Times New Roman" w:cs="Times New Roman"/>
          <w:color w:val="000000"/>
          <w:sz w:val="28"/>
          <w:szCs w:val="28"/>
        </w:rPr>
        <w:footnoteReference w:id="11"/>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6.2.10. при создании или возведении на Участке самовольной постройки;</w:t>
      </w:r>
    </w:p>
    <w:p w:rsidR="00892866" w:rsidRDefault="00892866" w:rsidP="00892866">
      <w:pPr>
        <w:widowControl w:val="0"/>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6.2.11. при расторжении договора о комплексном развитии территории от «___» ____ 20___ года № ___ в случаях предоставления Участка на основании договора о комплексном развитии территории или образования Участка из ранее предоставленного в аренду на основании такого договора земельного участка;</w:t>
      </w:r>
    </w:p>
    <w:p w:rsidR="00892866" w:rsidRDefault="00892866" w:rsidP="00892866">
      <w:pPr>
        <w:pStyle w:val="ConsPlusNormal"/>
        <w:ind w:firstLine="709"/>
        <w:jc w:val="both"/>
      </w:pPr>
      <w:r>
        <w:t xml:space="preserve">6.2.12. в случае нарушения запрета, установленного пунктом 4.5 Договора; </w:t>
      </w:r>
    </w:p>
    <w:p w:rsidR="00892866" w:rsidRDefault="00892866" w:rsidP="00892866">
      <w:pPr>
        <w:widowControl w:val="0"/>
        <w:tabs>
          <w:tab w:val="right" w:pos="9579"/>
        </w:tabs>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6.2.13. в иных случаях, предусмотренных действующим законодательством Российской Федерации.</w:t>
      </w:r>
    </w:p>
    <w:p w:rsidR="00892866" w:rsidRDefault="00892866" w:rsidP="00892866">
      <w:pPr>
        <w:widowControl w:val="0"/>
        <w:tabs>
          <w:tab w:val="right" w:pos="9579"/>
        </w:tabs>
        <w:autoSpaceDE w:val="0"/>
        <w:ind w:right="60" w:firstLine="709"/>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hAnsi="Times New Roman" w:cs="Times New Roman"/>
          <w:color w:val="000000"/>
          <w:sz w:val="28"/>
          <w:szCs w:val="28"/>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w:t>
      </w:r>
      <w:r>
        <w:rPr>
          <w:rFonts w:ascii="Times New Roman" w:hAnsi="Times New Roman" w:cs="Times New Roman"/>
          <w:color w:val="000000"/>
          <w:sz w:val="28"/>
          <w:szCs w:val="28"/>
        </w:rPr>
        <w:lastRenderedPageBreak/>
        <w:t xml:space="preserve">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Pr>
          <w:rFonts w:ascii="Times New Roman" w:hAnsi="Times New Roman" w:cs="Times New Roman"/>
          <w:sz w:val="28"/>
          <w:szCs w:val="28"/>
        </w:rPr>
        <w:t>В этом случае заключение дополнительного соглашения о расторжении Договора не требуется.</w:t>
      </w:r>
    </w:p>
    <w:p w:rsidR="00892866" w:rsidRDefault="00892866" w:rsidP="00892866">
      <w:pPr>
        <w:pStyle w:val="ConsPlusNormal"/>
        <w:ind w:firstLine="709"/>
        <w:jc w:val="both"/>
        <w:rPr>
          <w:color w:val="000000"/>
        </w:rPr>
      </w:pPr>
      <w:r>
        <w:t>6.4.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за исключением расторжения Договора по основанию, указанному                            в пункте 6.2.11 Договора, и иных случаев, предусмотренных федеральным законодательством. Условия об одностороннем отказе от Договора в данном случае не применяются.</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6.5. Аренда Участка по основанию, указанному в пункте 6.2.11 Договора, прекращается путем одностороннего отказа Арендодателя от Договора. </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6.7. Досрочное расторжение </w:t>
      </w:r>
      <w:r>
        <w:rPr>
          <w:rFonts w:ascii="Times New Roman" w:hAnsi="Times New Roman" w:cs="Times New Roman"/>
          <w:sz w:val="28"/>
          <w:szCs w:val="28"/>
        </w:rPr>
        <w:t>Договора или односторонний отказ от Договора по требованию Арендодателя по основаниям, указанным в пунктах 6.2.3, 6.2.4 Договора, не допускаются в период полевых сельскохозяйственных работ, в иных, установленных федеральными законами случаях.</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 Смена собственника Участка не является основанием для расторжения Договора.</w:t>
      </w:r>
    </w:p>
    <w:p w:rsidR="00892866" w:rsidRDefault="00892866" w:rsidP="00892866">
      <w:pPr>
        <w:widowControl w:val="0"/>
        <w:autoSpaceDE w:val="0"/>
        <w:ind w:right="1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 Договор считается прекращенным по истечении срока, на который он заключен. </w:t>
      </w:r>
    </w:p>
    <w:p w:rsidR="00892866" w:rsidRDefault="00892866" w:rsidP="00892866">
      <w:pPr>
        <w:widowControl w:val="0"/>
        <w:autoSpaceDE w:val="0"/>
        <w:ind w:right="140" w:firstLine="709"/>
        <w:jc w:val="both"/>
        <w:rPr>
          <w:rFonts w:ascii="Times New Roman" w:hAnsi="Times New Roman" w:cs="Times New Roman"/>
          <w:color w:val="000000"/>
          <w:sz w:val="28"/>
          <w:szCs w:val="28"/>
        </w:rPr>
      </w:pPr>
    </w:p>
    <w:p w:rsidR="00892866" w:rsidRDefault="00892866" w:rsidP="00892866">
      <w:pPr>
        <w:widowControl w:val="0"/>
        <w:autoSpaceDE w:val="0"/>
        <w:ind w:right="120"/>
        <w:jc w:val="center"/>
        <w:rPr>
          <w:rFonts w:ascii="Times New Roman" w:hAnsi="Times New Roman" w:cs="Times New Roman"/>
          <w:bCs/>
          <w:sz w:val="28"/>
          <w:szCs w:val="28"/>
        </w:rPr>
      </w:pPr>
      <w:r>
        <w:rPr>
          <w:rFonts w:ascii="Times New Roman" w:hAnsi="Times New Roman" w:cs="Times New Roman"/>
          <w:bCs/>
          <w:sz w:val="28"/>
          <w:szCs w:val="28"/>
        </w:rPr>
        <w:t>7. Рассмотрение и урегулирование споров</w:t>
      </w:r>
    </w:p>
    <w:p w:rsidR="00892866" w:rsidRDefault="00892866" w:rsidP="00892866">
      <w:pPr>
        <w:widowControl w:val="0"/>
        <w:autoSpaceDE w:val="0"/>
        <w:ind w:left="2487" w:right="120"/>
        <w:rPr>
          <w:rFonts w:ascii="Times New Roman" w:hAnsi="Times New Roman" w:cs="Times New Roman"/>
          <w:bCs/>
          <w:sz w:val="28"/>
          <w:szCs w:val="28"/>
        </w:rPr>
      </w:pPr>
    </w:p>
    <w:p w:rsidR="00892866" w:rsidRDefault="00892866" w:rsidP="00892866">
      <w:pPr>
        <w:autoSpaceDE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Pr>
          <w:rFonts w:ascii="Times New Roman" w:hAnsi="Times New Roman" w:cs="Times New Roman"/>
          <w:sz w:val="28"/>
          <w:szCs w:val="28"/>
        </w:rPr>
        <w:t>Все споры между Сторонами, возникающие по Договору, разрешаются в досудебном претензионном порядке.</w:t>
      </w:r>
    </w:p>
    <w:p w:rsidR="00892866" w:rsidRDefault="00892866" w:rsidP="00892866">
      <w:pPr>
        <w:autoSpaceDE w:val="0"/>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Заинтересованная Сторона направляет другой Стороне в письменной форме претензию. Претензия направляется заказным письмом с уведомлением о вручении.</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lastRenderedPageBreak/>
        <w:t>Сторона, в адрес которой направлена претензия, обязана ее рассмотреть и о результатах уведомить в письменной форме другую Сторону в течение 10 рабочих дней со дня получения претензии.</w:t>
      </w:r>
    </w:p>
    <w:p w:rsidR="00892866" w:rsidRDefault="00892866" w:rsidP="0089286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7.2. В случае если спор не урегулирован в досудебном претензионном порядке, или ответ на претензию не получен в течение срока, указанного в абзаце третьем пункта 7.1 Договора, спор разрешается в соответствии с законодательством Российской Федерации в суде по месту нахождения Арендодателя.</w:t>
      </w:r>
    </w:p>
    <w:p w:rsidR="00892866" w:rsidRDefault="00892866" w:rsidP="00892866">
      <w:pPr>
        <w:widowControl w:val="0"/>
        <w:autoSpaceDE w:val="0"/>
        <w:ind w:left="1280" w:right="40" w:hanging="720"/>
        <w:jc w:val="center"/>
        <w:rPr>
          <w:rFonts w:ascii="Times New Roman" w:hAnsi="Times New Roman" w:cs="Times New Roman"/>
          <w:bCs/>
          <w:sz w:val="28"/>
          <w:szCs w:val="28"/>
        </w:rPr>
      </w:pPr>
    </w:p>
    <w:p w:rsidR="00892866" w:rsidRDefault="00892866" w:rsidP="00892866">
      <w:pPr>
        <w:widowControl w:val="0"/>
        <w:autoSpaceDE w:val="0"/>
        <w:ind w:right="40"/>
        <w:jc w:val="center"/>
        <w:rPr>
          <w:rFonts w:ascii="Times New Roman" w:hAnsi="Times New Roman" w:cs="Times New Roman"/>
          <w:bCs/>
          <w:sz w:val="28"/>
          <w:szCs w:val="28"/>
        </w:rPr>
      </w:pPr>
      <w:r>
        <w:rPr>
          <w:rFonts w:ascii="Times New Roman" w:hAnsi="Times New Roman" w:cs="Times New Roman"/>
          <w:bCs/>
          <w:sz w:val="28"/>
          <w:szCs w:val="28"/>
        </w:rPr>
        <w:t>8. Особые условия Договора</w:t>
      </w:r>
    </w:p>
    <w:p w:rsidR="00892866" w:rsidRDefault="00892866" w:rsidP="00892866">
      <w:pPr>
        <w:widowControl w:val="0"/>
        <w:autoSpaceDE w:val="0"/>
        <w:ind w:right="40"/>
        <w:jc w:val="center"/>
        <w:rPr>
          <w:rFonts w:ascii="Times New Roman" w:hAnsi="Times New Roman" w:cs="Times New Roman"/>
          <w:bCs/>
          <w:sz w:val="28"/>
          <w:szCs w:val="28"/>
        </w:rPr>
      </w:pP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8.1. Договоры субаренды Участка, договоры, предусмотренные пунктом 4.3.3 Договора, заключаются в письменной форме, подлежат государственной регистрации в Федеральной службе государственной регистрации, кадастра и картографии в случаях, установленных федеральными законами, и направляются Арендодателю для последующего учета.</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8.2. Срок действия договора субаренды не может превышать срок действия Договора.</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 xml:space="preserve">8.3. Договор субаренды Участка прекращает свое действие при прекращении Договора в связи с истечением срока его действия или в случае досрочного расторжения Договора либо одностороннего отказа Арендодателя от Договора. </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sz w:val="28"/>
          <w:szCs w:val="28"/>
        </w:rPr>
        <w:t>8.4. Договор составлен в 3-х экземплярах, имеющих одинаковую юридическую силу, по одному для каждой из Сторон и один – для Федеральной службы государственной регистрации, кадастра и картографии</w:t>
      </w:r>
      <w:r>
        <w:rPr>
          <w:rStyle w:val="a7"/>
          <w:rFonts w:ascii="Times New Roman" w:hAnsi="Times New Roman" w:cs="Times New Roman"/>
          <w:sz w:val="28"/>
          <w:szCs w:val="28"/>
        </w:rPr>
        <w:footnoteReference w:id="12"/>
      </w:r>
      <w:r>
        <w:rPr>
          <w:rFonts w:ascii="Times New Roman" w:hAnsi="Times New Roman" w:cs="Times New Roman"/>
          <w:sz w:val="28"/>
          <w:szCs w:val="28"/>
        </w:rPr>
        <w:t>.</w:t>
      </w:r>
    </w:p>
    <w:p w:rsidR="00892866" w:rsidRDefault="00892866" w:rsidP="0089286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8.5. Расходы по государственной регистрации Договора, а также изменений и дополнений к нему несет Арендатор.</w:t>
      </w:r>
    </w:p>
    <w:p w:rsidR="00892866" w:rsidRDefault="00892866" w:rsidP="00892866">
      <w:pPr>
        <w:widowControl w:val="0"/>
        <w:autoSpaceDE w:val="0"/>
        <w:ind w:right="40" w:firstLine="709"/>
        <w:jc w:val="both"/>
        <w:rPr>
          <w:rFonts w:ascii="Times New Roman" w:hAnsi="Times New Roman" w:cs="Times New Roman"/>
          <w:bCs/>
          <w:sz w:val="28"/>
          <w:szCs w:val="28"/>
        </w:rPr>
      </w:pPr>
    </w:p>
    <w:p w:rsidR="00892866" w:rsidRDefault="00892866" w:rsidP="00892866">
      <w:pPr>
        <w:widowControl w:val="0"/>
        <w:autoSpaceDE w:val="0"/>
        <w:ind w:right="40"/>
        <w:jc w:val="center"/>
        <w:rPr>
          <w:rFonts w:ascii="Times New Roman" w:hAnsi="Times New Roman" w:cs="Times New Roman"/>
          <w:bCs/>
          <w:sz w:val="28"/>
          <w:szCs w:val="28"/>
        </w:rPr>
      </w:pPr>
      <w:r>
        <w:rPr>
          <w:rFonts w:ascii="Times New Roman" w:hAnsi="Times New Roman" w:cs="Times New Roman"/>
          <w:bCs/>
          <w:sz w:val="28"/>
          <w:szCs w:val="28"/>
        </w:rPr>
        <w:t>9. Реквизиты Сторон</w:t>
      </w:r>
    </w:p>
    <w:p w:rsidR="00892866" w:rsidRDefault="00892866" w:rsidP="00892866">
      <w:pPr>
        <w:widowControl w:val="0"/>
        <w:autoSpaceDE w:val="0"/>
        <w:ind w:left="2487" w:right="40"/>
        <w:rPr>
          <w:rFonts w:ascii="Times New Roman" w:hAnsi="Times New Roman" w:cs="Times New Roman"/>
          <w:bCs/>
          <w:sz w:val="28"/>
          <w:szCs w:val="28"/>
        </w:rPr>
      </w:pP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АРЕНДОДАТЕЛЬ: </w:t>
      </w:r>
      <w:r>
        <w:rPr>
          <w:rFonts w:ascii="Times New Roman" w:hAnsi="Times New Roman" w:cs="Times New Roman"/>
          <w:color w:val="000000"/>
          <w:sz w:val="28"/>
          <w:szCs w:val="28"/>
        </w:rPr>
        <w:t>Администрация городского поселения посёлок Красное-на-Волге Красносельского муниципального района Костромской области.</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Адрес (местонахождение)</w:t>
      </w:r>
      <w:r>
        <w:rPr>
          <w:rFonts w:ascii="Times New Roman" w:hAnsi="Times New Roman" w:cs="Times New Roman"/>
          <w:color w:val="000000"/>
          <w:sz w:val="28"/>
          <w:szCs w:val="28"/>
        </w:rPr>
        <w:t xml:space="preserve">: 157940, Костромская </w:t>
      </w:r>
      <w:proofErr w:type="gramStart"/>
      <w:r>
        <w:rPr>
          <w:rFonts w:ascii="Times New Roman" w:hAnsi="Times New Roman" w:cs="Times New Roman"/>
          <w:color w:val="000000"/>
          <w:sz w:val="28"/>
          <w:szCs w:val="28"/>
        </w:rPr>
        <w:t xml:space="preserve">область,   </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Красносельский</w:t>
      </w:r>
      <w:proofErr w:type="spellEnd"/>
      <w:r>
        <w:rPr>
          <w:rFonts w:ascii="Times New Roman" w:hAnsi="Times New Roman" w:cs="Times New Roman"/>
          <w:color w:val="000000"/>
          <w:sz w:val="28"/>
          <w:szCs w:val="28"/>
        </w:rPr>
        <w:t xml:space="preserve"> район, пос. Красное-на-Волге, ул. Красная площадь, дом 11, телефон 3-18-71.</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ИНН/КПП: 4415005109/441501001, ОГРН: 1054477630228. </w:t>
      </w:r>
    </w:p>
    <w:p w:rsidR="00892866" w:rsidRDefault="00892866" w:rsidP="00892866">
      <w:pPr>
        <w:widowControl w:val="0"/>
        <w:autoSpaceDE w:val="0"/>
        <w:ind w:right="40" w:firstLine="709"/>
        <w:jc w:val="both"/>
        <w:rPr>
          <w:rFonts w:ascii="Times New Roman" w:hAnsi="Times New Roman" w:cs="Times New Roman"/>
          <w:sz w:val="28"/>
          <w:szCs w:val="28"/>
        </w:rPr>
      </w:pPr>
    </w:p>
    <w:p w:rsidR="00892866" w:rsidRDefault="00892866" w:rsidP="0089286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sz w:val="28"/>
          <w:szCs w:val="28"/>
        </w:rPr>
        <w:t>Единый казначейский счет 40102810945370000034, казначейский счет0300643000000014100 в ОТДЕЛЕНИИ КОСТРОМА БАНКА РОССИИ //УФК ПО КОСТРОМСКОЙ ОБЛАСТИ г. Кострома, БИК 013469126 ОКТМО 34616151</w:t>
      </w:r>
    </w:p>
    <w:p w:rsidR="00892866" w:rsidRDefault="00892866" w:rsidP="00892866">
      <w:pPr>
        <w:widowControl w:val="0"/>
        <w:autoSpaceDE w:val="0"/>
        <w:ind w:right="40" w:firstLine="709"/>
        <w:jc w:val="both"/>
        <w:rPr>
          <w:rFonts w:ascii="Times New Roman" w:hAnsi="Times New Roman" w:cs="Times New Roman"/>
          <w:sz w:val="28"/>
          <w:szCs w:val="28"/>
        </w:rPr>
      </w:pPr>
      <w:r>
        <w:rPr>
          <w:rFonts w:ascii="Times New Roman" w:hAnsi="Times New Roman" w:cs="Times New Roman"/>
          <w:bCs/>
          <w:sz w:val="28"/>
          <w:szCs w:val="28"/>
        </w:rPr>
        <w:t>АРЕНДАТОР:</w:t>
      </w:r>
      <w:r>
        <w:rPr>
          <w:rFonts w:ascii="Times New Roman" w:hAnsi="Times New Roman" w:cs="Times New Roman"/>
          <w:sz w:val="28"/>
          <w:szCs w:val="28"/>
        </w:rPr>
        <w:t xml:space="preserve"> _____________________________________________;</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sz w:val="28"/>
          <w:szCs w:val="28"/>
        </w:rPr>
        <w:t>Адрес (местонахождение)</w:t>
      </w:r>
      <w:r>
        <w:rPr>
          <w:rFonts w:ascii="Times New Roman" w:hAnsi="Times New Roman" w:cs="Times New Roman"/>
          <w:color w:val="000000"/>
          <w:sz w:val="28"/>
          <w:szCs w:val="28"/>
        </w:rPr>
        <w:t xml:space="preserve"> (для юридических лиц), адрес регистрации по месту жительства (для физических лиц): ________________________________________________________________.</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Фактический адрес: _________________________________________.</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ИНН ______________________, ОГРН _________________________.</w:t>
      </w:r>
    </w:p>
    <w:p w:rsidR="00892866" w:rsidRDefault="00892866" w:rsidP="00892866">
      <w:pPr>
        <w:widowControl w:val="0"/>
        <w:autoSpaceDE w:val="0"/>
        <w:ind w:right="4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Р/с № _______________________________ в ____________________.</w:t>
      </w:r>
    </w:p>
    <w:p w:rsidR="00892866" w:rsidRDefault="00892866" w:rsidP="00892866">
      <w:pPr>
        <w:widowControl w:val="0"/>
        <w:autoSpaceDE w:val="0"/>
        <w:ind w:right="40" w:firstLine="709"/>
        <w:jc w:val="both"/>
        <w:rPr>
          <w:rFonts w:ascii="Times New Roman" w:hAnsi="Times New Roman" w:cs="Times New Roman"/>
          <w:bCs/>
          <w:sz w:val="28"/>
          <w:szCs w:val="28"/>
        </w:rPr>
      </w:pPr>
      <w:r>
        <w:rPr>
          <w:rFonts w:ascii="Times New Roman" w:hAnsi="Times New Roman" w:cs="Times New Roman"/>
          <w:color w:val="000000"/>
          <w:sz w:val="28"/>
          <w:szCs w:val="28"/>
        </w:rPr>
        <w:t>Телефон ______________.</w:t>
      </w:r>
    </w:p>
    <w:p w:rsidR="00892866" w:rsidRDefault="00892866" w:rsidP="00892866">
      <w:pPr>
        <w:widowControl w:val="0"/>
        <w:autoSpaceDE w:val="0"/>
        <w:ind w:right="40"/>
        <w:jc w:val="center"/>
        <w:rPr>
          <w:rFonts w:ascii="Times New Roman" w:hAnsi="Times New Roman" w:cs="Times New Roman"/>
          <w:bCs/>
          <w:sz w:val="28"/>
          <w:szCs w:val="28"/>
        </w:rPr>
      </w:pPr>
    </w:p>
    <w:p w:rsidR="00892866" w:rsidRDefault="00892866" w:rsidP="00892866">
      <w:pPr>
        <w:widowControl w:val="0"/>
        <w:autoSpaceDE w:val="0"/>
        <w:ind w:right="40"/>
        <w:jc w:val="center"/>
        <w:rPr>
          <w:rFonts w:ascii="Times New Roman" w:hAnsi="Times New Roman" w:cs="Times New Roman"/>
          <w:bCs/>
          <w:sz w:val="28"/>
          <w:szCs w:val="28"/>
        </w:rPr>
      </w:pPr>
      <w:r>
        <w:rPr>
          <w:rFonts w:ascii="Times New Roman" w:hAnsi="Times New Roman" w:cs="Times New Roman"/>
          <w:bCs/>
          <w:sz w:val="28"/>
          <w:szCs w:val="28"/>
        </w:rPr>
        <w:t>10. Подписи Сторон:</w:t>
      </w:r>
    </w:p>
    <w:p w:rsidR="00892866" w:rsidRDefault="00892866" w:rsidP="00892866">
      <w:pPr>
        <w:widowControl w:val="0"/>
        <w:autoSpaceDE w:val="0"/>
        <w:ind w:right="40"/>
        <w:jc w:val="center"/>
        <w:rPr>
          <w:rFonts w:ascii="Times New Roman" w:hAnsi="Times New Roman" w:cs="Times New Roman"/>
          <w:bCs/>
          <w:sz w:val="28"/>
          <w:szCs w:val="28"/>
        </w:rPr>
      </w:pPr>
    </w:p>
    <w:tbl>
      <w:tblPr>
        <w:tblW w:w="0" w:type="auto"/>
        <w:tblInd w:w="108" w:type="dxa"/>
        <w:tblLayout w:type="fixed"/>
        <w:tblLook w:val="00A0" w:firstRow="1" w:lastRow="0" w:firstColumn="1" w:lastColumn="0" w:noHBand="0" w:noVBand="0"/>
      </w:tblPr>
      <w:tblGrid>
        <w:gridCol w:w="4111"/>
        <w:gridCol w:w="708"/>
        <w:gridCol w:w="4253"/>
      </w:tblGrid>
      <w:tr w:rsidR="00892866" w:rsidTr="00892866">
        <w:trPr>
          <w:trHeight w:val="865"/>
        </w:trPr>
        <w:tc>
          <w:tcPr>
            <w:tcW w:w="4111" w:type="dxa"/>
            <w:hideMark/>
          </w:tcPr>
          <w:p w:rsidR="00892866" w:rsidRDefault="0089286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АРЕНДОДАТЕЛЬ</w:t>
            </w:r>
          </w:p>
        </w:tc>
        <w:tc>
          <w:tcPr>
            <w:tcW w:w="708" w:type="dxa"/>
          </w:tcPr>
          <w:p w:rsidR="00892866" w:rsidRDefault="00892866">
            <w:pPr>
              <w:widowControl w:val="0"/>
              <w:autoSpaceDE w:val="0"/>
              <w:snapToGrid w:val="0"/>
              <w:jc w:val="center"/>
              <w:rPr>
                <w:rFonts w:ascii="Times New Roman" w:hAnsi="Times New Roman" w:cs="Times New Roman"/>
                <w:bCs/>
                <w:sz w:val="28"/>
                <w:szCs w:val="28"/>
              </w:rPr>
            </w:pPr>
          </w:p>
        </w:tc>
        <w:tc>
          <w:tcPr>
            <w:tcW w:w="4253" w:type="dxa"/>
            <w:hideMark/>
          </w:tcPr>
          <w:p w:rsidR="00892866" w:rsidRDefault="00892866">
            <w:pPr>
              <w:widowControl w:val="0"/>
              <w:autoSpaceDE w:val="0"/>
              <w:jc w:val="center"/>
              <w:rPr>
                <w:rFonts w:ascii="Times New Roman" w:hAnsi="Times New Roman" w:cs="Times New Roman"/>
                <w:sz w:val="28"/>
                <w:szCs w:val="28"/>
              </w:rPr>
            </w:pPr>
            <w:r>
              <w:rPr>
                <w:rFonts w:ascii="Times New Roman" w:hAnsi="Times New Roman" w:cs="Times New Roman"/>
                <w:bCs/>
                <w:sz w:val="28"/>
                <w:szCs w:val="28"/>
              </w:rPr>
              <w:t>АРЕНДАТОР</w:t>
            </w:r>
          </w:p>
        </w:tc>
      </w:tr>
      <w:tr w:rsidR="00892866" w:rsidTr="00892866">
        <w:tc>
          <w:tcPr>
            <w:tcW w:w="4111" w:type="dxa"/>
            <w:hideMark/>
          </w:tcPr>
          <w:p w:rsidR="00892866" w:rsidRDefault="00892866">
            <w:pPr>
              <w:pStyle w:val="a5"/>
              <w:rPr>
                <w:rFonts w:ascii="Times New Roman" w:hAnsi="Times New Roman"/>
                <w:sz w:val="28"/>
                <w:szCs w:val="28"/>
              </w:rPr>
            </w:pPr>
            <w:r>
              <w:rPr>
                <w:rFonts w:ascii="Times New Roman" w:hAnsi="Times New Roman"/>
                <w:sz w:val="28"/>
                <w:szCs w:val="28"/>
              </w:rPr>
              <w:t>Администрация городского поселения посёлок Красное-на-Волге Красносельского муниципального района Костромской области</w:t>
            </w:r>
          </w:p>
          <w:p w:rsidR="00892866" w:rsidRDefault="00892866">
            <w:pPr>
              <w:pStyle w:val="a5"/>
              <w:rPr>
                <w:rFonts w:ascii="Times New Roman" w:hAnsi="Times New Roman"/>
                <w:bCs/>
                <w:sz w:val="28"/>
                <w:szCs w:val="28"/>
              </w:rPr>
            </w:pPr>
            <w:r>
              <w:rPr>
                <w:rFonts w:ascii="Times New Roman" w:hAnsi="Times New Roman"/>
                <w:sz w:val="28"/>
                <w:szCs w:val="28"/>
              </w:rPr>
              <w:t xml:space="preserve">                           В.Н. Недорезов</w:t>
            </w:r>
          </w:p>
        </w:tc>
        <w:tc>
          <w:tcPr>
            <w:tcW w:w="708" w:type="dxa"/>
          </w:tcPr>
          <w:p w:rsidR="00892866" w:rsidRDefault="00892866">
            <w:pPr>
              <w:widowControl w:val="0"/>
              <w:autoSpaceDE w:val="0"/>
              <w:snapToGrid w:val="0"/>
              <w:jc w:val="center"/>
              <w:rPr>
                <w:rFonts w:ascii="Times New Roman" w:hAnsi="Times New Roman" w:cs="Times New Roman"/>
                <w:bCs/>
                <w:sz w:val="28"/>
                <w:szCs w:val="28"/>
              </w:rPr>
            </w:pPr>
          </w:p>
        </w:tc>
        <w:tc>
          <w:tcPr>
            <w:tcW w:w="4253" w:type="dxa"/>
          </w:tcPr>
          <w:p w:rsidR="00892866" w:rsidRDefault="00892866">
            <w:pPr>
              <w:widowControl w:val="0"/>
              <w:autoSpaceDE w:val="0"/>
              <w:snapToGrid w:val="0"/>
              <w:jc w:val="center"/>
              <w:rPr>
                <w:rFonts w:ascii="Times New Roman" w:hAnsi="Times New Roman" w:cs="Times New Roman"/>
                <w:bCs/>
                <w:sz w:val="28"/>
                <w:szCs w:val="28"/>
              </w:rPr>
            </w:pPr>
          </w:p>
        </w:tc>
      </w:tr>
      <w:tr w:rsidR="00892866" w:rsidTr="00892866">
        <w:tc>
          <w:tcPr>
            <w:tcW w:w="4111" w:type="dxa"/>
            <w:tcBorders>
              <w:top w:val="nil"/>
              <w:left w:val="nil"/>
              <w:bottom w:val="single" w:sz="4" w:space="0" w:color="000000"/>
              <w:right w:val="nil"/>
            </w:tcBorders>
          </w:tcPr>
          <w:p w:rsidR="00892866" w:rsidRDefault="00892866">
            <w:pPr>
              <w:widowControl w:val="0"/>
              <w:autoSpaceDE w:val="0"/>
              <w:snapToGrid w:val="0"/>
              <w:jc w:val="center"/>
              <w:rPr>
                <w:rFonts w:ascii="Times New Roman" w:hAnsi="Times New Roman" w:cs="Times New Roman"/>
                <w:bCs/>
                <w:sz w:val="28"/>
                <w:szCs w:val="28"/>
              </w:rPr>
            </w:pPr>
          </w:p>
        </w:tc>
        <w:tc>
          <w:tcPr>
            <w:tcW w:w="708" w:type="dxa"/>
          </w:tcPr>
          <w:p w:rsidR="00892866" w:rsidRDefault="00892866">
            <w:pPr>
              <w:widowControl w:val="0"/>
              <w:autoSpaceDE w:val="0"/>
              <w:snapToGrid w:val="0"/>
              <w:jc w:val="center"/>
              <w:rPr>
                <w:rFonts w:ascii="Times New Roman" w:hAnsi="Times New Roman" w:cs="Times New Roman"/>
                <w:bCs/>
                <w:sz w:val="28"/>
                <w:szCs w:val="28"/>
              </w:rPr>
            </w:pPr>
          </w:p>
        </w:tc>
        <w:tc>
          <w:tcPr>
            <w:tcW w:w="4253" w:type="dxa"/>
            <w:tcBorders>
              <w:top w:val="nil"/>
              <w:left w:val="nil"/>
              <w:bottom w:val="single" w:sz="4" w:space="0" w:color="000000"/>
              <w:right w:val="nil"/>
            </w:tcBorders>
          </w:tcPr>
          <w:p w:rsidR="00892866" w:rsidRDefault="00892866">
            <w:pPr>
              <w:widowControl w:val="0"/>
              <w:autoSpaceDE w:val="0"/>
              <w:snapToGrid w:val="0"/>
              <w:jc w:val="center"/>
              <w:rPr>
                <w:rFonts w:ascii="Times New Roman" w:hAnsi="Times New Roman" w:cs="Times New Roman"/>
                <w:bCs/>
                <w:sz w:val="28"/>
                <w:szCs w:val="28"/>
              </w:rPr>
            </w:pPr>
          </w:p>
        </w:tc>
      </w:tr>
      <w:tr w:rsidR="00892866" w:rsidTr="00892866">
        <w:tc>
          <w:tcPr>
            <w:tcW w:w="4111" w:type="dxa"/>
            <w:tcBorders>
              <w:top w:val="single" w:sz="4" w:space="0" w:color="000000"/>
              <w:left w:val="nil"/>
              <w:bottom w:val="nil"/>
              <w:right w:val="nil"/>
            </w:tcBorders>
            <w:hideMark/>
          </w:tcPr>
          <w:p w:rsidR="00892866" w:rsidRDefault="00892866">
            <w:pPr>
              <w:widowControl w:val="0"/>
              <w:autoSpaceDE w:val="0"/>
              <w:jc w:val="center"/>
              <w:rPr>
                <w:rFonts w:ascii="Times New Roman" w:hAnsi="Times New Roman" w:cs="Times New Roman"/>
                <w:bCs/>
                <w:sz w:val="28"/>
                <w:szCs w:val="28"/>
              </w:rPr>
            </w:pPr>
            <w:r>
              <w:rPr>
                <w:rFonts w:ascii="Times New Roman" w:hAnsi="Times New Roman" w:cs="Times New Roman"/>
                <w:bCs/>
                <w:sz w:val="28"/>
                <w:szCs w:val="28"/>
              </w:rPr>
              <w:t>(подпись)</w:t>
            </w:r>
          </w:p>
        </w:tc>
        <w:tc>
          <w:tcPr>
            <w:tcW w:w="708" w:type="dxa"/>
          </w:tcPr>
          <w:p w:rsidR="00892866" w:rsidRDefault="00892866">
            <w:pPr>
              <w:widowControl w:val="0"/>
              <w:autoSpaceDE w:val="0"/>
              <w:snapToGrid w:val="0"/>
              <w:rPr>
                <w:rFonts w:ascii="Times New Roman" w:hAnsi="Times New Roman" w:cs="Times New Roman"/>
                <w:bCs/>
                <w:sz w:val="28"/>
                <w:szCs w:val="28"/>
              </w:rPr>
            </w:pPr>
          </w:p>
        </w:tc>
        <w:tc>
          <w:tcPr>
            <w:tcW w:w="4253" w:type="dxa"/>
            <w:tcBorders>
              <w:top w:val="single" w:sz="4" w:space="0" w:color="000000"/>
              <w:left w:val="nil"/>
              <w:bottom w:val="nil"/>
              <w:right w:val="nil"/>
            </w:tcBorders>
            <w:hideMark/>
          </w:tcPr>
          <w:p w:rsidR="00892866" w:rsidRDefault="00892866">
            <w:pPr>
              <w:widowControl w:val="0"/>
              <w:autoSpaceDE w:val="0"/>
              <w:jc w:val="center"/>
              <w:rPr>
                <w:rFonts w:ascii="Times New Roman" w:hAnsi="Times New Roman" w:cs="Times New Roman"/>
                <w:sz w:val="28"/>
                <w:szCs w:val="28"/>
              </w:rPr>
            </w:pPr>
            <w:r>
              <w:rPr>
                <w:rFonts w:ascii="Times New Roman" w:hAnsi="Times New Roman" w:cs="Times New Roman"/>
                <w:bCs/>
                <w:sz w:val="28"/>
                <w:szCs w:val="28"/>
              </w:rPr>
              <w:t>(подпись)</w:t>
            </w:r>
          </w:p>
        </w:tc>
      </w:tr>
    </w:tbl>
    <w:p w:rsidR="00892866" w:rsidRDefault="00892866" w:rsidP="00892866">
      <w:pPr>
        <w:rPr>
          <w:rFonts w:ascii="Times New Roman" w:eastAsia="Times New Roman" w:hAnsi="Times New Roman" w:cs="Times New Roman"/>
          <w:vanish/>
          <w:kern w:val="2"/>
          <w:sz w:val="28"/>
          <w:szCs w:val="28"/>
          <w:lang w:eastAsia="ar-SA"/>
        </w:rPr>
      </w:pPr>
    </w:p>
    <w:tbl>
      <w:tblPr>
        <w:tblW w:w="0" w:type="auto"/>
        <w:tblInd w:w="108" w:type="dxa"/>
        <w:tblLayout w:type="fixed"/>
        <w:tblLook w:val="00A0" w:firstRow="1" w:lastRow="0" w:firstColumn="1" w:lastColumn="0" w:noHBand="0" w:noVBand="0"/>
      </w:tblPr>
      <w:tblGrid>
        <w:gridCol w:w="4098"/>
        <w:gridCol w:w="416"/>
        <w:gridCol w:w="4125"/>
        <w:gridCol w:w="434"/>
      </w:tblGrid>
      <w:tr w:rsidR="00892866" w:rsidTr="00892866">
        <w:tc>
          <w:tcPr>
            <w:tcW w:w="4098" w:type="dxa"/>
            <w:hideMark/>
          </w:tcPr>
          <w:p w:rsidR="00892866" w:rsidRDefault="00892866">
            <w:pPr>
              <w:rPr>
                <w:rFonts w:ascii="Times New Roman" w:hAnsi="Times New Roman" w:cs="Times New Roman"/>
                <w:bCs/>
                <w:sz w:val="28"/>
                <w:szCs w:val="28"/>
                <w:lang w:eastAsia="ru-RU"/>
              </w:rPr>
            </w:pPr>
            <w:r>
              <w:rPr>
                <w:rFonts w:ascii="Times New Roman" w:hAnsi="Times New Roman" w:cs="Times New Roman"/>
                <w:sz w:val="28"/>
                <w:szCs w:val="28"/>
              </w:rPr>
              <w:t>М.П.</w:t>
            </w:r>
          </w:p>
        </w:tc>
        <w:tc>
          <w:tcPr>
            <w:tcW w:w="416" w:type="dxa"/>
          </w:tcPr>
          <w:p w:rsidR="00892866" w:rsidRDefault="00892866">
            <w:pPr>
              <w:snapToGrid w:val="0"/>
              <w:jc w:val="right"/>
              <w:rPr>
                <w:rFonts w:ascii="Times New Roman" w:hAnsi="Times New Roman" w:cs="Times New Roman"/>
                <w:bCs/>
                <w:sz w:val="28"/>
                <w:szCs w:val="28"/>
              </w:rPr>
            </w:pPr>
          </w:p>
        </w:tc>
        <w:tc>
          <w:tcPr>
            <w:tcW w:w="4125" w:type="dxa"/>
            <w:hideMark/>
          </w:tcPr>
          <w:p w:rsidR="00892866" w:rsidRDefault="00892866">
            <w:pPr>
              <w:rPr>
                <w:rFonts w:ascii="Times New Roman" w:hAnsi="Times New Roman" w:cs="Times New Roman"/>
                <w:sz w:val="28"/>
                <w:szCs w:val="28"/>
              </w:rPr>
            </w:pPr>
            <w:r>
              <w:rPr>
                <w:rFonts w:ascii="Times New Roman" w:hAnsi="Times New Roman" w:cs="Times New Roman"/>
                <w:sz w:val="28"/>
                <w:szCs w:val="28"/>
              </w:rPr>
              <w:t xml:space="preserve">   М.П.</w:t>
            </w:r>
            <w:r>
              <w:rPr>
                <w:rFonts w:ascii="Times New Roman" w:hAnsi="Times New Roman" w:cs="Times New Roman"/>
                <w:bCs/>
                <w:sz w:val="28"/>
                <w:szCs w:val="28"/>
              </w:rPr>
              <w:t xml:space="preserve">  (при наличии)</w:t>
            </w:r>
          </w:p>
        </w:tc>
        <w:tc>
          <w:tcPr>
            <w:tcW w:w="434" w:type="dxa"/>
            <w:vAlign w:val="bottom"/>
          </w:tcPr>
          <w:p w:rsidR="00892866" w:rsidRDefault="00892866">
            <w:pPr>
              <w:snapToGrid w:val="0"/>
              <w:jc w:val="center"/>
              <w:rPr>
                <w:rFonts w:ascii="Times New Roman" w:hAnsi="Times New Roman" w:cs="Times New Roman"/>
                <w:sz w:val="28"/>
                <w:szCs w:val="28"/>
              </w:rPr>
            </w:pPr>
          </w:p>
        </w:tc>
      </w:tr>
    </w:tbl>
    <w:p w:rsidR="00892866" w:rsidRDefault="00892866" w:rsidP="00892866">
      <w:pPr>
        <w:rPr>
          <w:rFonts w:ascii="Times New Roman" w:eastAsia="Times New Roman" w:hAnsi="Times New Roman" w:cs="Times New Roman"/>
          <w:kern w:val="2"/>
          <w:sz w:val="28"/>
          <w:szCs w:val="28"/>
          <w:lang w:eastAsia="ar-SA"/>
        </w:rPr>
      </w:pPr>
    </w:p>
    <w:p w:rsidR="00892866" w:rsidRDefault="00892866" w:rsidP="00892866">
      <w:pPr>
        <w:spacing w:line="264" w:lineRule="auto"/>
        <w:ind w:right="-851"/>
        <w:rPr>
          <w:rFonts w:ascii="Times New Roman" w:hAnsi="Times New Roman" w:cs="Times New Roman"/>
          <w:sz w:val="28"/>
          <w:szCs w:val="28"/>
          <w:lang w:val="en-US" w:eastAsia="ru-RU"/>
        </w:rPr>
      </w:pPr>
    </w:p>
    <w:p w:rsidR="00892866" w:rsidRDefault="00892866" w:rsidP="00892866">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C07BFE" w:rsidRDefault="00C07BFE">
      <w:bookmarkStart w:id="0" w:name="_GoBack"/>
      <w:bookmarkEnd w:id="0"/>
    </w:p>
    <w:sectPr w:rsidR="00C07B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6F" w:rsidRDefault="001E2B6F" w:rsidP="00892866">
      <w:pPr>
        <w:spacing w:after="0" w:line="240" w:lineRule="auto"/>
      </w:pPr>
      <w:r>
        <w:separator/>
      </w:r>
    </w:p>
  </w:endnote>
  <w:endnote w:type="continuationSeparator" w:id="0">
    <w:p w:rsidR="001E2B6F" w:rsidRDefault="001E2B6F" w:rsidP="0089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6F" w:rsidRDefault="001E2B6F" w:rsidP="00892866">
      <w:pPr>
        <w:spacing w:after="0" w:line="240" w:lineRule="auto"/>
      </w:pPr>
      <w:r>
        <w:separator/>
      </w:r>
    </w:p>
  </w:footnote>
  <w:footnote w:type="continuationSeparator" w:id="0">
    <w:p w:rsidR="001E2B6F" w:rsidRDefault="001E2B6F" w:rsidP="00892866">
      <w:pPr>
        <w:spacing w:after="0" w:line="240" w:lineRule="auto"/>
      </w:pPr>
      <w:r>
        <w:continuationSeparator/>
      </w:r>
    </w:p>
  </w:footnote>
  <w:footnote w:id="1">
    <w:p w:rsidR="00892866" w:rsidRDefault="00892866" w:rsidP="00892866">
      <w:pPr>
        <w:ind w:firstLine="709"/>
        <w:jc w:val="both"/>
      </w:pPr>
      <w:r>
        <w:t xml:space="preserve"> </w:t>
      </w:r>
    </w:p>
  </w:footnote>
  <w:footnote w:id="2">
    <w:p w:rsidR="00892866" w:rsidRDefault="00892866" w:rsidP="00892866">
      <w:pPr>
        <w:pStyle w:val="ConsPlusNormal"/>
        <w:jc w:val="both"/>
      </w:pPr>
    </w:p>
  </w:footnote>
  <w:footnote w:id="3">
    <w:p w:rsidR="00892866" w:rsidRDefault="00892866" w:rsidP="00892866">
      <w:pPr>
        <w:pStyle w:val="a3"/>
        <w:jc w:val="both"/>
        <w:rPr>
          <w:rFonts w:ascii="Times New Roman" w:hAnsi="Times New Roman"/>
          <w:sz w:val="18"/>
          <w:szCs w:val="18"/>
        </w:rPr>
      </w:pPr>
    </w:p>
  </w:footnote>
  <w:footnote w:id="4">
    <w:p w:rsidR="00892866" w:rsidRDefault="00892866" w:rsidP="00892866">
      <w:pPr>
        <w:pStyle w:val="a3"/>
        <w:jc w:val="both"/>
      </w:pPr>
      <w:r>
        <w:rPr>
          <w:rFonts w:ascii="Times New Roman" w:hAnsi="Times New Roman"/>
          <w:sz w:val="18"/>
          <w:szCs w:val="18"/>
        </w:rPr>
        <w:t xml:space="preserve">. </w:t>
      </w:r>
    </w:p>
  </w:footnote>
  <w:footnote w:id="5">
    <w:p w:rsidR="00892866" w:rsidRDefault="00892866" w:rsidP="00892866">
      <w:pPr>
        <w:pStyle w:val="a3"/>
        <w:jc w:val="both"/>
        <w:rPr>
          <w:rFonts w:ascii="Times New Roman" w:hAnsi="Times New Roman"/>
          <w:sz w:val="18"/>
          <w:szCs w:val="18"/>
        </w:rPr>
      </w:pPr>
    </w:p>
  </w:footnote>
  <w:footnote w:id="6">
    <w:p w:rsidR="00892866" w:rsidRDefault="00892866" w:rsidP="00892866">
      <w:pPr>
        <w:jc w:val="both"/>
        <w:rPr>
          <w:sz w:val="18"/>
          <w:szCs w:val="18"/>
        </w:rPr>
      </w:pPr>
    </w:p>
  </w:footnote>
  <w:footnote w:id="7">
    <w:p w:rsidR="00892866" w:rsidRDefault="00892866" w:rsidP="00892866">
      <w:pPr>
        <w:pStyle w:val="a3"/>
        <w:jc w:val="both"/>
      </w:pPr>
    </w:p>
  </w:footnote>
  <w:footnote w:id="8">
    <w:p w:rsidR="00892866" w:rsidRDefault="00892866" w:rsidP="00892866">
      <w:pPr>
        <w:pStyle w:val="a3"/>
        <w:jc w:val="both"/>
      </w:pPr>
    </w:p>
  </w:footnote>
  <w:footnote w:id="9">
    <w:p w:rsidR="00892866" w:rsidRDefault="00892866" w:rsidP="00892866">
      <w:pPr>
        <w:pStyle w:val="a3"/>
        <w:jc w:val="both"/>
      </w:pPr>
    </w:p>
  </w:footnote>
  <w:footnote w:id="10">
    <w:p w:rsidR="00892866" w:rsidRDefault="00892866" w:rsidP="00892866">
      <w:pPr>
        <w:pStyle w:val="a3"/>
        <w:jc w:val="both"/>
        <w:rPr>
          <w:rFonts w:ascii="Times New Roman" w:hAnsi="Times New Roman"/>
          <w:sz w:val="18"/>
          <w:szCs w:val="18"/>
        </w:rPr>
      </w:pPr>
    </w:p>
    <w:p w:rsidR="00892866" w:rsidRDefault="00892866" w:rsidP="00892866">
      <w:pPr>
        <w:pStyle w:val="a3"/>
        <w:ind w:firstLine="709"/>
        <w:jc w:val="both"/>
        <w:rPr>
          <w:rFonts w:ascii="Times New Roman" w:hAnsi="Times New Roman"/>
          <w:sz w:val="18"/>
          <w:szCs w:val="18"/>
        </w:rPr>
      </w:pPr>
      <w:r>
        <w:rPr>
          <w:rFonts w:ascii="Times New Roman" w:hAnsi="Times New Roman"/>
          <w:sz w:val="18"/>
          <w:szCs w:val="18"/>
        </w:rPr>
        <w:tab/>
        <w:t xml:space="preserve"> </w:t>
      </w:r>
    </w:p>
  </w:footnote>
  <w:footnote w:id="11">
    <w:p w:rsidR="00892866" w:rsidRDefault="00892866" w:rsidP="00892866">
      <w:pPr>
        <w:jc w:val="both"/>
      </w:pPr>
    </w:p>
  </w:footnote>
  <w:footnote w:id="12">
    <w:p w:rsidR="00892866" w:rsidRDefault="00892866" w:rsidP="00892866">
      <w:pPr>
        <w:pStyle w:val="a3"/>
        <w:jc w:val="both"/>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54"/>
    <w:rsid w:val="001E2B6F"/>
    <w:rsid w:val="00892866"/>
    <w:rsid w:val="00C07BFE"/>
    <w:rsid w:val="00C6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343F8-C532-4811-A00E-C9EDADA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866"/>
    <w:pPr>
      <w:spacing w:line="252" w:lineRule="auto"/>
    </w:pPr>
  </w:style>
  <w:style w:type="paragraph" w:styleId="4">
    <w:name w:val="heading 4"/>
    <w:basedOn w:val="a"/>
    <w:next w:val="a"/>
    <w:link w:val="40"/>
    <w:uiPriority w:val="99"/>
    <w:semiHidden/>
    <w:unhideWhenUsed/>
    <w:qFormat/>
    <w:rsid w:val="00892866"/>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92866"/>
    <w:rPr>
      <w:rFonts w:ascii="Times New Roman" w:eastAsia="Times New Roman" w:hAnsi="Times New Roman" w:cs="Times New Roman"/>
      <w:b/>
      <w:sz w:val="28"/>
      <w:szCs w:val="20"/>
      <w:lang w:eastAsia="ru-RU"/>
    </w:rPr>
  </w:style>
  <w:style w:type="paragraph" w:styleId="a3">
    <w:name w:val="footnote text"/>
    <w:basedOn w:val="a"/>
    <w:link w:val="a4"/>
    <w:uiPriority w:val="99"/>
    <w:semiHidden/>
    <w:unhideWhenUsed/>
    <w:rsid w:val="00892866"/>
    <w:pPr>
      <w:suppressAutoHyphens/>
      <w:spacing w:after="0" w:line="240" w:lineRule="auto"/>
    </w:pPr>
    <w:rPr>
      <w:rFonts w:ascii="Calibri" w:eastAsia="Times New Roman" w:hAnsi="Calibri" w:cs="Times New Roman"/>
      <w:sz w:val="20"/>
      <w:szCs w:val="20"/>
      <w:lang w:eastAsia="ar-SA"/>
    </w:rPr>
  </w:style>
  <w:style w:type="character" w:customStyle="1" w:styleId="a4">
    <w:name w:val="Текст сноски Знак"/>
    <w:basedOn w:val="a0"/>
    <w:link w:val="a3"/>
    <w:uiPriority w:val="99"/>
    <w:semiHidden/>
    <w:rsid w:val="00892866"/>
    <w:rPr>
      <w:rFonts w:ascii="Calibri" w:eastAsia="Times New Roman" w:hAnsi="Calibri" w:cs="Times New Roman"/>
      <w:sz w:val="20"/>
      <w:szCs w:val="20"/>
      <w:lang w:eastAsia="ar-SA"/>
    </w:rPr>
  </w:style>
  <w:style w:type="paragraph" w:styleId="a5">
    <w:name w:val="Body Text"/>
    <w:basedOn w:val="a"/>
    <w:link w:val="a6"/>
    <w:semiHidden/>
    <w:unhideWhenUsed/>
    <w:rsid w:val="00892866"/>
    <w:pPr>
      <w:suppressAutoHyphens/>
      <w:spacing w:after="120" w:line="276" w:lineRule="auto"/>
    </w:pPr>
    <w:rPr>
      <w:rFonts w:ascii="Calibri" w:eastAsia="Times New Roman" w:hAnsi="Calibri" w:cs="Times New Roman"/>
      <w:lang w:eastAsia="ar-SA"/>
    </w:rPr>
  </w:style>
  <w:style w:type="character" w:customStyle="1" w:styleId="a6">
    <w:name w:val="Основной текст Знак"/>
    <w:basedOn w:val="a0"/>
    <w:link w:val="a5"/>
    <w:semiHidden/>
    <w:rsid w:val="00892866"/>
    <w:rPr>
      <w:rFonts w:ascii="Calibri" w:eastAsia="Times New Roman" w:hAnsi="Calibri" w:cs="Times New Roman"/>
      <w:lang w:eastAsia="ar-SA"/>
    </w:rPr>
  </w:style>
  <w:style w:type="paragraph" w:customStyle="1" w:styleId="ConsPlusNormal">
    <w:name w:val="ConsPlusNormal"/>
    <w:uiPriority w:val="99"/>
    <w:rsid w:val="00892866"/>
    <w:pPr>
      <w:suppressAutoHyphens/>
      <w:autoSpaceDE w:val="0"/>
      <w:spacing w:after="0" w:line="240" w:lineRule="auto"/>
    </w:pPr>
    <w:rPr>
      <w:rFonts w:ascii="Times New Roman" w:eastAsia="Calibri" w:hAnsi="Times New Roman" w:cs="Times New Roman"/>
      <w:sz w:val="28"/>
      <w:szCs w:val="28"/>
      <w:lang w:eastAsia="ar-SA"/>
    </w:rPr>
  </w:style>
  <w:style w:type="character" w:customStyle="1" w:styleId="a7">
    <w:name w:val="Символ сноски"/>
    <w:uiPriority w:val="99"/>
    <w:rsid w:val="00892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4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2646</Words>
  <Characters>15085</Characters>
  <Application>Microsoft Office Word</Application>
  <DocSecurity>0</DocSecurity>
  <Lines>125</Lines>
  <Paragraphs>35</Paragraphs>
  <ScaleCrop>false</ScaleCrop>
  <Company>HP</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3</cp:revision>
  <dcterms:created xsi:type="dcterms:W3CDTF">2023-02-06T11:59:00Z</dcterms:created>
  <dcterms:modified xsi:type="dcterms:W3CDTF">2023-02-06T11:59:00Z</dcterms:modified>
</cp:coreProperties>
</file>