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1309F">
      <w:pPr>
        <w:pBdr>
          <w:bottom w:val="single" w:sz="8" w:space="2" w:color="000000"/>
        </w:pBd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9pt;width:46.1pt;height:61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7" o:title="" gain="79921f" blacklevel="3924f"/>
            <w10:wrap type="topAndBottom"/>
          </v:shape>
        </w:pict>
      </w:r>
      <w:r>
        <w:rPr>
          <w:sz w:val="28"/>
          <w:szCs w:val="28"/>
        </w:rPr>
        <w:t xml:space="preserve"> </w:t>
      </w:r>
      <w:r>
        <w:rPr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p w:rsidR="00000000" w:rsidRDefault="00A1309F">
      <w:pPr>
        <w:pBdr>
          <w:bottom w:val="single" w:sz="8" w:space="2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АДМИНИСТРАЦИЯ  ГОРОДСКОГО ПОСЕЛЕНИЯ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ПОСЁЛОК КРАСНОЕ-НА-ВОЛГЕ  КРАСНОСЕЛЬСКОГО МУНИЦИПАЛЬНОГО РАЙОНА КОСТРОМСКОЙ ОБЛАСТИ</w:t>
      </w:r>
    </w:p>
    <w:p w:rsidR="00000000" w:rsidRDefault="00A1309F">
      <w:pPr>
        <w:ind w:firstLine="284"/>
        <w:jc w:val="center"/>
        <w:rPr>
          <w:b/>
          <w:sz w:val="28"/>
          <w:szCs w:val="28"/>
        </w:rPr>
      </w:pPr>
    </w:p>
    <w:p w:rsidR="00000000" w:rsidRDefault="00A13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00000" w:rsidRDefault="00A1309F">
      <w:pPr>
        <w:rPr>
          <w:sz w:val="28"/>
          <w:szCs w:val="28"/>
          <w:shd w:val="clear" w:color="auto" w:fill="FFFFFF"/>
        </w:rPr>
      </w:pPr>
    </w:p>
    <w:p w:rsidR="00000000" w:rsidRDefault="00A1309F">
      <w:pPr>
        <w:pStyle w:val="3"/>
        <w:tabs>
          <w:tab w:val="left" w:pos="0"/>
        </w:tabs>
        <w:rPr>
          <w:szCs w:val="28"/>
        </w:rPr>
      </w:pPr>
      <w:r>
        <w:rPr>
          <w:szCs w:val="28"/>
          <w:shd w:val="clear" w:color="auto" w:fill="FFFFFF"/>
        </w:rPr>
        <w:t xml:space="preserve">            </w:t>
      </w:r>
      <w:r>
        <w:rPr>
          <w:szCs w:val="28"/>
          <w:shd w:val="clear" w:color="auto" w:fill="FFFFFF"/>
        </w:rPr>
        <w:t xml:space="preserve">от 22 декабря  2016 г.                                                    </w:t>
      </w:r>
      <w:r>
        <w:rPr>
          <w:szCs w:val="28"/>
        </w:rPr>
        <w:t>№263</w:t>
      </w:r>
    </w:p>
    <w:p w:rsidR="00000000" w:rsidRDefault="00A1309F">
      <w:pPr>
        <w:rPr>
          <w:sz w:val="28"/>
          <w:szCs w:val="28"/>
        </w:rPr>
      </w:pPr>
    </w:p>
    <w:p w:rsidR="00000000" w:rsidRDefault="00A1309F">
      <w:pPr>
        <w:snapToGrid w:val="0"/>
        <w:ind w:right="45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Правил </w:t>
      </w:r>
      <w:r>
        <w:rPr>
          <w:bCs/>
          <w:sz w:val="28"/>
          <w:szCs w:val="28"/>
        </w:rPr>
        <w:t xml:space="preserve">определения требований к закупаемым администрацией </w:t>
      </w:r>
      <w:r>
        <w:rPr>
          <w:bCs/>
          <w:sz w:val="28"/>
          <w:szCs w:val="28"/>
          <w:shd w:val="clear" w:color="auto" w:fill="FFFFFF"/>
        </w:rPr>
        <w:t xml:space="preserve"> городского поселения поселок Красное-на-Волге</w:t>
      </w:r>
      <w:r>
        <w:rPr>
          <w:bCs/>
          <w:sz w:val="28"/>
          <w:szCs w:val="28"/>
          <w:shd w:val="clear" w:color="auto" w:fill="FFFF00"/>
        </w:rPr>
        <w:t xml:space="preserve">  </w:t>
      </w:r>
      <w:r>
        <w:rPr>
          <w:bCs/>
          <w:sz w:val="28"/>
          <w:szCs w:val="28"/>
        </w:rPr>
        <w:t xml:space="preserve"> Красносельского муниципального района Костромской области (включая подведомственные им казенные учреждения) отдельным видам товаров, работ, услуг (в том чис</w:t>
      </w:r>
      <w:r>
        <w:rPr>
          <w:bCs/>
          <w:sz w:val="28"/>
          <w:szCs w:val="28"/>
        </w:rPr>
        <w:t xml:space="preserve">ле предельных цен товаров, работ, услуг) </w:t>
      </w:r>
    </w:p>
    <w:p w:rsidR="00000000" w:rsidRDefault="00A1309F">
      <w:pPr>
        <w:rPr>
          <w:sz w:val="28"/>
          <w:szCs w:val="28"/>
        </w:rPr>
      </w:pPr>
    </w:p>
    <w:p w:rsidR="00000000" w:rsidRDefault="00A1309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 пунктом 2 части 4 статьи 19 Федерального </w:t>
      </w:r>
      <w:r>
        <w:rPr>
          <w:sz w:val="28"/>
          <w:szCs w:val="28"/>
          <w:lang/>
        </w:rPr>
        <w:t>закона</w:t>
      </w:r>
      <w:r>
        <w:rPr>
          <w:sz w:val="28"/>
          <w:szCs w:val="28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нужд», пос</w:t>
      </w:r>
      <w:r>
        <w:rPr>
          <w:sz w:val="28"/>
          <w:szCs w:val="28"/>
        </w:rPr>
        <w:t xml:space="preserve">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</w:t>
      </w:r>
      <w:r>
        <w:rPr>
          <w:bCs/>
          <w:sz w:val="28"/>
          <w:szCs w:val="28"/>
        </w:rPr>
        <w:t>(в том числе предельных цен товаров, работ, услуг)</w:t>
      </w:r>
      <w:r>
        <w:rPr>
          <w:sz w:val="28"/>
          <w:szCs w:val="28"/>
        </w:rPr>
        <w:t>», администра</w:t>
      </w:r>
      <w:r>
        <w:rPr>
          <w:sz w:val="28"/>
          <w:szCs w:val="28"/>
        </w:rPr>
        <w:t xml:space="preserve">ция </w:t>
      </w:r>
      <w:r>
        <w:rPr>
          <w:bCs/>
          <w:sz w:val="28"/>
          <w:szCs w:val="28"/>
          <w:shd w:val="clear" w:color="auto" w:fill="FFFFFF"/>
        </w:rPr>
        <w:t xml:space="preserve">городского поселения поселок Красное-на-Волге Красносельского </w:t>
      </w:r>
      <w:r>
        <w:rPr>
          <w:sz w:val="28"/>
          <w:szCs w:val="28"/>
          <w:shd w:val="clear" w:color="auto" w:fill="FFFFFF"/>
        </w:rPr>
        <w:t xml:space="preserve"> муниципального района Костромской области</w:t>
      </w:r>
    </w:p>
    <w:p w:rsidR="00000000" w:rsidRDefault="00A1309F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00000" w:rsidRDefault="00A1309F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ПОСТАНОВЛЯЕТ:</w:t>
      </w:r>
    </w:p>
    <w:p w:rsidR="00000000" w:rsidRDefault="00A13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определения требований к закупаемым администрацией </w:t>
      </w:r>
      <w:r>
        <w:rPr>
          <w:bCs/>
          <w:sz w:val="28"/>
          <w:szCs w:val="28"/>
          <w:shd w:val="clear" w:color="auto" w:fill="FFFFFF"/>
        </w:rPr>
        <w:t>городского поселения поселок Красное-на-Волге</w:t>
      </w:r>
      <w:r>
        <w:rPr>
          <w:sz w:val="28"/>
          <w:szCs w:val="28"/>
          <w:shd w:val="clear" w:color="auto" w:fill="FFFFFF"/>
        </w:rPr>
        <w:t xml:space="preserve"> Красносельског</w:t>
      </w:r>
      <w:r>
        <w:rPr>
          <w:sz w:val="28"/>
          <w:szCs w:val="28"/>
          <w:shd w:val="clear" w:color="auto" w:fill="FFFFFF"/>
        </w:rPr>
        <w:t>о муниципального района Костромской области (включая подведомственные им казенные учреждения) отдельным в</w:t>
      </w:r>
      <w:r>
        <w:rPr>
          <w:sz w:val="28"/>
          <w:szCs w:val="28"/>
        </w:rPr>
        <w:t>идам товаров, работ, услуг (в том числе предельных цен товаров, работ, услуг), согласно приложению к настоящему постановлению .</w:t>
      </w:r>
    </w:p>
    <w:p w:rsidR="00000000" w:rsidRDefault="00A13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</w:t>
      </w:r>
      <w:r>
        <w:rPr>
          <w:sz w:val="28"/>
          <w:szCs w:val="28"/>
        </w:rPr>
        <w:t>ием настоящего возлагаю на Елфимову А.С.</w:t>
      </w:r>
    </w:p>
    <w:p w:rsidR="00000000" w:rsidRDefault="00A13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подписания. </w:t>
      </w:r>
    </w:p>
    <w:p w:rsidR="00000000" w:rsidRDefault="00A1309F">
      <w:pPr>
        <w:ind w:firstLine="709"/>
        <w:jc w:val="both"/>
        <w:rPr>
          <w:sz w:val="28"/>
          <w:szCs w:val="28"/>
        </w:rPr>
      </w:pPr>
    </w:p>
    <w:p w:rsidR="00000000" w:rsidRDefault="00A13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городского поселения                                               </w:t>
      </w:r>
      <w:r>
        <w:rPr>
          <w:sz w:val="28"/>
          <w:szCs w:val="28"/>
          <w:shd w:val="clear" w:color="auto" w:fill="FFFFFF"/>
        </w:rPr>
        <w:t xml:space="preserve"> В.Н. Недорезов</w:t>
      </w:r>
      <w:r>
        <w:rPr>
          <w:sz w:val="28"/>
          <w:szCs w:val="28"/>
        </w:rPr>
        <w:t xml:space="preserve">                                         </w:t>
      </w:r>
    </w:p>
    <w:p w:rsidR="00000000" w:rsidRDefault="00A1309F">
      <w:pPr>
        <w:ind w:left="4820"/>
        <w:jc w:val="center"/>
      </w:pPr>
    </w:p>
    <w:p w:rsidR="00000000" w:rsidRDefault="00A1309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00000" w:rsidRDefault="00A1309F">
      <w:pPr>
        <w:ind w:firstLine="709"/>
        <w:jc w:val="right"/>
        <w:rPr>
          <w:sz w:val="24"/>
          <w:szCs w:val="24"/>
        </w:rPr>
      </w:pPr>
    </w:p>
    <w:p w:rsidR="00000000" w:rsidRDefault="00A1309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УТВЕ</w:t>
      </w:r>
      <w:r>
        <w:rPr>
          <w:sz w:val="24"/>
          <w:szCs w:val="24"/>
        </w:rPr>
        <w:t>РЖДЕНЫ</w:t>
      </w:r>
    </w:p>
    <w:p w:rsidR="00000000" w:rsidRDefault="00A1309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00000" w:rsidRDefault="00A1309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поселок Красное-на-Волге</w:t>
      </w:r>
    </w:p>
    <w:p w:rsidR="00000000" w:rsidRDefault="00A1309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Красносельского муниципального района Костромской области</w:t>
      </w:r>
    </w:p>
    <w:p w:rsidR="00000000" w:rsidRDefault="00A1309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 2016г. №263</w:t>
      </w:r>
    </w:p>
    <w:p w:rsidR="00000000" w:rsidRDefault="00A1309F">
      <w:pPr>
        <w:ind w:firstLine="709"/>
        <w:jc w:val="center"/>
        <w:rPr>
          <w:sz w:val="24"/>
          <w:szCs w:val="24"/>
        </w:rPr>
      </w:pPr>
    </w:p>
    <w:p w:rsidR="00000000" w:rsidRDefault="00A1309F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определения требований </w:t>
      </w:r>
    </w:p>
    <w:p w:rsidR="00000000" w:rsidRDefault="00A1309F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закупаемым администрацией городского поселения посело</w:t>
      </w:r>
      <w:r>
        <w:rPr>
          <w:b/>
          <w:bCs/>
          <w:sz w:val="24"/>
          <w:szCs w:val="24"/>
        </w:rPr>
        <w:t>к Красное-на-Волге</w:t>
      </w:r>
    </w:p>
    <w:p w:rsidR="00000000" w:rsidRDefault="00A1309F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Красносельского муниципального района Костромской области</w:t>
      </w:r>
    </w:p>
    <w:p w:rsidR="00000000" w:rsidRDefault="00A1309F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(включая подведомственные им казенные учреждения) отдельным видам товаров, работ, услуг (в том числе предельных цен товаров, работ, услуг)</w:t>
      </w:r>
    </w:p>
    <w:p w:rsidR="00000000" w:rsidRDefault="00A1309F">
      <w:pPr>
        <w:ind w:firstLine="709"/>
        <w:jc w:val="both"/>
        <w:rPr>
          <w:sz w:val="24"/>
          <w:szCs w:val="24"/>
        </w:rPr>
      </w:pPr>
    </w:p>
    <w:p w:rsidR="00000000" w:rsidRDefault="00A1309F">
      <w:pPr>
        <w:tabs>
          <w:tab w:val="left" w:pos="14"/>
        </w:tabs>
        <w:ind w:firstLine="709"/>
        <w:jc w:val="both"/>
        <w:rPr>
          <w:sz w:val="24"/>
          <w:szCs w:val="24"/>
        </w:rPr>
      </w:pPr>
      <w:bookmarkStart w:id="1" w:name="sub_101"/>
      <w:r>
        <w:rPr>
          <w:sz w:val="24"/>
          <w:szCs w:val="24"/>
        </w:rPr>
        <w:t>1. Настоящие Правила устанавливают пор</w:t>
      </w:r>
      <w:r>
        <w:rPr>
          <w:sz w:val="24"/>
          <w:szCs w:val="24"/>
        </w:rPr>
        <w:t>ядок определения требований к закупаемым администрацией городского поселения поселок Красное-на-Волг</w:t>
      </w:r>
      <w:r>
        <w:rPr>
          <w:sz w:val="24"/>
          <w:szCs w:val="24"/>
          <w:shd w:val="clear" w:color="auto" w:fill="FFFFFF"/>
        </w:rPr>
        <w:t>е К</w:t>
      </w:r>
      <w:r>
        <w:rPr>
          <w:sz w:val="24"/>
          <w:szCs w:val="24"/>
        </w:rPr>
        <w:t>расносельского муниципального района Костромской области (далее – Администрация) и подведомственными им казенными учреждениями отдельным видам товаров, р</w:t>
      </w:r>
      <w:r>
        <w:rPr>
          <w:sz w:val="24"/>
          <w:szCs w:val="24"/>
        </w:rPr>
        <w:t xml:space="preserve">абот, услуг (в том числе предельных цен товаров, работ, услуг) (далее — Правила). </w:t>
      </w:r>
      <w:bookmarkEnd w:id="1"/>
    </w:p>
    <w:p w:rsidR="00000000" w:rsidRDefault="00A1309F">
      <w:pPr>
        <w:tabs>
          <w:tab w:val="left" w:pos="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Администрация </w:t>
      </w:r>
      <w:bookmarkStart w:id="2" w:name="sub_102"/>
      <w:r>
        <w:rPr>
          <w:sz w:val="24"/>
          <w:szCs w:val="24"/>
        </w:rPr>
        <w:t>в соответствии с настоящими Правилами утверждает требования к закупаемым ею и подведомственными ей казенными учреждениями отдельным видам товаров, работ, ус</w:t>
      </w:r>
      <w:r>
        <w:rPr>
          <w:sz w:val="24"/>
          <w:szCs w:val="24"/>
        </w:rPr>
        <w:t>луг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 (в том числе п</w:t>
      </w:r>
      <w:r>
        <w:rPr>
          <w:sz w:val="24"/>
          <w:szCs w:val="24"/>
        </w:rPr>
        <w:t xml:space="preserve">редельные цены товаров, работ, услуг) (далее - ведомственный перечень). </w:t>
      </w:r>
    </w:p>
    <w:p w:rsidR="00000000" w:rsidRDefault="00A1309F">
      <w:pPr>
        <w:tabs>
          <w:tab w:val="left" w:pos="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Ведомственный перечень составляется по форме согласно приложению 1 на основании обязательного перечня отдельных видов товаров, работ, услуг, в отношении которых определяются требов</w:t>
      </w:r>
      <w:r>
        <w:rPr>
          <w:sz w:val="24"/>
          <w:szCs w:val="24"/>
        </w:rPr>
        <w:t>ания к их потребительским свойствам (в том числе качеству)  и иным характеристикам (в том числе предельные цены товаров, работ, услуг), предусмотренного приложением 2 (далее – обязательный перечень).</w:t>
      </w:r>
    </w:p>
    <w:p w:rsidR="00000000" w:rsidRDefault="00A130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отдельных видов товаров, работ, услуг, включ</w:t>
      </w:r>
      <w:r>
        <w:rPr>
          <w:sz w:val="24"/>
          <w:szCs w:val="24"/>
        </w:rPr>
        <w:t>енных в обязательный перечень, в ведомственном перечне определяются:</w:t>
      </w:r>
    </w:p>
    <w:p w:rsidR="00000000" w:rsidRDefault="00A130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</w:t>
      </w:r>
      <w:r>
        <w:rPr>
          <w:sz w:val="24"/>
          <w:szCs w:val="24"/>
        </w:rPr>
        <w:t>елены в обязательном перечне;</w:t>
      </w:r>
    </w:p>
    <w:p w:rsidR="00000000" w:rsidRDefault="00A1309F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</w:t>
      </w:r>
      <w:r>
        <w:rPr>
          <w:sz w:val="24"/>
          <w:szCs w:val="24"/>
        </w:rPr>
        <w:t xml:space="preserve">их характеристик (свойств) (в том числе предельные цены товаров, работ, </w:t>
      </w:r>
      <w:r>
        <w:rPr>
          <w:color w:val="000000"/>
          <w:sz w:val="24"/>
          <w:szCs w:val="24"/>
        </w:rPr>
        <w:t>услуг).</w:t>
      </w:r>
      <w:bookmarkEnd w:id="2"/>
    </w:p>
    <w:p w:rsidR="00000000" w:rsidRDefault="00A1309F">
      <w:pPr>
        <w:tabs>
          <w:tab w:val="left" w:pos="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</w:t>
      </w:r>
      <w:r>
        <w:rPr>
          <w:sz w:val="24"/>
          <w:szCs w:val="24"/>
        </w:rPr>
        <w:t>ний следующих критериев превышает 20 процентов:</w:t>
      </w:r>
    </w:p>
    <w:p w:rsidR="00000000" w:rsidRDefault="00A1309F">
      <w:pPr>
        <w:ind w:firstLine="709"/>
        <w:jc w:val="both"/>
        <w:rPr>
          <w:sz w:val="24"/>
          <w:szCs w:val="24"/>
        </w:rPr>
      </w:pPr>
      <w:bookmarkStart w:id="3" w:name="sub_141"/>
      <w:r>
        <w:rPr>
          <w:sz w:val="24"/>
          <w:szCs w:val="24"/>
        </w:rPr>
        <w:t>- доля оплаты по отдельному виду товаров, работ, услуг для обеспечения муниципальных нужд</w:t>
      </w:r>
      <w:r>
        <w:rPr>
          <w:sz w:val="24"/>
          <w:szCs w:val="24"/>
          <w:shd w:val="clear" w:color="auto" w:fill="FFFFFF"/>
        </w:rPr>
        <w:t xml:space="preserve"> Администрации </w:t>
      </w:r>
      <w:r>
        <w:rPr>
          <w:sz w:val="24"/>
          <w:szCs w:val="24"/>
        </w:rPr>
        <w:t>за отчетный финансовый год (в соответствии с графиками платежей) по контрактам, информация о которых вкл</w:t>
      </w:r>
      <w:r>
        <w:rPr>
          <w:sz w:val="24"/>
          <w:szCs w:val="24"/>
        </w:rPr>
        <w:t xml:space="preserve">ючена в реестр контрактов, заключенных заказчиками, и реестр контрактов, содержащих сведения, составляющие государственную тайну, доля оплаты по отдельному виду товаров, работ, услуг для обеспечения муниципальных нужд </w:t>
      </w:r>
      <w:r>
        <w:rPr>
          <w:sz w:val="24"/>
          <w:szCs w:val="24"/>
          <w:shd w:val="clear" w:color="auto" w:fill="FFFFFF"/>
        </w:rPr>
        <w:t xml:space="preserve">Администрации </w:t>
      </w:r>
      <w:r>
        <w:rPr>
          <w:bCs/>
          <w:sz w:val="24"/>
          <w:szCs w:val="24"/>
        </w:rPr>
        <w:t xml:space="preserve">и подведомственными </w:t>
      </w:r>
      <w:r>
        <w:rPr>
          <w:sz w:val="24"/>
          <w:szCs w:val="24"/>
        </w:rPr>
        <w:t>казе</w:t>
      </w:r>
      <w:r>
        <w:rPr>
          <w:sz w:val="24"/>
          <w:szCs w:val="24"/>
        </w:rPr>
        <w:t xml:space="preserve">нными учреждениями  в общем объеме оплаты по контрактам, включенным в указанные реестры (по графикам платежей), заключенными </w:t>
      </w:r>
      <w:r>
        <w:rPr>
          <w:sz w:val="24"/>
          <w:szCs w:val="24"/>
          <w:shd w:val="clear" w:color="auto" w:fill="FFFFFF"/>
        </w:rPr>
        <w:t xml:space="preserve">Администрацией </w:t>
      </w:r>
      <w:r>
        <w:rPr>
          <w:bCs/>
          <w:sz w:val="24"/>
          <w:szCs w:val="24"/>
        </w:rPr>
        <w:t>и</w:t>
      </w:r>
      <w:r>
        <w:rPr>
          <w:sz w:val="24"/>
          <w:szCs w:val="24"/>
        </w:rPr>
        <w:t xml:space="preserve"> подведомственными ей казенными учреждениями;</w:t>
      </w:r>
      <w:bookmarkEnd w:id="3"/>
    </w:p>
    <w:p w:rsidR="00000000" w:rsidRDefault="00A1309F">
      <w:pPr>
        <w:ind w:firstLine="709"/>
        <w:jc w:val="both"/>
        <w:rPr>
          <w:sz w:val="24"/>
          <w:szCs w:val="24"/>
          <w:shd w:val="clear" w:color="auto" w:fill="FFFFFF"/>
        </w:rPr>
      </w:pPr>
      <w:bookmarkStart w:id="4" w:name="sub_142"/>
      <w:r>
        <w:rPr>
          <w:sz w:val="24"/>
          <w:szCs w:val="24"/>
        </w:rPr>
        <w:t xml:space="preserve">- доля контрактов Администрации </w:t>
      </w:r>
      <w:r>
        <w:rPr>
          <w:bCs/>
          <w:sz w:val="24"/>
          <w:szCs w:val="24"/>
        </w:rPr>
        <w:t>и подведомственных ей</w:t>
      </w:r>
      <w:r>
        <w:rPr>
          <w:sz w:val="24"/>
          <w:szCs w:val="24"/>
        </w:rPr>
        <w:t xml:space="preserve"> казенными у</w:t>
      </w:r>
      <w:r>
        <w:rPr>
          <w:sz w:val="24"/>
          <w:szCs w:val="24"/>
          <w:shd w:val="clear" w:color="auto" w:fill="FFFFFF"/>
        </w:rPr>
        <w:t>чреж</w:t>
      </w:r>
      <w:r>
        <w:rPr>
          <w:sz w:val="24"/>
          <w:szCs w:val="24"/>
          <w:shd w:val="clear" w:color="auto" w:fill="FFFFFF"/>
        </w:rPr>
        <w:t xml:space="preserve">дениями </w:t>
      </w:r>
      <w:r>
        <w:rPr>
          <w:sz w:val="24"/>
          <w:szCs w:val="24"/>
          <w:shd w:val="clear" w:color="auto" w:fill="FFFFFF"/>
        </w:rPr>
        <w:lastRenderedPageBreak/>
        <w:t xml:space="preserve">на приобретение отдельного вида товаров, работ, услуг для обеспечения муниципальных нужд Администрации, заключенных в отчетном финансовом году в общем количестве контрактов Администрации и подведомственных ей казенными учреждениями на приобретение </w:t>
      </w:r>
      <w:r>
        <w:rPr>
          <w:sz w:val="24"/>
          <w:szCs w:val="24"/>
          <w:shd w:val="clear" w:color="auto" w:fill="FFFFFF"/>
        </w:rPr>
        <w:t>товаров, работ, услуг за отчетный финансовый год, заключенных в отчетном финансовом году.</w:t>
      </w:r>
    </w:p>
    <w:p w:rsidR="00000000" w:rsidRDefault="00A1309F">
      <w:pPr>
        <w:tabs>
          <w:tab w:val="left" w:pos="14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 Администрация при включении в ведомственный перечень отдельных видов товаров, работ, услуг, не указанных в обязательном перечне, применяет установленные пунктом 4 </w:t>
      </w:r>
      <w:r>
        <w:rPr>
          <w:sz w:val="24"/>
          <w:szCs w:val="24"/>
          <w:shd w:val="clear" w:color="auto" w:fill="FFFFFF"/>
        </w:rPr>
        <w:t>настоящих Правил критерии, исходя из определения их значений в процентном отношении к объему осуществляемых Администрацией и подведомственными ей казенными учреждениями закупок.</w:t>
      </w:r>
      <w:bookmarkEnd w:id="4"/>
    </w:p>
    <w:p w:rsidR="00000000" w:rsidRDefault="00A1309F">
      <w:pPr>
        <w:tabs>
          <w:tab w:val="left" w:pos="14"/>
        </w:tabs>
        <w:ind w:firstLine="709"/>
        <w:jc w:val="both"/>
        <w:rPr>
          <w:sz w:val="24"/>
          <w:szCs w:val="24"/>
        </w:rPr>
      </w:pPr>
      <w:bookmarkStart w:id="5" w:name="sub_106"/>
      <w:r>
        <w:rPr>
          <w:sz w:val="24"/>
          <w:szCs w:val="24"/>
          <w:shd w:val="clear" w:color="auto" w:fill="FFFFFF"/>
        </w:rPr>
        <w:t>6. В целях формирования ведомственного перечня Администрация вп</w:t>
      </w:r>
      <w:r>
        <w:rPr>
          <w:sz w:val="24"/>
          <w:szCs w:val="24"/>
        </w:rPr>
        <w:t>раве определять</w:t>
      </w:r>
      <w:r>
        <w:rPr>
          <w:sz w:val="24"/>
          <w:szCs w:val="24"/>
        </w:rPr>
        <w:t xml:space="preserve"> дополнительные критерии отбора отдельных видов товаров, работ, услуг (далее - дополнительные критерии) и порядок их применения, не приводящие к сокращению значения критериев, установленных пунктом 4 настоящих Правил.</w:t>
      </w:r>
      <w:bookmarkEnd w:id="5"/>
    </w:p>
    <w:p w:rsidR="00000000" w:rsidRDefault="00A1309F">
      <w:pPr>
        <w:tabs>
          <w:tab w:val="left" w:pos="14"/>
        </w:tabs>
        <w:ind w:firstLine="709"/>
        <w:jc w:val="both"/>
        <w:rPr>
          <w:sz w:val="24"/>
          <w:szCs w:val="24"/>
          <w:shd w:val="clear" w:color="auto" w:fill="FFFFFF"/>
        </w:rPr>
      </w:pPr>
      <w:bookmarkStart w:id="6" w:name="sub_107"/>
      <w:r>
        <w:rPr>
          <w:sz w:val="24"/>
          <w:szCs w:val="24"/>
        </w:rPr>
        <w:t xml:space="preserve">7. В </w:t>
      </w:r>
      <w:r>
        <w:rPr>
          <w:sz w:val="24"/>
          <w:szCs w:val="24"/>
          <w:shd w:val="clear" w:color="auto" w:fill="FFFFFF"/>
        </w:rPr>
        <w:t>случае установления дополнительны</w:t>
      </w:r>
      <w:r>
        <w:rPr>
          <w:sz w:val="24"/>
          <w:szCs w:val="24"/>
          <w:shd w:val="clear" w:color="auto" w:fill="FFFFFF"/>
        </w:rPr>
        <w:t>х критериев, отдельные виды товаров, работ, услуг, не включенные в обязательный перечень, включаются в ведомственные перечни в соответствии с такими критериями.</w:t>
      </w:r>
      <w:bookmarkEnd w:id="6"/>
    </w:p>
    <w:p w:rsidR="00000000" w:rsidRDefault="00A1309F">
      <w:pPr>
        <w:tabs>
          <w:tab w:val="left" w:pos="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8. Администрация</w:t>
      </w:r>
      <w:bookmarkStart w:id="7" w:name="sub_108"/>
      <w:r>
        <w:rPr>
          <w:sz w:val="24"/>
          <w:szCs w:val="24"/>
          <w:shd w:val="clear" w:color="auto" w:fill="FFFFFF"/>
        </w:rPr>
        <w:t xml:space="preserve"> п</w:t>
      </w:r>
      <w:r>
        <w:rPr>
          <w:sz w:val="24"/>
          <w:szCs w:val="24"/>
        </w:rPr>
        <w:t>ри формировании ведомственных перечней вправе включить в них дополнительно:</w:t>
      </w:r>
      <w:bookmarkEnd w:id="7"/>
    </w:p>
    <w:p w:rsidR="00000000" w:rsidRDefault="00A1309F">
      <w:pPr>
        <w:ind w:firstLine="709"/>
        <w:jc w:val="both"/>
        <w:rPr>
          <w:color w:val="000000"/>
          <w:sz w:val="24"/>
          <w:szCs w:val="24"/>
        </w:rPr>
      </w:pPr>
      <w:bookmarkStart w:id="8" w:name="sub_81"/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отдельные виды товаров, работ, услуг, не указанные в обязательном перечне и не соответствующие критериям, указанным в пункте 3 настоящих Правил, отличающиеся от указанных в обязательном перечне отдельных видов товаров, работ, услуг кодом товара, работы, у</w:t>
      </w:r>
      <w:r>
        <w:rPr>
          <w:sz w:val="24"/>
          <w:szCs w:val="24"/>
        </w:rPr>
        <w:t>слуги, в соответствии с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/>
        </w:rPr>
        <w:t>Общероссийским классификатором продукции по видам экономической деятельности</w:t>
      </w:r>
      <w:r>
        <w:rPr>
          <w:color w:val="000000"/>
          <w:sz w:val="24"/>
          <w:szCs w:val="24"/>
        </w:rPr>
        <w:t>;</w:t>
      </w:r>
      <w:bookmarkEnd w:id="8"/>
    </w:p>
    <w:p w:rsidR="00000000" w:rsidRDefault="00A1309F">
      <w:pPr>
        <w:ind w:firstLine="709"/>
        <w:jc w:val="both"/>
        <w:rPr>
          <w:sz w:val="24"/>
          <w:szCs w:val="24"/>
        </w:rPr>
      </w:pPr>
      <w:bookmarkStart w:id="9" w:name="sub_82"/>
      <w:r>
        <w:rPr>
          <w:sz w:val="24"/>
          <w:szCs w:val="24"/>
        </w:rPr>
        <w:t>-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</w:t>
      </w:r>
      <w:r>
        <w:rPr>
          <w:sz w:val="24"/>
          <w:szCs w:val="24"/>
        </w:rPr>
        <w:t>ов закупки;</w:t>
      </w:r>
      <w:bookmarkEnd w:id="9"/>
    </w:p>
    <w:p w:rsidR="00000000" w:rsidRDefault="00A1309F">
      <w:pPr>
        <w:ind w:firstLine="709"/>
        <w:jc w:val="both"/>
        <w:rPr>
          <w:sz w:val="24"/>
          <w:szCs w:val="24"/>
        </w:rPr>
      </w:pPr>
      <w:bookmarkStart w:id="10" w:name="sub_83"/>
      <w:r>
        <w:rPr>
          <w:sz w:val="24"/>
          <w:szCs w:val="24"/>
        </w:rPr>
        <w:t xml:space="preserve">-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>
        <w:rPr>
          <w:sz w:val="24"/>
          <w:szCs w:val="24"/>
          <w:lang/>
        </w:rPr>
        <w:t>приложения</w:t>
      </w:r>
      <w:r>
        <w:rPr>
          <w:sz w:val="24"/>
          <w:szCs w:val="24"/>
          <w:lang/>
        </w:rPr>
        <w:t xml:space="preserve"> 1</w:t>
      </w:r>
      <w:r>
        <w:rPr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</w:t>
      </w:r>
      <w:r>
        <w:rPr>
          <w:sz w:val="24"/>
          <w:szCs w:val="24"/>
        </w:rPr>
        <w:t>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  <w:bookmarkEnd w:id="10"/>
    </w:p>
    <w:p w:rsidR="00000000" w:rsidRDefault="00A1309F">
      <w:pPr>
        <w:tabs>
          <w:tab w:val="left" w:pos="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Значения потребительских свойств и иных характеристик (в том числе преде</w:t>
      </w:r>
      <w:r>
        <w:rPr>
          <w:sz w:val="24"/>
          <w:szCs w:val="24"/>
        </w:rPr>
        <w:t>льные цены) отдельных видов товаров, работ, услуг, включенных в ведомственный перечень, устанавливаются:</w:t>
      </w:r>
      <w:bookmarkStart w:id="11" w:name="sub_109"/>
      <w:bookmarkEnd w:id="11"/>
    </w:p>
    <w:p w:rsidR="00000000" w:rsidRDefault="00A1309F">
      <w:pPr>
        <w:ind w:firstLine="709"/>
        <w:jc w:val="both"/>
        <w:rPr>
          <w:sz w:val="24"/>
          <w:szCs w:val="24"/>
        </w:rPr>
      </w:pPr>
      <w:bookmarkStart w:id="12" w:name="sub_91"/>
      <w:r>
        <w:rPr>
          <w:sz w:val="24"/>
          <w:szCs w:val="24"/>
          <w:shd w:val="clear" w:color="auto" w:fill="FFFFFF"/>
        </w:rPr>
        <w:t xml:space="preserve">- с учетом категорий и (или) групп должностей работников Администрации и подведомственных ей казенными учреждениями, если затраты на их приобретение в </w:t>
      </w:r>
      <w:r>
        <w:rPr>
          <w:sz w:val="24"/>
          <w:szCs w:val="24"/>
          <w:shd w:val="clear" w:color="auto" w:fill="FFFFFF"/>
        </w:rPr>
        <w:t xml:space="preserve">соответствии с </w:t>
      </w:r>
      <w:r>
        <w:rPr>
          <w:sz w:val="24"/>
          <w:szCs w:val="24"/>
          <w:lang/>
        </w:rPr>
        <w:t>Правилами</w:t>
      </w:r>
      <w:r>
        <w:rPr>
          <w:sz w:val="24"/>
          <w:szCs w:val="24"/>
          <w:shd w:val="clear" w:color="auto" w:fill="FFFFFF"/>
        </w:rPr>
        <w:t xml:space="preserve"> определения нормативных затрат на обеспечение функций Администрации и</w:t>
      </w:r>
      <w:r>
        <w:rPr>
          <w:sz w:val="24"/>
          <w:szCs w:val="24"/>
        </w:rPr>
        <w:t xml:space="preserve"> подведомственных ей казенными учреждениями, утвержденными </w:t>
      </w:r>
      <w:r>
        <w:rPr>
          <w:sz w:val="24"/>
          <w:szCs w:val="24"/>
          <w:lang/>
        </w:rPr>
        <w:t>постановлением</w:t>
      </w:r>
      <w:r>
        <w:rPr>
          <w:sz w:val="24"/>
          <w:szCs w:val="24"/>
        </w:rPr>
        <w:t xml:space="preserve"> Администрации (далее - правила определения нормативных затрат), определяются с учетом ка</w:t>
      </w:r>
      <w:r>
        <w:rPr>
          <w:sz w:val="24"/>
          <w:szCs w:val="24"/>
        </w:rPr>
        <w:t>тегорий и (или) групп должностей работников;</w:t>
      </w:r>
      <w:bookmarkEnd w:id="12"/>
    </w:p>
    <w:p w:rsidR="00000000" w:rsidRDefault="00A1309F">
      <w:pPr>
        <w:ind w:firstLine="709"/>
        <w:jc w:val="both"/>
        <w:rPr>
          <w:sz w:val="24"/>
          <w:szCs w:val="24"/>
        </w:rPr>
      </w:pPr>
      <w:bookmarkStart w:id="13" w:name="sub_92"/>
      <w:r>
        <w:rPr>
          <w:sz w:val="24"/>
          <w:szCs w:val="24"/>
        </w:rPr>
        <w:t>-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</w:t>
      </w:r>
      <w:r>
        <w:rPr>
          <w:sz w:val="24"/>
          <w:szCs w:val="24"/>
        </w:rPr>
        <w:t>отников, - в случае принятия соответствующего решения Администрацией.</w:t>
      </w:r>
      <w:bookmarkEnd w:id="13"/>
    </w:p>
    <w:p w:rsidR="00000000" w:rsidRDefault="00A1309F">
      <w:pPr>
        <w:ind w:firstLine="709"/>
        <w:jc w:val="both"/>
        <w:rPr>
          <w:b/>
          <w:bCs/>
          <w:color w:val="26282F"/>
          <w:sz w:val="24"/>
          <w:szCs w:val="24"/>
        </w:rPr>
      </w:pPr>
      <w:bookmarkStart w:id="14" w:name="sub_110"/>
    </w:p>
    <w:p w:rsidR="00000000" w:rsidRDefault="00A1309F">
      <w:pPr>
        <w:sectPr w:rsidR="00000000">
          <w:pgSz w:w="11906" w:h="16838"/>
          <w:pgMar w:top="1134" w:right="1134" w:bottom="1134" w:left="1134" w:header="720" w:footer="720" w:gutter="0"/>
          <w:cols w:space="720"/>
          <w:docGrid w:linePitch="600" w:charSpace="40960"/>
        </w:sectPr>
      </w:pPr>
    </w:p>
    <w:p w:rsidR="00000000" w:rsidRDefault="00A1309F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</w:t>
      </w:r>
      <w:bookmarkEnd w:id="14"/>
      <w:r>
        <w:rPr>
          <w:rFonts w:ascii="Times New Roman" w:hAnsi="Times New Roman" w:cs="Times New Roman"/>
          <w:szCs w:val="24"/>
        </w:rPr>
        <w:t>жение 1</w:t>
      </w:r>
    </w:p>
    <w:p w:rsidR="00000000" w:rsidRDefault="00A1309F">
      <w:pPr>
        <w:jc w:val="right"/>
        <w:rPr>
          <w:bCs/>
        </w:rPr>
      </w:pPr>
      <w:r>
        <w:t xml:space="preserve">к </w:t>
      </w:r>
      <w:r>
        <w:rPr>
          <w:bCs/>
        </w:rPr>
        <w:t>Правилам</w:t>
      </w:r>
      <w:r>
        <w:t xml:space="preserve"> </w:t>
      </w:r>
      <w:r>
        <w:rPr>
          <w:bCs/>
        </w:rPr>
        <w:t>определения требований к закупаемым</w:t>
      </w:r>
    </w:p>
    <w:p w:rsidR="00000000" w:rsidRDefault="00A1309F">
      <w:pPr>
        <w:jc w:val="right"/>
        <w:rPr>
          <w:bCs/>
          <w:shd w:val="clear" w:color="auto" w:fill="FFFFFF"/>
        </w:rPr>
      </w:pPr>
      <w:r>
        <w:rPr>
          <w:bCs/>
          <w:shd w:val="clear" w:color="auto" w:fill="FFFFFF"/>
        </w:rPr>
        <w:t>администрацией городского  поселения поселок Красное-на-Волге Красносельского муниципального района Костромской области</w:t>
      </w:r>
    </w:p>
    <w:p w:rsidR="00000000" w:rsidRDefault="00A1309F">
      <w:pPr>
        <w:jc w:val="right"/>
        <w:rPr>
          <w:bCs/>
        </w:rPr>
      </w:pPr>
      <w:r>
        <w:t>(вкл</w:t>
      </w:r>
      <w:r>
        <w:t>ючая подведомственные казенные учреждения)</w:t>
      </w:r>
      <w:r>
        <w:rPr>
          <w:bCs/>
        </w:rPr>
        <w:t xml:space="preserve"> отдельным видам товаров,</w:t>
      </w:r>
    </w:p>
    <w:p w:rsidR="00000000" w:rsidRDefault="00A1309F">
      <w:pPr>
        <w:jc w:val="right"/>
        <w:rPr>
          <w:bCs/>
        </w:rPr>
      </w:pPr>
      <w:r>
        <w:rPr>
          <w:bCs/>
        </w:rPr>
        <w:t>работ, услуг (в том числе</w:t>
      </w:r>
      <w:r>
        <w:t xml:space="preserve"> </w:t>
      </w:r>
      <w:r>
        <w:rPr>
          <w:bCs/>
        </w:rPr>
        <w:t>предельных цен товаров, работ, услуг)</w:t>
      </w:r>
    </w:p>
    <w:p w:rsidR="00000000" w:rsidRDefault="00A130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A130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ведомственного перечня</w:t>
      </w:r>
    </w:p>
    <w:p w:rsidR="00000000" w:rsidRDefault="00A130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в отношении которых устанавливаются потребительские св</w:t>
      </w:r>
      <w:r>
        <w:rPr>
          <w:rFonts w:ascii="Times New Roman" w:hAnsi="Times New Roman" w:cs="Times New Roman"/>
          <w:b/>
          <w:sz w:val="28"/>
          <w:szCs w:val="28"/>
        </w:rPr>
        <w:t>ойства (в том числе характеристики качества) и иные характеристики, имеющие влияние на цену отдельных видов товаров, работ, услуг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(в том числе предельные цены товаров, работ, услуг)</w:t>
      </w:r>
    </w:p>
    <w:p w:rsidR="00000000" w:rsidRDefault="00A130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736"/>
        <w:gridCol w:w="1677"/>
        <w:gridCol w:w="709"/>
        <w:gridCol w:w="737"/>
        <w:gridCol w:w="1500"/>
        <w:gridCol w:w="1744"/>
        <w:gridCol w:w="1337"/>
        <w:gridCol w:w="1363"/>
        <w:gridCol w:w="4568"/>
        <w:gridCol w:w="940"/>
      </w:tblGrid>
      <w:tr w:rsidR="00000000">
        <w:tc>
          <w:tcPr>
            <w:tcW w:w="4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  <w:r>
              <w:t>№ п/п</w:t>
            </w:r>
          </w:p>
        </w:tc>
        <w:tc>
          <w:tcPr>
            <w:tcW w:w="7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  <w:r>
              <w:t>Код по ОКПД</w:t>
            </w:r>
          </w:p>
        </w:tc>
        <w:tc>
          <w:tcPr>
            <w:tcW w:w="16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4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  <w:r>
              <w:t>Един</w:t>
            </w:r>
            <w:r>
              <w:t>ица измерения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администрацией  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ородского поселения поселок Красное-на-Волге</w:t>
            </w:r>
            <w:r>
              <w:rPr>
                <w:rFonts w:ascii="Times New Roman" w:hAnsi="Times New Roman" w:cs="Times New Roman"/>
                <w:sz w:val="20"/>
              </w:rPr>
              <w:t xml:space="preserve"> Красносельского муниципального района Костромской области</w:t>
            </w:r>
          </w:p>
        </w:tc>
        <w:tc>
          <w:tcPr>
            <w:tcW w:w="8208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Требования к потребител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ьским свойствам (в том числе качеству) и иным характеристикам, утвержденные администрацией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 городского поселения поселок Красное-на-Волге Красносельского муниципального района Костромской области</w:t>
            </w:r>
          </w:p>
        </w:tc>
      </w:tr>
      <w:tr w:rsidR="00000000">
        <w:trPr>
          <w:trHeight w:val="230"/>
        </w:trPr>
        <w:tc>
          <w:tcPr>
            <w:tcW w:w="4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7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16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  <w:r>
              <w:t>Код по ОКЕИ</w:t>
            </w:r>
          </w:p>
        </w:tc>
        <w:tc>
          <w:tcPr>
            <w:tcW w:w="73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324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8208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</w:tr>
      <w:tr w:rsidR="00000000">
        <w:tc>
          <w:tcPr>
            <w:tcW w:w="4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7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16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7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  <w:r>
              <w:t>характеристика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  <w:r>
              <w:t>значение</w:t>
            </w:r>
            <w:r>
              <w:t xml:space="preserve"> характеристики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  <w:r>
              <w:t>характеристика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  <w:r>
              <w:t>значение характеристики</w:t>
            </w:r>
          </w:p>
        </w:tc>
        <w:tc>
          <w:tcPr>
            <w:tcW w:w="4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обоснование отклонения значения характеристики от утвержденной администрацией г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ородского поселения поселок Красное-на-Волге 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Красносельского муниципального района Костромской области в обязательном  пер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еч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не</w:t>
            </w:r>
          </w:p>
        </w:tc>
        <w:tc>
          <w:tcPr>
            <w:tcW w:w="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функциональное назначение*</w:t>
            </w:r>
          </w:p>
        </w:tc>
      </w:tr>
      <w:tr w:rsidR="00000000">
        <w:tc>
          <w:tcPr>
            <w:tcW w:w="15733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администрацией 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ородского поселения поселок Красное-на-Волге</w:t>
            </w:r>
            <w:r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Красносельского муниципальн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ого района Костромской области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т, услуг)</w:t>
            </w:r>
          </w:p>
        </w:tc>
      </w:tr>
      <w:tr w:rsidR="00000000"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</w:p>
        </w:tc>
        <w:tc>
          <w:tcPr>
            <w:tcW w:w="4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</w:p>
        </w:tc>
        <w:tc>
          <w:tcPr>
            <w:tcW w:w="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</w:p>
        </w:tc>
      </w:tr>
      <w:tr w:rsidR="00000000">
        <w:tc>
          <w:tcPr>
            <w:tcW w:w="15733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Дополнительный перечень отдельных видов товаров, работ, услуг, </w:t>
            </w:r>
          </w:p>
          <w:p w:rsidR="00000000" w:rsidRDefault="00A13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определенный администрацией  г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ородского поселения поселок Красное-на-Волге Красносельского муниципального района Костромской области</w:t>
            </w:r>
          </w:p>
        </w:tc>
      </w:tr>
      <w:tr w:rsidR="00000000"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</w:p>
        </w:tc>
        <w:tc>
          <w:tcPr>
            <w:tcW w:w="4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</w:p>
        </w:tc>
        <w:tc>
          <w:tcPr>
            <w:tcW w:w="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</w:pPr>
          </w:p>
        </w:tc>
      </w:tr>
    </w:tbl>
    <w:p w:rsidR="00000000" w:rsidRDefault="00A1309F">
      <w:pPr>
        <w:pStyle w:val="ConsPlusNormal"/>
        <w:widowControl/>
        <w:ind w:firstLine="0"/>
        <w:jc w:val="center"/>
      </w:pPr>
    </w:p>
    <w:p w:rsidR="00000000" w:rsidRDefault="00A1309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</w:t>
      </w: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000000" w:rsidRDefault="00A1309F">
      <w:pPr>
        <w:pStyle w:val="ConsPlusNormal"/>
        <w:widowControl/>
        <w:ind w:firstLine="0"/>
        <w:rPr>
          <w:rFonts w:ascii="Times New Roman" w:hAnsi="Times New Roman" w:cs="Times New Roman"/>
          <w:sz w:val="20"/>
        </w:rPr>
        <w:sectPr w:rsidR="00000000">
          <w:footerReference w:type="default" r:id="rId8"/>
          <w:pgSz w:w="16838" w:h="11906" w:orient="landscape"/>
          <w:pgMar w:top="567" w:right="567" w:bottom="993" w:left="567" w:header="720" w:footer="567" w:gutter="0"/>
          <w:cols w:space="720"/>
          <w:docGrid w:linePitch="600" w:charSpace="40960"/>
        </w:sectPr>
      </w:pPr>
      <w:bookmarkStart w:id="15" w:name="P153"/>
      <w:bookmarkEnd w:id="15"/>
      <w:r>
        <w:rPr>
          <w:rFonts w:ascii="Times New Roman" w:hAnsi="Times New Roman" w:cs="Times New Roman"/>
          <w:sz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</w:t>
      </w:r>
      <w:r>
        <w:rPr>
          <w:rFonts w:ascii="Times New Roman" w:hAnsi="Times New Roman" w:cs="Times New Roman"/>
          <w:sz w:val="20"/>
        </w:rPr>
        <w:t>ачеству) и иным характеристикам (в том числе предельные цены товаров, работ, услуг).</w:t>
      </w:r>
    </w:p>
    <w:p w:rsidR="00000000" w:rsidRDefault="00A1309F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Приложение 2</w:t>
      </w:r>
    </w:p>
    <w:p w:rsidR="00000000" w:rsidRDefault="00A1309F">
      <w:pPr>
        <w:jc w:val="right"/>
        <w:rPr>
          <w:bCs/>
          <w:shd w:val="clear" w:color="auto" w:fill="FFFFFF"/>
        </w:rPr>
      </w:pPr>
      <w:r>
        <w:rPr>
          <w:shd w:val="clear" w:color="auto" w:fill="FFFFFF"/>
        </w:rPr>
        <w:t xml:space="preserve">к  </w:t>
      </w:r>
      <w:r>
        <w:rPr>
          <w:bCs/>
          <w:shd w:val="clear" w:color="auto" w:fill="FFFFFF"/>
        </w:rPr>
        <w:t>Правилам</w:t>
      </w:r>
      <w:r>
        <w:rPr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определения требований к закупаемым</w:t>
      </w:r>
    </w:p>
    <w:p w:rsidR="00000000" w:rsidRDefault="00A1309F">
      <w:pPr>
        <w:jc w:val="right"/>
        <w:rPr>
          <w:bCs/>
          <w:shd w:val="clear" w:color="auto" w:fill="FFFFFF"/>
        </w:rPr>
      </w:pPr>
      <w:r>
        <w:rPr>
          <w:bCs/>
          <w:shd w:val="clear" w:color="auto" w:fill="FFFFFF"/>
        </w:rPr>
        <w:t>администрацией городского поселения поселок Красное-на-Волге Красносельского муниципального района Костромской</w:t>
      </w:r>
      <w:r>
        <w:rPr>
          <w:bCs/>
          <w:shd w:val="clear" w:color="auto" w:fill="FFFFFF"/>
        </w:rPr>
        <w:t xml:space="preserve"> области</w:t>
      </w:r>
    </w:p>
    <w:p w:rsidR="00000000" w:rsidRDefault="00A1309F">
      <w:pPr>
        <w:jc w:val="right"/>
        <w:rPr>
          <w:bCs/>
        </w:rPr>
      </w:pPr>
      <w:r>
        <w:rPr>
          <w:shd w:val="clear" w:color="auto" w:fill="FFFFFF"/>
        </w:rPr>
        <w:t>(включая подведомственные казенные учреждения)</w:t>
      </w:r>
      <w:r>
        <w:rPr>
          <w:bCs/>
          <w:shd w:val="clear" w:color="auto" w:fill="FFFFFF"/>
        </w:rPr>
        <w:t xml:space="preserve">  отдельным видам</w:t>
      </w:r>
      <w:r>
        <w:rPr>
          <w:bCs/>
        </w:rPr>
        <w:t xml:space="preserve"> товаров,</w:t>
      </w:r>
    </w:p>
    <w:p w:rsidR="00000000" w:rsidRDefault="00A1309F">
      <w:pPr>
        <w:jc w:val="right"/>
        <w:rPr>
          <w:bCs/>
        </w:rPr>
      </w:pPr>
      <w:r>
        <w:rPr>
          <w:bCs/>
        </w:rPr>
        <w:t>работ, услуг (в том числе</w:t>
      </w:r>
      <w:r>
        <w:t xml:space="preserve"> </w:t>
      </w:r>
      <w:r>
        <w:rPr>
          <w:bCs/>
        </w:rPr>
        <w:t>предельных цен товаров, работ, услуг)</w:t>
      </w:r>
    </w:p>
    <w:p w:rsidR="00000000" w:rsidRDefault="00A1309F">
      <w:pPr>
        <w:jc w:val="center"/>
        <w:rPr>
          <w:b/>
          <w:sz w:val="28"/>
          <w:szCs w:val="28"/>
        </w:rPr>
      </w:pPr>
    </w:p>
    <w:p w:rsidR="00000000" w:rsidRDefault="00A13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Обязательный перечень</w:t>
      </w:r>
    </w:p>
    <w:p w:rsidR="00000000" w:rsidRDefault="00A130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в отношении которых определяются требования к по</w:t>
      </w:r>
      <w:r>
        <w:rPr>
          <w:rFonts w:ascii="Times New Roman" w:hAnsi="Times New Roman" w:cs="Times New Roman"/>
          <w:b/>
          <w:sz w:val="28"/>
          <w:szCs w:val="28"/>
        </w:rPr>
        <w:t>требительским свойствам (в том числе качеству) и иным характеристикам (в том числе предельные цены товаров, работ, услуг)</w:t>
      </w:r>
    </w:p>
    <w:p w:rsidR="00000000" w:rsidRDefault="00A130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"/>
        <w:gridCol w:w="946"/>
        <w:gridCol w:w="2837"/>
        <w:gridCol w:w="2838"/>
        <w:gridCol w:w="1045"/>
        <w:gridCol w:w="962"/>
        <w:gridCol w:w="2151"/>
        <w:gridCol w:w="2151"/>
        <w:gridCol w:w="2295"/>
      </w:tblGrid>
      <w:tr w:rsidR="00000000">
        <w:trPr>
          <w:trHeight w:val="627"/>
        </w:trPr>
        <w:tc>
          <w:tcPr>
            <w:tcW w:w="4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  <w:r>
              <w:rPr>
                <w:rFonts w:cs="Arial"/>
              </w:rPr>
              <w:t>п/п</w:t>
            </w:r>
          </w:p>
        </w:tc>
        <w:tc>
          <w:tcPr>
            <w:tcW w:w="9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Код по ОКПД</w:t>
            </w:r>
          </w:p>
        </w:tc>
        <w:tc>
          <w:tcPr>
            <w:tcW w:w="28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 отдельных видов товаров, работ, услуг</w:t>
            </w:r>
          </w:p>
        </w:tc>
        <w:tc>
          <w:tcPr>
            <w:tcW w:w="1144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Требования к потребительским свойствам (в том числе качеству) и </w:t>
            </w:r>
            <w:r>
              <w:rPr>
                <w:rFonts w:cs="Arial"/>
              </w:rPr>
              <w:t>иным характеристикам (в том числе предельным ценам) отдельных видов товаров, работ, услуг</w:t>
            </w:r>
          </w:p>
        </w:tc>
      </w:tr>
      <w:tr w:rsidR="00000000">
        <w:tc>
          <w:tcPr>
            <w:tcW w:w="4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9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28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283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Характеристика</w:t>
            </w:r>
          </w:p>
        </w:tc>
        <w:tc>
          <w:tcPr>
            <w:tcW w:w="200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Единица измерения</w:t>
            </w:r>
          </w:p>
        </w:tc>
        <w:tc>
          <w:tcPr>
            <w:tcW w:w="659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Значения характеристики</w:t>
            </w:r>
          </w:p>
        </w:tc>
      </w:tr>
      <w:tr w:rsidR="00000000">
        <w:tc>
          <w:tcPr>
            <w:tcW w:w="4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9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28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28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10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  <w:jc w:val="center"/>
            </w:pPr>
            <w:r>
              <w:t>Код по ОКЕИ</w:t>
            </w:r>
          </w:p>
        </w:tc>
        <w:tc>
          <w:tcPr>
            <w:tcW w:w="96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left="77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Муниципальные органы 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Руководитель казенного </w:t>
            </w:r>
          </w:p>
          <w:p w:rsidR="00000000" w:rsidRDefault="00A13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учреждения</w:t>
            </w:r>
          </w:p>
          <w:p w:rsidR="00000000" w:rsidRDefault="00A13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  <w:jc w:val="center"/>
            </w:pPr>
            <w:r>
              <w:t>Другие муниципаль</w:t>
            </w:r>
            <w:r>
              <w:t>ные служащие, работники муниципальных органов  (подведомственных указанным органам казенных учреждений)</w:t>
            </w:r>
          </w:p>
        </w:tc>
      </w:tr>
      <w:tr w:rsidR="00000000">
        <w:tc>
          <w:tcPr>
            <w:tcW w:w="4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9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28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28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10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9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43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Должности муниципальной службы высшей (главной) группы должностей</w:t>
            </w:r>
          </w:p>
        </w:tc>
        <w:tc>
          <w:tcPr>
            <w:tcW w:w="229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</w:tr>
      <w:tr w:rsidR="00000000">
        <w:trPr>
          <w:trHeight w:val="2625"/>
        </w:trPr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30.02.12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3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портативные массой не б</w:t>
            </w:r>
            <w:r>
              <w:rPr>
                <w:rFonts w:ascii="Times New Roman" w:hAnsi="Times New Roman" w:cs="Times New Roman"/>
                <w:sz w:val="20"/>
              </w:rPr>
              <w:t>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3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 и тип экрана, вес, тип процессора, частота процессора, размер оперативной памяти, объем накопите</w:t>
            </w:r>
            <w:r>
              <w:rPr>
                <w:rFonts w:ascii="Times New Roman" w:hAnsi="Times New Roman" w:cs="Times New Roman"/>
                <w:sz w:val="20"/>
              </w:rPr>
              <w:t>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</w:tr>
      <w:tr w:rsidR="00000000">
        <w:trPr>
          <w:trHeight w:val="367"/>
        </w:trPr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330.02.16</w:t>
            </w:r>
          </w:p>
          <w:p w:rsidR="00000000" w:rsidRDefault="00A13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3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Машины вычислительные эле</w:t>
            </w:r>
            <w:r>
              <w:rPr>
                <w:rFonts w:ascii="Times New Roman" w:hAnsi="Times New Roman" w:cs="Times New Roman"/>
                <w:sz w:val="20"/>
              </w:rPr>
              <w:t>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000000" w:rsidRDefault="00A1309F">
            <w:pPr>
              <w:pStyle w:val="ConsPlusNormal"/>
              <w:ind w:firstLine="3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Пояснения по требуемой продукции:</w:t>
            </w:r>
          </w:p>
          <w:p w:rsidR="00000000" w:rsidRDefault="00A1309F">
            <w:pPr>
              <w:pStyle w:val="ConsPlusNormal"/>
              <w:ind w:firstLine="3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компьютеры персо</w:t>
            </w:r>
            <w:r>
              <w:rPr>
                <w:rFonts w:ascii="Times New Roman" w:hAnsi="Times New Roman" w:cs="Times New Roman"/>
                <w:sz w:val="20"/>
              </w:rPr>
              <w:t>нальные настольные, рабочие станции вывода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</w:t>
            </w:r>
            <w:r>
              <w:rPr>
                <w:rFonts w:ascii="Times New Roman" w:hAnsi="Times New Roman" w:cs="Times New Roman"/>
                <w:sz w:val="20"/>
              </w:rPr>
              <w:t>ная система, предустановленное программное обеспечение, предельная цена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</w:tr>
      <w:tr w:rsidR="00000000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330.02.16</w:t>
            </w:r>
          </w:p>
          <w:p w:rsidR="00000000" w:rsidRDefault="00A1309F">
            <w:pPr>
              <w:pStyle w:val="aa"/>
              <w:jc w:val="center"/>
              <w:rPr>
                <w:rFonts w:cs="Arial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3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</w:t>
            </w:r>
            <w:r>
              <w:rPr>
                <w:rFonts w:ascii="Times New Roman" w:hAnsi="Times New Roman" w:cs="Times New Roman"/>
                <w:sz w:val="20"/>
              </w:rPr>
              <w:t>иональные устройства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 печати (струйный/лазерный — для принтера / многофункционального устройства), разрешение сканирования (для сканера / многофункционального устройства), цветность (цветной / черно-белый), максимальный формат, скорость печати /сканир</w:t>
            </w:r>
            <w:r>
              <w:rPr>
                <w:rFonts w:ascii="Times New Roman" w:hAnsi="Times New Roman" w:cs="Times New Roman"/>
                <w:sz w:val="20"/>
              </w:rPr>
              <w:t>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</w:tr>
      <w:tr w:rsidR="00000000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332.20.11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3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устр</w:t>
            </w:r>
            <w:r>
              <w:rPr>
                <w:rFonts w:ascii="Times New Roman" w:hAnsi="Times New Roman" w:cs="Times New Roman"/>
                <w:sz w:val="20"/>
              </w:rPr>
              <w:t xml:space="preserve">ойства (телефон / смартфон), поддерживаемые стандарты, операционная система, время работы, метод управления (сенсорный / кнопочный), количество SIM-карт, наличие модулей и интерфейсов (Wi-Fi, Bluetooth, USB, GPS), стоимость годового владения оборудованием </w:t>
            </w:r>
            <w:r>
              <w:rPr>
                <w:rFonts w:ascii="Times New Roman" w:hAnsi="Times New Roman" w:cs="Times New Roman"/>
                <w:sz w:val="20"/>
              </w:rPr>
              <w:t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3383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рубль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более 8000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</w:tr>
      <w:tr w:rsidR="00000000">
        <w:tc>
          <w:tcPr>
            <w:tcW w:w="4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334.10.22</w:t>
            </w:r>
          </w:p>
        </w:tc>
        <w:tc>
          <w:tcPr>
            <w:tcW w:w="283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3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283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мощность двигателя, ко</w:t>
            </w:r>
            <w:r>
              <w:rPr>
                <w:rFonts w:ascii="Times New Roman" w:hAnsi="Times New Roman" w:cs="Times New Roman"/>
                <w:sz w:val="20"/>
              </w:rPr>
              <w:t>мплектация, предельная цена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2251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лошадиная сила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более 150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более 150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</w:tr>
      <w:tr w:rsidR="00000000">
        <w:tc>
          <w:tcPr>
            <w:tcW w:w="4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9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28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28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3383</w:t>
            </w: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рубль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более 1000000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не более 1000000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</w:tr>
      <w:tr w:rsidR="00000000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334.10.30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3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</w:tr>
      <w:tr w:rsidR="00000000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334.10.41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rPr>
                <w:rFonts w:cs="Arial"/>
              </w:rPr>
            </w:pPr>
            <w:r>
              <w:rPr>
                <w:rFonts w:cs="Arial"/>
              </w:rPr>
              <w:t>Средств</w:t>
            </w:r>
            <w:r>
              <w:rPr>
                <w:rFonts w:cs="Arial"/>
              </w:rPr>
              <w:t>а автотранспортные грузовые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rPr>
                <w:rFonts w:cs="Arial"/>
              </w:rPr>
            </w:pPr>
            <w:r>
              <w:rPr>
                <w:rFonts w:cs="Arial"/>
              </w:rPr>
              <w:t>мощность двигателя, комплектация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</w:tr>
      <w:tr w:rsidR="00000000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336.11.11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rPr>
                <w:rFonts w:cs="Arial"/>
              </w:rPr>
            </w:pPr>
            <w:r>
              <w:rPr>
                <w:rFonts w:cs="Arial"/>
              </w:rPr>
              <w:t>Мебель для сидения с металлическим каркасом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rPr>
                <w:rFonts w:cs="Arial"/>
              </w:rPr>
            </w:pPr>
            <w:r>
              <w:rPr>
                <w:rFonts w:cs="Arial"/>
              </w:rPr>
              <w:t>материал (металл), обивочные материалы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000000" w:rsidRDefault="00A1309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</w:t>
            </w:r>
            <w:r>
              <w:rPr>
                <w:rFonts w:ascii="Times New Roman" w:hAnsi="Times New Roman" w:cs="Times New Roman"/>
                <w:sz w:val="20"/>
              </w:rPr>
              <w:t>скусственный) мех, искусственная замша (микрофибра), ткань, нетканые материалы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</w:t>
            </w:r>
            <w:r>
              <w:rPr>
                <w:rFonts w:ascii="Times New Roman" w:hAnsi="Times New Roman" w:cs="Times New Roman"/>
                <w:sz w:val="20"/>
              </w:rPr>
              <w:t>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000000">
        <w:tc>
          <w:tcPr>
            <w:tcW w:w="4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336.11.12</w:t>
            </w:r>
          </w:p>
        </w:tc>
        <w:tc>
          <w:tcPr>
            <w:tcW w:w="283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rPr>
                <w:rFonts w:cs="Arial"/>
              </w:rPr>
            </w:pPr>
            <w:r>
              <w:rPr>
                <w:rFonts w:cs="Arial"/>
              </w:rPr>
              <w:t>Мебель для сидения с деревянным каркасом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rPr>
                <w:rFonts w:cs="Arial"/>
              </w:rPr>
            </w:pPr>
            <w:r>
              <w:rPr>
                <w:rFonts w:cs="Arial"/>
              </w:rPr>
              <w:t>материал (вид древесины)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3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предельное значение - массив</w:t>
            </w:r>
            <w:r>
              <w:rPr>
                <w:rFonts w:ascii="Times New Roman" w:hAnsi="Times New Roman" w:cs="Times New Roman"/>
                <w:sz w:val="20"/>
              </w:rPr>
              <w:t xml:space="preserve"> древесины ценных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3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предельное значение - массив древесины "ценных" пород (твердолиственных и тропических); возможные значе</w:t>
            </w:r>
            <w:r>
              <w:rPr>
                <w:rFonts w:ascii="Times New Roman" w:hAnsi="Times New Roman" w:cs="Times New Roman"/>
                <w:sz w:val="20"/>
              </w:rPr>
              <w:t>ния: древесина хвойных и мягколиственных пород: береза, лиственница, сосна, ель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3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000000">
        <w:tc>
          <w:tcPr>
            <w:tcW w:w="4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9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28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snapToGrid w:val="0"/>
            </w:pP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rPr>
                <w:rFonts w:cs="Arial"/>
              </w:rPr>
            </w:pPr>
            <w:r>
              <w:rPr>
                <w:rFonts w:cs="Arial"/>
              </w:rPr>
              <w:t>обивочные материалы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3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000000" w:rsidRDefault="00A1309F">
            <w:pPr>
              <w:pStyle w:val="ConsPlusNormal"/>
              <w:ind w:firstLine="3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 знач</w:t>
            </w:r>
            <w:r>
              <w:rPr>
                <w:rFonts w:ascii="Times New Roman" w:hAnsi="Times New Roman" w:cs="Times New Roman"/>
                <w:sz w:val="20"/>
              </w:rPr>
              <w:t>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</w:t>
            </w:r>
            <w:r>
              <w:rPr>
                <w:rFonts w:ascii="Times New Roman" w:hAnsi="Times New Roman" w:cs="Times New Roman"/>
                <w:sz w:val="20"/>
              </w:rPr>
              <w:t>бра), ткань, нетканые материалы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3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000000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336.12.11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Мебель металлическая для офисов, административных помещен</w:t>
            </w:r>
            <w:r>
              <w:rPr>
                <w:rFonts w:cs="Arial"/>
              </w:rPr>
              <w:t>ий, учебных заведений, учреждений культуры и т.п.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rPr>
                <w:rFonts w:cs="Arial"/>
              </w:rPr>
            </w:pPr>
            <w:r>
              <w:rPr>
                <w:rFonts w:cs="Arial"/>
              </w:rPr>
              <w:t>материал (металл)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3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</w:tr>
      <w:tr w:rsidR="00000000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336.12.12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Мебель деревянная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rPr>
                <w:rFonts w:cs="Arial"/>
              </w:rPr>
            </w:pPr>
            <w:r>
              <w:rPr>
                <w:rFonts w:cs="Arial"/>
              </w:rPr>
              <w:t>материал (вид древесины)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aa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3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</w:t>
            </w:r>
            <w:r>
              <w:rPr>
                <w:rFonts w:ascii="Times New Roman" w:hAnsi="Times New Roman" w:cs="Times New Roman"/>
                <w:sz w:val="20"/>
              </w:rPr>
              <w:t>ых и мягколиственных пород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3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1309F">
            <w:pPr>
              <w:pStyle w:val="ConsPlusNormal"/>
              <w:snapToGrid w:val="0"/>
              <w:ind w:firstLine="3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 значения - древесина хвойных и мягколиственных пород</w:t>
            </w:r>
          </w:p>
        </w:tc>
      </w:tr>
    </w:tbl>
    <w:p w:rsidR="00000000" w:rsidRDefault="00A1309F">
      <w:pPr>
        <w:pStyle w:val="ConsPlusNormal"/>
        <w:widowControl/>
        <w:ind w:firstLine="0"/>
        <w:jc w:val="center"/>
      </w:pPr>
    </w:p>
    <w:p w:rsidR="00000000" w:rsidRDefault="00A1309F">
      <w:pPr>
        <w:jc w:val="both"/>
        <w:rPr>
          <w:sz w:val="28"/>
        </w:rPr>
      </w:pPr>
    </w:p>
    <w:p w:rsidR="00000000" w:rsidRDefault="00A1309F">
      <w:pPr>
        <w:jc w:val="both"/>
        <w:rPr>
          <w:sz w:val="28"/>
        </w:rPr>
      </w:pPr>
    </w:p>
    <w:p w:rsidR="00000000" w:rsidRDefault="00A1309F">
      <w:pPr>
        <w:jc w:val="both"/>
        <w:rPr>
          <w:sz w:val="28"/>
        </w:rPr>
      </w:pPr>
    </w:p>
    <w:p w:rsidR="00000000" w:rsidRDefault="00A1309F">
      <w:pPr>
        <w:jc w:val="both"/>
        <w:rPr>
          <w:sz w:val="28"/>
        </w:rPr>
      </w:pPr>
    </w:p>
    <w:p w:rsidR="00000000" w:rsidRDefault="00A1309F">
      <w:pPr>
        <w:jc w:val="both"/>
        <w:rPr>
          <w:sz w:val="28"/>
        </w:rPr>
      </w:pPr>
    </w:p>
    <w:p w:rsidR="00000000" w:rsidRDefault="00A1309F">
      <w:pPr>
        <w:jc w:val="both"/>
        <w:rPr>
          <w:sz w:val="28"/>
        </w:rPr>
      </w:pPr>
    </w:p>
    <w:p w:rsidR="00000000" w:rsidRDefault="00A1309F">
      <w:pPr>
        <w:jc w:val="both"/>
        <w:rPr>
          <w:sz w:val="28"/>
        </w:rPr>
      </w:pPr>
    </w:p>
    <w:p w:rsidR="00000000" w:rsidRDefault="00A1309F">
      <w:pPr>
        <w:jc w:val="both"/>
        <w:rPr>
          <w:sz w:val="28"/>
        </w:rPr>
      </w:pPr>
    </w:p>
    <w:p w:rsidR="00000000" w:rsidRDefault="00A1309F">
      <w:pPr>
        <w:jc w:val="both"/>
        <w:rPr>
          <w:sz w:val="28"/>
        </w:rPr>
      </w:pPr>
    </w:p>
    <w:p w:rsidR="00000000" w:rsidRDefault="00A1309F">
      <w:pPr>
        <w:jc w:val="both"/>
        <w:rPr>
          <w:sz w:val="28"/>
        </w:rPr>
      </w:pPr>
    </w:p>
    <w:p w:rsidR="00000000" w:rsidRDefault="00A1309F">
      <w:pPr>
        <w:jc w:val="both"/>
        <w:rPr>
          <w:sz w:val="28"/>
        </w:rPr>
      </w:pPr>
    </w:p>
    <w:p w:rsidR="00000000" w:rsidRDefault="00A1309F">
      <w:pPr>
        <w:jc w:val="both"/>
        <w:rPr>
          <w:sz w:val="28"/>
        </w:rPr>
      </w:pPr>
    </w:p>
    <w:p w:rsidR="00000000" w:rsidRDefault="00A1309F">
      <w:pPr>
        <w:jc w:val="both"/>
        <w:rPr>
          <w:sz w:val="28"/>
        </w:rPr>
      </w:pPr>
    </w:p>
    <w:p w:rsidR="00000000" w:rsidRDefault="00A1309F">
      <w:pPr>
        <w:jc w:val="both"/>
        <w:rPr>
          <w:sz w:val="28"/>
        </w:rPr>
      </w:pPr>
    </w:p>
    <w:p w:rsidR="00000000" w:rsidRDefault="00A1309F">
      <w:pPr>
        <w:jc w:val="both"/>
        <w:rPr>
          <w:sz w:val="28"/>
        </w:rPr>
      </w:pPr>
    </w:p>
    <w:p w:rsidR="00000000" w:rsidRDefault="00A1309F">
      <w:pPr>
        <w:jc w:val="both"/>
        <w:rPr>
          <w:sz w:val="28"/>
        </w:rPr>
      </w:pPr>
    </w:p>
    <w:p w:rsidR="00000000" w:rsidRDefault="00A1309F">
      <w:pPr>
        <w:shd w:val="clear" w:color="auto" w:fill="FFFFFF"/>
        <w:spacing w:before="34" w:line="317" w:lineRule="exact"/>
        <w:jc w:val="center"/>
      </w:pPr>
    </w:p>
    <w:sectPr w:rsidR="00000000">
      <w:footerReference w:type="default" r:id="rId9"/>
      <w:pgSz w:w="16838" w:h="11906" w:orient="landscape"/>
      <w:pgMar w:top="567" w:right="567" w:bottom="776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309F">
      <w:r>
        <w:separator/>
      </w:r>
    </w:p>
  </w:endnote>
  <w:endnote w:type="continuationSeparator" w:id="0">
    <w:p w:rsidR="00000000" w:rsidRDefault="00A1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309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309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309F">
      <w:r>
        <w:separator/>
      </w:r>
    </w:p>
  </w:footnote>
  <w:footnote w:type="continuationSeparator" w:id="0">
    <w:p w:rsidR="00000000" w:rsidRDefault="00A1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09F"/>
    <w:rsid w:val="00A1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spacing w:before="34" w:line="317" w:lineRule="exact"/>
      <w:ind w:left="1666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spacing w:before="504"/>
      <w:ind w:left="3024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autoSpaceDE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WW8Num4z0">
    <w:name w:val="WW8Num4z0"/>
    <w:rPr>
      <w:rFonts w:ascii="Symbol" w:hAnsi="Symbol" w:cs="StarSymbol"/>
      <w:color w:val="000000"/>
      <w:sz w:val="18"/>
      <w:szCs w:val="18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StarSymbol"/>
      <w:color w:val="000000"/>
      <w:sz w:val="18"/>
      <w:szCs w:val="18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color w:val="000000"/>
      <w:sz w:val="18"/>
      <w:szCs w:val="18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tarSymbol"/>
      <w:color w:val="26282F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50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0">
    <w:name w:val="WW8Num9z0"/>
    <w:rPr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 нумерации"/>
  </w:style>
  <w:style w:type="character" w:styleId="a7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Pr>
      <w:sz w:val="28"/>
    </w:rPr>
  </w:style>
  <w:style w:type="paragraph" w:styleId="a8">
    <w:name w:val="List"/>
    <w:basedOn w:val="a1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next w:val="a"/>
    <w:pPr>
      <w:shd w:val="clear" w:color="auto" w:fill="FFFFFF"/>
      <w:spacing w:before="10"/>
    </w:pPr>
    <w:rPr>
      <w:color w:val="404040"/>
      <w:spacing w:val="-3"/>
      <w:w w:val="150"/>
      <w:sz w:val="28"/>
    </w:rPr>
  </w:style>
  <w:style w:type="paragraph" w:customStyle="1" w:styleId="a9">
    <w:name w:val="Содержимое врезки"/>
    <w:basedOn w:val="a1"/>
  </w:style>
  <w:style w:type="paragraph" w:customStyle="1" w:styleId="100">
    <w:name w:val="Заголовок 10"/>
    <w:basedOn w:val="a0"/>
    <w:next w:val="a1"/>
    <w:pPr>
      <w:numPr>
        <w:numId w:val="2"/>
      </w:numPr>
    </w:pPr>
    <w:rPr>
      <w:b/>
      <w:bCs/>
      <w:sz w:val="21"/>
      <w:szCs w:val="21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Блочная цитата"/>
    <w:basedOn w:val="a"/>
    <w:pPr>
      <w:spacing w:after="283"/>
      <w:ind w:left="567" w:right="567"/>
    </w:pPr>
  </w:style>
  <w:style w:type="paragraph" w:styleId="ad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color w:val="00000A"/>
      <w:sz w:val="24"/>
      <w:lang w:eastAsia="ar-SA"/>
    </w:rPr>
  </w:style>
  <w:style w:type="paragraph" w:styleId="af">
    <w:name w:val="footer"/>
    <w:basedOn w:val="a"/>
    <w:pPr>
      <w:widowControl/>
      <w:suppressLineNumbers/>
      <w:tabs>
        <w:tab w:val="center" w:pos="4677"/>
        <w:tab w:val="right" w:pos="9355"/>
      </w:tabs>
      <w:suppressAutoHyphens w:val="0"/>
      <w:spacing w:line="480" w:lineRule="atLeast"/>
      <w:ind w:firstLine="851"/>
      <w:jc w:val="both"/>
    </w:pPr>
    <w:rPr>
      <w:kern w:val="1"/>
      <w:sz w:val="28"/>
    </w:rPr>
  </w:style>
  <w:style w:type="paragraph" w:styleId="af0">
    <w:name w:val="header"/>
    <w:basedOn w:val="a"/>
    <w:pPr>
      <w:suppressLineNumbers/>
      <w:tabs>
        <w:tab w:val="center" w:pos="5032"/>
        <w:tab w:val="right" w:pos="1006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2560</Words>
  <Characters>14595</Characters>
  <Application>Microsoft Office Word</Application>
  <DocSecurity>4</DocSecurity>
  <Lines>121</Lines>
  <Paragraphs>34</Paragraphs>
  <ScaleCrop>false</ScaleCrop>
  <Company/>
  <LinksUpToDate>false</LinksUpToDate>
  <CharactersWithSpaces>17121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cp:lastModifiedBy>Katy Katy</cp:lastModifiedBy>
  <cp:revision>2</cp:revision>
  <cp:lastPrinted>2016-02-18T13:50:00Z</cp:lastPrinted>
  <dcterms:created xsi:type="dcterms:W3CDTF">2016-12-23T09:58:00Z</dcterms:created>
  <dcterms:modified xsi:type="dcterms:W3CDTF">2016-12-23T09:58:00Z</dcterms:modified>
</cp:coreProperties>
</file>