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B5A22" w:rsidRDefault="00DB5A22">
      <w:pPr>
        <w:pBdr>
          <w:top w:val="none" w:sz="0" w:space="0" w:color="000000"/>
          <w:left w:val="none" w:sz="0" w:space="0" w:color="000000"/>
          <w:bottom w:val="single" w:sz="12" w:space="1" w:color="000000"/>
          <w:right w:val="none" w:sz="0" w:space="0" w:color="000000"/>
        </w:pBdr>
        <w:jc w:val="center"/>
        <w:rPr>
          <w:rFonts w:ascii="Times New Roman" w:hAnsi="Times New Roman" w:cs="Times New Roman"/>
          <w:b/>
          <w:bCs/>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0;width:46.4pt;height:61.3pt;z-index:251657728;mso-wrap-distance-left:0;mso-wrap-distance-right:0" filled="t">
            <v:fill color2="black"/>
            <v:imagedata r:id="rId5" o:title=""/>
            <w10:wrap type="topAndBottom"/>
          </v:shape>
        </w:pict>
      </w:r>
    </w:p>
    <w:p w:rsidR="00DB5A22" w:rsidRDefault="00DB5A22">
      <w:pPr>
        <w:pBdr>
          <w:top w:val="none" w:sz="0" w:space="0" w:color="000000"/>
          <w:left w:val="none" w:sz="0" w:space="0" w:color="000000"/>
          <w:bottom w:val="single" w:sz="12" w:space="1" w:color="000000"/>
          <w:right w:val="none" w:sz="0" w:space="0" w:color="000000"/>
        </w:pBdr>
        <w:jc w:val="center"/>
        <w:rPr>
          <w:rFonts w:ascii="Times New Roman" w:eastAsia="Times New Roman" w:hAnsi="Times New Roman" w:cs="Times New Roman"/>
          <w:b/>
          <w:bCs/>
          <w:sz w:val="22"/>
          <w:szCs w:val="22"/>
        </w:rPr>
      </w:pPr>
      <w:r>
        <w:rPr>
          <w:rFonts w:ascii="Times New Roman" w:hAnsi="Times New Roman" w:cs="Times New Roman"/>
          <w:b/>
          <w:bCs/>
          <w:sz w:val="32"/>
          <w:szCs w:val="32"/>
        </w:rPr>
        <w:tab/>
        <w:t xml:space="preserve">СОВЕТ ДЕПУТАТОВ </w:t>
      </w:r>
    </w:p>
    <w:p w:rsidR="00DB5A22" w:rsidRDefault="00DB5A22">
      <w:pPr>
        <w:pBdr>
          <w:top w:val="none" w:sz="0" w:space="0" w:color="000000"/>
          <w:left w:val="none" w:sz="0" w:space="0" w:color="000000"/>
          <w:bottom w:val="single" w:sz="12" w:space="1" w:color="000000"/>
          <w:right w:val="none" w:sz="0" w:space="0" w:color="000000"/>
        </w:pBdr>
        <w:jc w:val="center"/>
        <w:rPr>
          <w:rFonts w:ascii="Times New Roman" w:hAnsi="Times New Roman" w:cs="Times New Roman"/>
          <w:b/>
          <w:sz w:val="28"/>
          <w:szCs w:val="28"/>
        </w:rPr>
      </w:pPr>
      <w:r>
        <w:rPr>
          <w:rFonts w:ascii="Times New Roman" w:eastAsia="Times New Roman" w:hAnsi="Times New Roman" w:cs="Times New Roman"/>
          <w:b/>
          <w:bCs/>
          <w:sz w:val="22"/>
          <w:szCs w:val="22"/>
        </w:rPr>
        <w:t xml:space="preserve">  </w:t>
      </w:r>
      <w:r>
        <w:rPr>
          <w:rFonts w:ascii="Times New Roman" w:hAnsi="Times New Roman" w:cs="Times New Roman"/>
          <w:b/>
          <w:bCs/>
        </w:rPr>
        <w:t>ГОРОДСКОГО ПОСЕЛЕНИЯ</w:t>
      </w:r>
      <w:r>
        <w:rPr>
          <w:rFonts w:ascii="Times New Roman" w:hAnsi="Times New Roman" w:cs="Times New Roman"/>
        </w:rPr>
        <w:t xml:space="preserve"> </w:t>
      </w:r>
      <w:r>
        <w:rPr>
          <w:rFonts w:ascii="Times New Roman" w:hAnsi="Times New Roman" w:cs="Times New Roman"/>
          <w:b/>
          <w:bCs/>
        </w:rPr>
        <w:t>ПОСЁЛОК КРАСНОЕ-НА-ВОЛГЕ  КРАСНОСЕЛЬСКОГО МУНИЦИПАЛЬНОГО РАЙОНА КОСТРОМСКОЙ ОБЛАСТИ</w:t>
      </w:r>
    </w:p>
    <w:p w:rsidR="00DB5A22" w:rsidRDefault="00DB5A22">
      <w:pPr>
        <w:ind w:firstLine="284"/>
        <w:jc w:val="center"/>
        <w:rPr>
          <w:rFonts w:ascii="Times New Roman" w:hAnsi="Times New Roman" w:cs="Times New Roman"/>
          <w:b/>
          <w:sz w:val="28"/>
          <w:szCs w:val="28"/>
        </w:rPr>
      </w:pPr>
    </w:p>
    <w:p w:rsidR="00DB5A22" w:rsidRDefault="00DB5A22">
      <w:pPr>
        <w:ind w:firstLine="284"/>
        <w:jc w:val="center"/>
        <w:rPr>
          <w:rFonts w:ascii="Times New Roman" w:hAnsi="Times New Roman" w:cs="Times New Roman"/>
          <w:b/>
          <w:color w:val="000000"/>
          <w:spacing w:val="-2"/>
          <w:w w:val="129"/>
          <w:sz w:val="14"/>
          <w:szCs w:val="14"/>
        </w:rPr>
      </w:pPr>
    </w:p>
    <w:p w:rsidR="00DB5A22" w:rsidRDefault="00DB5A22">
      <w:pPr>
        <w:ind w:firstLine="284"/>
        <w:jc w:val="center"/>
        <w:rPr>
          <w:rFonts w:ascii="Times New Roman" w:hAnsi="Times New Roman" w:cs="Times New Roman"/>
          <w:color w:val="000000"/>
          <w:spacing w:val="-6"/>
          <w:sz w:val="28"/>
          <w:szCs w:val="28"/>
        </w:rPr>
      </w:pPr>
      <w:r>
        <w:rPr>
          <w:rFonts w:ascii="Times New Roman" w:hAnsi="Times New Roman" w:cs="Times New Roman"/>
          <w:b/>
          <w:color w:val="000000"/>
          <w:spacing w:val="-2"/>
          <w:w w:val="129"/>
          <w:sz w:val="32"/>
          <w:szCs w:val="32"/>
        </w:rPr>
        <w:t>РЕШЕНИЕ</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0"/>
        <w:gridCol w:w="3975"/>
      </w:tblGrid>
      <w:tr w:rsidR="00DB5A22">
        <w:tc>
          <w:tcPr>
            <w:tcW w:w="5670" w:type="dxa"/>
            <w:shd w:val="clear" w:color="auto" w:fill="auto"/>
          </w:tcPr>
          <w:p w:rsidR="00DB5A22" w:rsidRDefault="00573A64" w:rsidP="00F3407C">
            <w:pPr>
              <w:shd w:val="clear" w:color="auto" w:fill="FFFFFF"/>
              <w:tabs>
                <w:tab w:val="left" w:leader="underscore" w:pos="1094"/>
                <w:tab w:val="left" w:leader="underscore" w:pos="3360"/>
                <w:tab w:val="left" w:pos="7805"/>
              </w:tabs>
              <w:spacing w:before="317"/>
            </w:pPr>
            <w:r>
              <w:rPr>
                <w:rFonts w:ascii="Times New Roman" w:hAnsi="Times New Roman" w:cs="Times New Roman"/>
                <w:color w:val="000000"/>
                <w:spacing w:val="-6"/>
                <w:sz w:val="28"/>
                <w:szCs w:val="28"/>
              </w:rPr>
              <w:t>О</w:t>
            </w:r>
            <w:r w:rsidR="00DB5A22">
              <w:rPr>
                <w:rFonts w:ascii="Times New Roman" w:hAnsi="Times New Roman" w:cs="Times New Roman"/>
                <w:color w:val="000000"/>
                <w:spacing w:val="-6"/>
                <w:sz w:val="28"/>
                <w:szCs w:val="28"/>
              </w:rPr>
              <w:t>т 28</w:t>
            </w:r>
            <w:r w:rsidR="00F3407C">
              <w:rPr>
                <w:rFonts w:ascii="Times New Roman" w:hAnsi="Times New Roman" w:cs="Times New Roman"/>
                <w:color w:val="000000"/>
                <w:spacing w:val="-6"/>
                <w:sz w:val="28"/>
                <w:szCs w:val="28"/>
              </w:rPr>
              <w:t xml:space="preserve"> мая 2019</w:t>
            </w:r>
            <w:r w:rsidR="00DB5A22">
              <w:rPr>
                <w:rFonts w:ascii="Times New Roman" w:hAnsi="Times New Roman" w:cs="Times New Roman"/>
                <w:color w:val="000000"/>
                <w:spacing w:val="-5"/>
                <w:sz w:val="28"/>
                <w:szCs w:val="28"/>
              </w:rPr>
              <w:t xml:space="preserve"> г.   </w:t>
            </w:r>
          </w:p>
        </w:tc>
        <w:tc>
          <w:tcPr>
            <w:tcW w:w="3975" w:type="dxa"/>
            <w:shd w:val="clear" w:color="auto" w:fill="auto"/>
          </w:tcPr>
          <w:p w:rsidR="00DB5A22" w:rsidRDefault="00E24FD7" w:rsidP="00D16933">
            <w:pPr>
              <w:shd w:val="clear" w:color="auto" w:fill="FFFFFF"/>
              <w:tabs>
                <w:tab w:val="left" w:leader="underscore" w:pos="1094"/>
                <w:tab w:val="left" w:leader="underscore" w:pos="3360"/>
                <w:tab w:val="left" w:pos="7805"/>
              </w:tabs>
              <w:spacing w:before="317"/>
              <w:ind w:left="67"/>
              <w:jc w:val="right"/>
            </w:pPr>
            <w:r>
              <w:rPr>
                <w:rFonts w:ascii="Times New Roman" w:eastAsia="Times New Roman" w:hAnsi="Times New Roman" w:cs="Times New Roman"/>
                <w:color w:val="000000"/>
                <w:sz w:val="28"/>
                <w:szCs w:val="28"/>
              </w:rPr>
              <w:t xml:space="preserve">  </w:t>
            </w:r>
            <w:r w:rsidR="00DB5A22">
              <w:rPr>
                <w:rFonts w:ascii="Times New Roman" w:eastAsia="Times New Roman" w:hAnsi="Times New Roman" w:cs="Times New Roman"/>
                <w:color w:val="000000"/>
                <w:sz w:val="28"/>
                <w:szCs w:val="28"/>
              </w:rPr>
              <w:t>№</w:t>
            </w:r>
            <w:r w:rsidR="00573A64">
              <w:rPr>
                <w:rFonts w:ascii="Times New Roman" w:eastAsia="Times New Roman" w:hAnsi="Times New Roman" w:cs="Times New Roman"/>
                <w:color w:val="000000"/>
                <w:sz w:val="28"/>
                <w:szCs w:val="28"/>
              </w:rPr>
              <w:t xml:space="preserve"> </w:t>
            </w:r>
            <w:r w:rsidR="00D16933">
              <w:rPr>
                <w:rFonts w:ascii="Times New Roman" w:eastAsia="Times New Roman" w:hAnsi="Times New Roman" w:cs="Times New Roman"/>
                <w:color w:val="000000"/>
                <w:sz w:val="28"/>
                <w:szCs w:val="28"/>
              </w:rPr>
              <w:t>367</w:t>
            </w:r>
          </w:p>
        </w:tc>
      </w:tr>
      <w:tr w:rsidR="00DB5A22">
        <w:tc>
          <w:tcPr>
            <w:tcW w:w="5670" w:type="dxa"/>
            <w:shd w:val="clear" w:color="auto" w:fill="auto"/>
          </w:tcPr>
          <w:p w:rsidR="00DB5A22" w:rsidRDefault="00DB5A22" w:rsidP="00E24FD7">
            <w:pPr>
              <w:pStyle w:val="aa"/>
              <w:jc w:val="both"/>
            </w:pPr>
            <w:r>
              <w:rPr>
                <w:rFonts w:ascii="Times New Roman" w:hAnsi="Times New Roman" w:cs="Times New Roman"/>
                <w:sz w:val="28"/>
                <w:szCs w:val="28"/>
              </w:rPr>
              <w:t xml:space="preserve">Об информации администрации городского поселения поселок Красное-на-Волге Красносельского муниципального района Костромской области об осуществлении муниципального земельного контроля на территории городского поселения поселок Красное-на-Волге </w:t>
            </w:r>
          </w:p>
        </w:tc>
        <w:tc>
          <w:tcPr>
            <w:tcW w:w="3975" w:type="dxa"/>
            <w:shd w:val="clear" w:color="auto" w:fill="auto"/>
          </w:tcPr>
          <w:p w:rsidR="00DB5A22" w:rsidRDefault="00DB5A22">
            <w:pPr>
              <w:pStyle w:val="aa"/>
              <w:snapToGrid w:val="0"/>
            </w:pPr>
          </w:p>
        </w:tc>
      </w:tr>
      <w:tr w:rsidR="00DB5A22">
        <w:tc>
          <w:tcPr>
            <w:tcW w:w="9645" w:type="dxa"/>
            <w:gridSpan w:val="2"/>
            <w:shd w:val="clear" w:color="auto" w:fill="auto"/>
          </w:tcPr>
          <w:p w:rsidR="00DB5A22" w:rsidRDefault="00DB5A22">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B5A22" w:rsidRDefault="00DB5A22" w:rsidP="00DB5A22">
            <w:pPr>
              <w:snapToGrid w:val="0"/>
              <w:jc w:val="both"/>
            </w:pPr>
            <w:r>
              <w:rPr>
                <w:rFonts w:ascii="Times New Roman" w:eastAsia="Times New Roman" w:hAnsi="Times New Roman" w:cs="Times New Roman"/>
                <w:sz w:val="28"/>
                <w:szCs w:val="28"/>
              </w:rPr>
              <w:t xml:space="preserve">              Заслушав информацию </w:t>
            </w:r>
            <w:r w:rsidRPr="00DB5A22">
              <w:rPr>
                <w:rFonts w:ascii="Times New Roman" w:hAnsi="Times New Roman" w:cs="Times New Roman"/>
                <w:sz w:val="28"/>
                <w:szCs w:val="28"/>
              </w:rPr>
              <w:t xml:space="preserve">заведующую </w:t>
            </w:r>
            <w:r w:rsidRPr="00DB5A22">
              <w:rPr>
                <w:rFonts w:ascii="Times New Roman" w:hAnsi="Times New Roman" w:cs="Times New Roman"/>
                <w:color w:val="333333"/>
                <w:sz w:val="28"/>
                <w:szCs w:val="28"/>
                <w:shd w:val="clear" w:color="auto" w:fill="FFFFFF"/>
              </w:rPr>
              <w:t>отделом</w:t>
            </w:r>
            <w:r w:rsidRPr="00DB5A22">
              <w:rPr>
                <w:rStyle w:val="apple-converted-space"/>
                <w:rFonts w:ascii="Times New Roman" w:hAnsi="Times New Roman" w:cs="Times New Roman"/>
                <w:color w:val="333333"/>
                <w:sz w:val="28"/>
                <w:szCs w:val="28"/>
                <w:shd w:val="clear" w:color="auto" w:fill="FFFFFF"/>
              </w:rPr>
              <w:t> </w:t>
            </w:r>
            <w:r w:rsidRPr="00DB5A22">
              <w:rPr>
                <w:rFonts w:ascii="Times New Roman" w:hAnsi="Times New Roman" w:cs="Times New Roman"/>
                <w:color w:val="333333"/>
                <w:sz w:val="28"/>
                <w:szCs w:val="28"/>
                <w:shd w:val="clear" w:color="auto" w:fill="FFFFFF"/>
              </w:rPr>
              <w:t xml:space="preserve">имущественных и земельных отношений </w:t>
            </w:r>
            <w:r w:rsidRPr="00DB5A22">
              <w:rPr>
                <w:rFonts w:ascii="Times New Roman" w:hAnsi="Times New Roman" w:cs="Times New Roman"/>
                <w:sz w:val="28"/>
                <w:szCs w:val="28"/>
              </w:rPr>
              <w:t>администрации городского поселения  поселок Красное-на-Волге</w:t>
            </w:r>
            <w:r>
              <w:rPr>
                <w:rFonts w:ascii="Times New Roman" w:hAnsi="Times New Roman" w:cs="Times New Roman"/>
                <w:sz w:val="28"/>
                <w:szCs w:val="28"/>
              </w:rPr>
              <w:t xml:space="preserve"> Хоменко Л.В. </w:t>
            </w:r>
            <w:r>
              <w:rPr>
                <w:rFonts w:ascii="Times New Roman" w:eastAsia="Times New Roman" w:hAnsi="Times New Roman" w:cs="Times New Roman"/>
                <w:sz w:val="28"/>
                <w:szCs w:val="28"/>
              </w:rPr>
              <w:t>об осуществлении муниципального земельного контроля на территории городского поселения поселок Красное-на-Волге</w:t>
            </w:r>
            <w:r w:rsidR="00E24FD7">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DB5A22" w:rsidRDefault="00DB5A22">
            <w:pPr>
              <w:snapToGrid w:val="0"/>
              <w:jc w:val="both"/>
            </w:pPr>
          </w:p>
        </w:tc>
      </w:tr>
      <w:tr w:rsidR="00DB5A22">
        <w:tc>
          <w:tcPr>
            <w:tcW w:w="9645" w:type="dxa"/>
            <w:gridSpan w:val="2"/>
            <w:shd w:val="clear" w:color="auto" w:fill="auto"/>
          </w:tcPr>
          <w:p w:rsidR="00DB5A22" w:rsidRDefault="00DB5A22">
            <w:pPr>
              <w:pStyle w:val="aa"/>
              <w:rPr>
                <w:rFonts w:ascii="Times New Roman" w:hAnsi="Times New Roman" w:cs="Times New Roman"/>
                <w:b/>
                <w:bCs/>
                <w:sz w:val="28"/>
                <w:szCs w:val="28"/>
              </w:rPr>
            </w:pPr>
            <w:r>
              <w:rPr>
                <w:rFonts w:ascii="Times New Roman" w:eastAsia="Times New Roman" w:hAnsi="Times New Roman" w:cs="Times New Roman"/>
                <w:sz w:val="28"/>
                <w:szCs w:val="28"/>
              </w:rPr>
              <w:t xml:space="preserve">     </w:t>
            </w:r>
          </w:p>
          <w:p w:rsidR="00DB5A22" w:rsidRDefault="00DB5A22">
            <w:pPr>
              <w:pStyle w:val="aa"/>
            </w:pPr>
            <w:r>
              <w:rPr>
                <w:rFonts w:ascii="Times New Roman" w:hAnsi="Times New Roman" w:cs="Times New Roman"/>
                <w:b/>
                <w:bCs/>
                <w:sz w:val="28"/>
                <w:szCs w:val="28"/>
              </w:rPr>
              <w:t>Совет депутатов РЕШИЛ</w:t>
            </w:r>
            <w:r>
              <w:rPr>
                <w:rFonts w:ascii="Times New Roman" w:hAnsi="Times New Roman" w:cs="Times New Roman"/>
                <w:sz w:val="28"/>
                <w:szCs w:val="28"/>
              </w:rPr>
              <w:t>:</w:t>
            </w:r>
          </w:p>
        </w:tc>
      </w:tr>
      <w:tr w:rsidR="00DB5A22">
        <w:tc>
          <w:tcPr>
            <w:tcW w:w="9645" w:type="dxa"/>
            <w:gridSpan w:val="2"/>
            <w:shd w:val="clear" w:color="auto" w:fill="auto"/>
          </w:tcPr>
          <w:p w:rsidR="00DB5A22" w:rsidRDefault="00DB5A22">
            <w:pPr>
              <w:pStyle w:val="aa"/>
              <w:snapToGrid w:val="0"/>
              <w:rPr>
                <w:rFonts w:ascii="Times New Roman" w:hAnsi="Times New Roman" w:cs="Times New Roman"/>
                <w:sz w:val="16"/>
                <w:szCs w:val="16"/>
              </w:rPr>
            </w:pPr>
          </w:p>
          <w:p w:rsidR="00DB5A22" w:rsidRDefault="00DB5A22" w:rsidP="00DB5A22">
            <w:pPr>
              <w:pStyle w:val="aa"/>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Информацию администрации городского поселения принять к сведению (прилагается).</w:t>
            </w:r>
          </w:p>
          <w:p w:rsidR="00DB5A22" w:rsidRDefault="00DB5A22" w:rsidP="00DB5A22">
            <w:pPr>
              <w:pStyle w:val="aa"/>
              <w:numPr>
                <w:ilvl w:val="0"/>
                <w:numId w:val="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Настоящее решение вступает в силу со дня его подписания.</w:t>
            </w:r>
          </w:p>
          <w:p w:rsidR="00DB5A22" w:rsidRDefault="00DB5A22">
            <w:pPr>
              <w:pStyle w:val="aa"/>
              <w:jc w:val="both"/>
            </w:pPr>
            <w:r>
              <w:rPr>
                <w:rFonts w:ascii="Times New Roman" w:eastAsia="Times New Roman" w:hAnsi="Times New Roman" w:cs="Times New Roman"/>
                <w:sz w:val="28"/>
                <w:szCs w:val="28"/>
              </w:rPr>
              <w:t xml:space="preserve">                </w:t>
            </w:r>
          </w:p>
          <w:p w:rsidR="00DB5A22" w:rsidRDefault="00DB5A22">
            <w:pPr>
              <w:shd w:val="clear" w:color="auto" w:fill="FFFFFF"/>
              <w:jc w:val="both"/>
            </w:pPr>
          </w:p>
          <w:p w:rsidR="00DB5A22" w:rsidRDefault="00DB5A22">
            <w:pPr>
              <w:pStyle w:val="aa"/>
              <w:jc w:val="both"/>
              <w:rPr>
                <w:rFonts w:ascii="Arial" w:eastAsia="Arial" w:hAnsi="Arial" w:cs="Arial"/>
                <w:color w:val="505050"/>
                <w:sz w:val="20"/>
                <w:szCs w:val="28"/>
              </w:rPr>
            </w:pPr>
            <w:r>
              <w:rPr>
                <w:rFonts w:ascii="Times New Roman" w:eastAsia="Times New Roman" w:hAnsi="Times New Roman" w:cs="Times New Roman"/>
                <w:sz w:val="28"/>
                <w:szCs w:val="28"/>
              </w:rPr>
              <w:t xml:space="preserve">         </w:t>
            </w:r>
          </w:p>
          <w:p w:rsidR="00DB5A22" w:rsidRDefault="00DB5A22">
            <w:pPr>
              <w:pStyle w:val="aa"/>
              <w:jc w:val="both"/>
            </w:pPr>
            <w:r>
              <w:rPr>
                <w:rFonts w:ascii="Arial" w:eastAsia="Arial" w:hAnsi="Arial" w:cs="Arial"/>
                <w:color w:val="505050"/>
                <w:sz w:val="20"/>
                <w:szCs w:val="28"/>
              </w:rPr>
              <w:t xml:space="preserve"> </w:t>
            </w:r>
            <w:r>
              <w:rPr>
                <w:rFonts w:ascii="Times New Roman" w:eastAsia="Times New Roman" w:hAnsi="Times New Roman" w:cs="Times New Roman"/>
                <w:sz w:val="28"/>
                <w:szCs w:val="28"/>
              </w:rPr>
              <w:t xml:space="preserve">          </w:t>
            </w:r>
          </w:p>
        </w:tc>
      </w:tr>
      <w:tr w:rsidR="00DB5A22">
        <w:tc>
          <w:tcPr>
            <w:tcW w:w="5670" w:type="dxa"/>
            <w:shd w:val="clear" w:color="auto" w:fill="auto"/>
          </w:tcPr>
          <w:p w:rsidR="00DB5A22" w:rsidRDefault="00DB5A22">
            <w:pPr>
              <w:pStyle w:val="aa"/>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DB5A22" w:rsidRDefault="00DB5A22">
            <w:pPr>
              <w:pStyle w:val="aa"/>
            </w:pPr>
            <w:r>
              <w:rPr>
                <w:rFonts w:ascii="Times New Roman" w:hAnsi="Times New Roman" w:cs="Times New Roman"/>
                <w:sz w:val="28"/>
                <w:szCs w:val="28"/>
              </w:rPr>
              <w:t xml:space="preserve">Председатель Совета Депутатов: </w:t>
            </w:r>
          </w:p>
        </w:tc>
        <w:tc>
          <w:tcPr>
            <w:tcW w:w="3975" w:type="dxa"/>
            <w:shd w:val="clear" w:color="auto" w:fill="auto"/>
          </w:tcPr>
          <w:p w:rsidR="00DB5A22" w:rsidRDefault="00DB5A22">
            <w:pPr>
              <w:pStyle w:val="aa"/>
              <w:snapToGrid w:val="0"/>
              <w:rPr>
                <w:rFonts w:ascii="Times New Roman" w:hAnsi="Times New Roman" w:cs="Times New Roman"/>
                <w:sz w:val="28"/>
                <w:szCs w:val="28"/>
              </w:rPr>
            </w:pPr>
          </w:p>
          <w:p w:rsidR="00DB5A22" w:rsidRDefault="00DB5A22">
            <w:pPr>
              <w:pStyle w:val="aa"/>
              <w:jc w:val="right"/>
            </w:pP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Л.Н. Городкова </w:t>
            </w:r>
          </w:p>
        </w:tc>
      </w:tr>
    </w:tbl>
    <w:p w:rsidR="00DB5A22" w:rsidRDefault="00DB5A22">
      <w:pPr>
        <w:shd w:val="clear" w:color="auto" w:fill="FFFFFF"/>
      </w:pPr>
    </w:p>
    <w:p w:rsidR="00DB5A22" w:rsidRDefault="00DB5A22">
      <w:pPr>
        <w:shd w:val="clear" w:color="auto" w:fill="FFFFFF"/>
      </w:pPr>
    </w:p>
    <w:p w:rsidR="00DB5A22" w:rsidRDefault="00DB5A22">
      <w:pPr>
        <w:shd w:val="clear" w:color="auto" w:fill="FFFFFF"/>
      </w:pPr>
    </w:p>
    <w:p w:rsidR="00DB5A22" w:rsidRDefault="00DB5A22">
      <w:pPr>
        <w:shd w:val="clear" w:color="auto" w:fill="FFFFFF"/>
      </w:pPr>
    </w:p>
    <w:p w:rsidR="00DB5A22" w:rsidRDefault="00DB5A22">
      <w:pPr>
        <w:shd w:val="clear" w:color="auto" w:fill="FFFFFF"/>
      </w:pPr>
    </w:p>
    <w:p w:rsidR="00DB5A22" w:rsidRDefault="00DB5A22">
      <w:pPr>
        <w:shd w:val="clear" w:color="auto" w:fill="FFFFFF"/>
      </w:pPr>
    </w:p>
    <w:p w:rsidR="00DB5A22" w:rsidRDefault="00DB5A22">
      <w:pPr>
        <w:shd w:val="clear" w:color="auto" w:fill="FFFFFF"/>
      </w:pPr>
    </w:p>
    <w:p w:rsidR="00DB5A22" w:rsidRDefault="00DB5A22">
      <w:pPr>
        <w:shd w:val="clear" w:color="auto" w:fill="FFFFFF"/>
      </w:pPr>
    </w:p>
    <w:p w:rsidR="00F3407C" w:rsidRDefault="00F3407C">
      <w:pPr>
        <w:shd w:val="clear" w:color="auto" w:fill="FFFFFF"/>
      </w:pPr>
    </w:p>
    <w:p w:rsidR="009A0008" w:rsidRDefault="009A0008">
      <w:pPr>
        <w:shd w:val="clear" w:color="auto" w:fill="FFFFFF"/>
      </w:pPr>
    </w:p>
    <w:p w:rsidR="009A0008" w:rsidRDefault="009A0008">
      <w:pPr>
        <w:shd w:val="clear" w:color="auto" w:fill="FFFFFF"/>
      </w:pPr>
    </w:p>
    <w:p w:rsidR="00F3407C" w:rsidRDefault="00F3407C">
      <w:pPr>
        <w:shd w:val="clear" w:color="auto" w:fill="FFFFFF"/>
      </w:pPr>
    </w:p>
    <w:p w:rsidR="00DB5A22" w:rsidRDefault="00DB5A22">
      <w:pPr>
        <w:shd w:val="clear" w:color="auto" w:fill="FFFFFF"/>
      </w:pPr>
    </w:p>
    <w:p w:rsidR="00DB5A22" w:rsidRPr="00E24FD7" w:rsidRDefault="00DB5A22" w:rsidP="00DB5A22">
      <w:pPr>
        <w:shd w:val="clear" w:color="auto" w:fill="FFFFFF"/>
        <w:jc w:val="right"/>
        <w:rPr>
          <w:sz w:val="20"/>
          <w:szCs w:val="20"/>
        </w:rPr>
      </w:pPr>
      <w:r w:rsidRPr="00E24FD7">
        <w:rPr>
          <w:sz w:val="20"/>
          <w:szCs w:val="20"/>
        </w:rPr>
        <w:lastRenderedPageBreak/>
        <w:t>Приложение к решению</w:t>
      </w:r>
    </w:p>
    <w:p w:rsidR="00DB5A22" w:rsidRDefault="00DB5A22" w:rsidP="00DB5A22">
      <w:pPr>
        <w:shd w:val="clear" w:color="auto" w:fill="FFFFFF"/>
        <w:jc w:val="right"/>
        <w:rPr>
          <w:sz w:val="20"/>
          <w:szCs w:val="20"/>
        </w:rPr>
      </w:pPr>
      <w:r w:rsidRPr="00E24FD7">
        <w:rPr>
          <w:sz w:val="20"/>
          <w:szCs w:val="20"/>
        </w:rPr>
        <w:t xml:space="preserve"> №</w:t>
      </w:r>
      <w:r w:rsidR="00D16933">
        <w:rPr>
          <w:sz w:val="20"/>
          <w:szCs w:val="20"/>
        </w:rPr>
        <w:t xml:space="preserve"> 367 </w:t>
      </w:r>
      <w:r w:rsidRPr="00E24FD7">
        <w:rPr>
          <w:sz w:val="20"/>
          <w:szCs w:val="20"/>
        </w:rPr>
        <w:t>от 28.0</w:t>
      </w:r>
      <w:r w:rsidR="00E24FD7">
        <w:rPr>
          <w:sz w:val="20"/>
          <w:szCs w:val="20"/>
        </w:rPr>
        <w:t>5</w:t>
      </w:r>
      <w:r w:rsidRPr="00E24FD7">
        <w:rPr>
          <w:sz w:val="20"/>
          <w:szCs w:val="20"/>
        </w:rPr>
        <w:t>.201</w:t>
      </w:r>
      <w:r w:rsidR="00E24FD7">
        <w:rPr>
          <w:sz w:val="20"/>
          <w:szCs w:val="20"/>
        </w:rPr>
        <w:t>5</w:t>
      </w:r>
      <w:r w:rsidRPr="00E24FD7">
        <w:rPr>
          <w:sz w:val="20"/>
          <w:szCs w:val="20"/>
        </w:rPr>
        <w:t xml:space="preserve"> года</w:t>
      </w:r>
    </w:p>
    <w:p w:rsidR="009A0008" w:rsidRDefault="009A0008" w:rsidP="009A0008">
      <w:pPr>
        <w:keepNext/>
        <w:spacing w:before="100" w:beforeAutospacing="1" w:after="100" w:afterAutospacing="1"/>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lang w:eastAsia="ru-RU"/>
        </w:rPr>
        <w:t>Информация</w:t>
      </w:r>
    </w:p>
    <w:p w:rsidR="009A0008" w:rsidRDefault="009A0008" w:rsidP="009A0008">
      <w:pPr>
        <w:keepNext/>
        <w:spacing w:before="100" w:beforeAutospacing="1" w:after="100" w:afterAutospacing="1"/>
        <w:jc w:val="both"/>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lang w:eastAsia="ru-RU"/>
        </w:rPr>
        <w:t>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области за период с 1 января 2018г. по 31 декабря 2018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w:t>
      </w:r>
    </w:p>
    <w:p w:rsidR="009A0008" w:rsidRDefault="009A0008" w:rsidP="009A0008">
      <w:pPr>
        <w:keepNext/>
        <w:spacing w:before="100" w:beforeAutospacing="1" w:after="100" w:afterAutospacing="1"/>
        <w:ind w:firstLine="720"/>
        <w:jc w:val="both"/>
        <w:outlineLvl w:val="0"/>
        <w:rPr>
          <w:rFonts w:ascii="Times New Roman" w:eastAsia="Times New Roman" w:hAnsi="Times New Roman" w:cs="Times New Roman"/>
          <w:kern w:val="36"/>
          <w:sz w:val="28"/>
          <w:szCs w:val="28"/>
          <w:lang w:eastAsia="ru-RU"/>
        </w:rPr>
      </w:pPr>
      <w:proofErr w:type="gramStart"/>
      <w:r>
        <w:rPr>
          <w:rFonts w:ascii="Times New Roman" w:eastAsia="Times New Roman" w:hAnsi="Times New Roman" w:cs="Times New Roman"/>
          <w:kern w:val="36"/>
          <w:lang w:eastAsia="ru-RU"/>
        </w:rPr>
        <w:t>Настоящий доклад об осуществлении муниципального контроля администрацией городского поселения поселок Красное-на-Волге Красносельского муниципального района Костромской области за период с 1 января 2018 г. по 31 декабря 2018 г. (включительно) и об эффективности такого контроля на территории городского поселения поселок Красное-на-Волге Красносельского муниципального района Костромской области составлен в соответствии с Федеральным законом от 26.12.2008 г. № 294-ФЗ «О защите прав юридических лиц</w:t>
      </w:r>
      <w:proofErr w:type="gramEnd"/>
      <w:r>
        <w:rPr>
          <w:rFonts w:ascii="Times New Roman" w:eastAsia="Times New Roman" w:hAnsi="Times New Roman" w:cs="Times New Roman"/>
          <w:kern w:val="36"/>
          <w:lang w:eastAsia="ru-RU"/>
        </w:rPr>
        <w:t xml:space="preserve"> </w:t>
      </w:r>
      <w:proofErr w:type="gramStart"/>
      <w:r>
        <w:rPr>
          <w:rFonts w:ascii="Times New Roman" w:eastAsia="Times New Roman" w:hAnsi="Times New Roman" w:cs="Times New Roman"/>
          <w:kern w:val="36"/>
          <w:lang w:eastAsia="ru-RU"/>
        </w:rPr>
        <w:t xml:space="preserve">и индивидуальных предпринимателей при осуществлении государственного контроля (надзора) и муниципального контроля», постановлением Правительства РФ от 05.04.2010 г. № 215 «Об утверждении Правил подготовки докладов об осуществлении государственного контроля (надзора), муниципального контроля в соответствующих сферах </w:t>
      </w:r>
      <w:r>
        <w:rPr>
          <w:rFonts w:ascii="Times New Roman" w:eastAsia="Times New Roman" w:hAnsi="Times New Roman" w:cs="Times New Roman"/>
          <w:color w:val="000000"/>
          <w:kern w:val="36"/>
          <w:lang w:eastAsia="ru-RU"/>
        </w:rPr>
        <w:t>деятельности и об эффективности такого контроля» (в ред. Постановлений Правительства РФ от 21.03.2011 г. № 185, от 21.03.2012 г. № 225, от 25.02.2014 г. № 145, от 28.10.2015 г. № 1149).</w:t>
      </w:r>
      <w:proofErr w:type="gramEnd"/>
    </w:p>
    <w:p w:rsidR="009A0008" w:rsidRDefault="009A0008" w:rsidP="009A0008">
      <w:pPr>
        <w:pBdr>
          <w:top w:val="single" w:sz="4" w:space="1" w:color="000000"/>
          <w:left w:val="single" w:sz="4" w:space="4" w:color="000000"/>
          <w:bottom w:val="single" w:sz="4" w:space="0"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1.</w:t>
      </w:r>
    </w:p>
    <w:p w:rsidR="009A0008" w:rsidRDefault="009A0008" w:rsidP="009A0008">
      <w:pPr>
        <w:pBdr>
          <w:top w:val="single" w:sz="4" w:space="1" w:color="000000"/>
          <w:left w:val="single" w:sz="4" w:space="4" w:color="000000"/>
          <w:bottom w:val="single" w:sz="4" w:space="0"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Состояние нормативно-правового регулирования </w:t>
      </w:r>
      <w:proofErr w:type="gramStart"/>
      <w:r>
        <w:rPr>
          <w:rFonts w:ascii="Times New Roman" w:eastAsia="Times New Roman" w:hAnsi="Times New Roman" w:cs="Times New Roman"/>
          <w:lang w:eastAsia="ru-RU"/>
        </w:rPr>
        <w:t>в</w:t>
      </w:r>
      <w:proofErr w:type="gramEnd"/>
    </w:p>
    <w:p w:rsidR="009A0008" w:rsidRDefault="009A0008" w:rsidP="009A0008">
      <w:pPr>
        <w:pBdr>
          <w:top w:val="single" w:sz="4" w:space="1" w:color="000000"/>
          <w:left w:val="single" w:sz="4" w:space="4" w:color="000000"/>
          <w:bottom w:val="single" w:sz="4" w:space="0"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соответствующей сфере деятельности</w:t>
      </w:r>
    </w:p>
    <w:p w:rsidR="009A0008" w:rsidRDefault="009A0008" w:rsidP="009A0008">
      <w:pPr>
        <w:spacing w:before="100" w:beforeAutospacing="1"/>
        <w:jc w:val="center"/>
        <w:rPr>
          <w:rFonts w:ascii="Times New Roman" w:eastAsia="Times New Roman" w:hAnsi="Times New Roman" w:cs="Times New Roman"/>
          <w:lang w:eastAsia="ru-RU"/>
        </w:rPr>
      </w:pP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Осуществление муниципального контроля осуществляется в соответствии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Земельным кодексом Российской Федерации;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Кодексом Российской Федерации об административно-правовых нарушениях;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 Гражданским кодексом Российской Федерации;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Федеральным законом от 06.10.2003 г. № 131-ФЗ «Об общих принципах организации местного самоуправления в Российской Федерации»;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6. Федеральным законом от 11.10.1991 г. № 137-ФЗ «О введении в действие Земельного кодекса Российской Федерации»;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 Постановлением Правительства Российской Федерации от 15.11.2006 г. № 689 «О государственном земельном контроле»;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Уставом городского поселения поселок Красное-на-Волге Красносельского муниципального района Костромской области;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 Решением Совета депутатов городского поселения поселок Красное-на-Волге Красносельского муниципального района Костромской области от 31.08.2015 г. № 578 «О Положении «О порядке осуществления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10. Постановлением администрации городского поселения поселок Красное-на-Волге Красносельского муниципального района Костромской области от 25.06.2012 г. №53. «Об утверждении административного регламента по осуществлению администрацией городского поселения поселок Красное-на-Волге Красносельского муниципального района Костромской области муниципального земельного контроля»;</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Постановлением администрации городского поселения поселок Красное-на-Волге Красносельского муниципального района Костромской области от 17.12.2012 г. №92 «Об утверждении Положения о муниципальном жилищном контроле»;</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Постановлением администрации городского поселения поселок Красное-на-Волге Красносельского муниципального района Костромской области от 10.01.2014 г. №1 «Об </w:t>
      </w:r>
      <w:r>
        <w:rPr>
          <w:rFonts w:ascii="Times New Roman" w:eastAsia="Times New Roman" w:hAnsi="Times New Roman" w:cs="Times New Roman"/>
          <w:lang w:eastAsia="ru-RU"/>
        </w:rPr>
        <w:lastRenderedPageBreak/>
        <w:t xml:space="preserve">утверждении административного регламента взаимодействия администрации городского поселения поселок Красное-на-Волге Красносельского муниципального района Костромской области с государственной жилищной инспекцией Костромской области при организации и осуществлении муниципального жилищного контроля на территории городского поселения поселок Красное-на-Волге»;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13. Постановлением администрации городского поселения поселок Красное-на-Волге Красносельского муниципального района Костромской области от 08.04.2015 г. №</w:t>
      </w:r>
      <w:r w:rsidR="00D1693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38 «Об утверждении Административного регламента осуществления администрацией городского поселения посёлок Красное-на-Волге Красносельского муниципального района Костромской области функции по муниципальному </w:t>
      </w:r>
      <w:proofErr w:type="gramStart"/>
      <w:r>
        <w:rPr>
          <w:rFonts w:ascii="Times New Roman" w:eastAsia="Times New Roman" w:hAnsi="Times New Roman" w:cs="Times New Roman"/>
          <w:lang w:eastAsia="ru-RU"/>
        </w:rPr>
        <w:t>контролю за</w:t>
      </w:r>
      <w:proofErr w:type="gramEnd"/>
      <w:r>
        <w:rPr>
          <w:rFonts w:ascii="Times New Roman" w:eastAsia="Times New Roman" w:hAnsi="Times New Roman" w:cs="Times New Roman"/>
          <w:lang w:eastAsia="ru-RU"/>
        </w:rPr>
        <w:t xml:space="preserve"> обеспечением сохранности автомобильных дорог местного значения в границах городского поселения посёлок Красное-на-Волге».</w:t>
      </w: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2.</w:t>
      </w: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Организация муниципального контроля</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территории городского поселения поселок Красное-на-Волге Красносельского муниципального района Костромской области осуществляются следующие виды контроля:</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земельный;</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жилищный;</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за обеспечением сохранности автомобильных дорог местного значения в границах городского поселения посёлок Красное-на-Волге</w:t>
      </w:r>
      <w:r>
        <w:rPr>
          <w:rFonts w:ascii="Times New Roman" w:eastAsia="Times New Roman" w:hAnsi="Times New Roman" w:cs="Times New Roman"/>
          <w:b/>
          <w:bCs/>
          <w:lang w:eastAsia="ru-RU"/>
        </w:rPr>
        <w:t>.</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Осуществление муниципального контроля осуществляется в соответствии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 Конституцией Российской Федерации;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Земельным кодексом Российской Федерации;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Кодексом Российской Федерации об административно-правовых нарушениях;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 Гражданским кодексом Российской Федерации;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Федеральным законом от 06.10.2003 г. № 131-ФЗ «Об общих принципах организации местного самоуправления в Российской Федерации»;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6.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7. Федеральным законом от 11.10.1991 г. № 137-ФЗ «О введении в действие Земельного кодекса Российской Федерации»;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8. Постановлением Правительства Российской Федерации от 15.11.2006 г. № 689 «О государственном земельном контроле»;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 Уставом городского поселения поселок Красное-на-Волге Красносельского муниципального района Костромской области.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Объектом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 являются все земли, находящиеся в границах городского поселения поселок Красное-на-Волге Красносельского муниципального района Костромской области независимо от ведомственной принадлежности и формы собственности.</w:t>
      </w:r>
    </w:p>
    <w:p w:rsidR="009A0008" w:rsidRDefault="009A0008" w:rsidP="009A0008">
      <w:pPr>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Муниципальный земельный контроль включает в себя: </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учет, анализ, оценку и прогноз состояния земельных участков на основании комплекса данных государственных, муниципальных органов и организаций, и хозяйствующих субъектов, а также соблюдение земельного законодательства (требований охраны и использования земель) организациями, независимо от их организационно - правовых форм и форм собственности, их должностными лицами, а также гражданами;</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выполнением землепользователями, собственниками, владельцами, арендаторами обязанностей по использованию земель, установленных законодательством; </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своевременным освоением земельных участков; </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использованием земель по целевому назначению; </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контроль за</w:t>
      </w:r>
      <w:proofErr w:type="gramEnd"/>
      <w:r>
        <w:rPr>
          <w:rFonts w:ascii="Times New Roman" w:eastAsia="Times New Roman" w:hAnsi="Times New Roman" w:cs="Times New Roman"/>
          <w:lang w:eastAsia="ru-RU"/>
        </w:rPr>
        <w:t xml:space="preserve"> выполнением арендаторами условий договоров аренды земельных участков; </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контроль за своевременным освобождением земельных участков по окончании </w:t>
      </w:r>
      <w:proofErr w:type="gramStart"/>
      <w:r>
        <w:rPr>
          <w:rFonts w:ascii="Times New Roman" w:eastAsia="Times New Roman" w:hAnsi="Times New Roman" w:cs="Times New Roman"/>
          <w:lang w:eastAsia="ru-RU"/>
        </w:rPr>
        <w:t>сроков действия договоров аренды земельных участков</w:t>
      </w:r>
      <w:proofErr w:type="gramEnd"/>
      <w:r>
        <w:rPr>
          <w:rFonts w:ascii="Times New Roman" w:eastAsia="Times New Roman" w:hAnsi="Times New Roman" w:cs="Times New Roman"/>
          <w:lang w:eastAsia="ru-RU"/>
        </w:rPr>
        <w:t xml:space="preserve">; </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контроль за своевременным и полным внесением арендной платы за земельные </w:t>
      </w:r>
      <w:r>
        <w:rPr>
          <w:rFonts w:ascii="Times New Roman" w:eastAsia="Times New Roman" w:hAnsi="Times New Roman" w:cs="Times New Roman"/>
          <w:lang w:eastAsia="ru-RU"/>
        </w:rPr>
        <w:lastRenderedPageBreak/>
        <w:t>участки, находящиеся в муниципальной собственности, юридическими и физическими лицами, индивидуальными предпринимателями;</w:t>
      </w:r>
    </w:p>
    <w:p w:rsidR="009A0008" w:rsidRDefault="009A0008" w:rsidP="009A0008">
      <w:pPr>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выполнение иных требований земельного законодательства по вопросам использования и охраны земель.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территории городского поселения поселок Красное-на-Волге Красносельского муниципального района Костромской области муниципальный земельный контроль осуществляется в форме проверок (плановых и внеплановых).</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Муниципальный земельный контроль осуществляется в форме проведения плановых проверок исполнения индивидуальными предпринимателями и юридическими лицами законодательства Российской Федерации, Костромской области и нормативных правовых актов, принятых на территории городского поселения поселок Красное-на-Волге Красносельского муниципального района Костромской области.</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Плановые проверки проводятся в соответствии с планами проведения плановых проверок юридических лиц и индивидуальных предпринимателей по муниципальному земельному контролю, утверждаемых Главой городского поселения поселок Красное-на-Волге Красносельского муниципального района Костромской области и согласованными с прокуратурой. </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Мероприятия по муниципальному земельному контролю на территории МО городского поселения поселок Красное-на-Волге Красносельского муниципального района Костромской области осуществляются должностными лицами, назначенными на основании распоряжения администрации городского поселения поселок Красное-на-Волге Красносельского муниципального района Костромской области.</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проведении плановой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w:t>
      </w:r>
      <w:proofErr w:type="gramStart"/>
      <w:r>
        <w:rPr>
          <w:rFonts w:ascii="Times New Roman" w:eastAsia="Times New Roman" w:hAnsi="Times New Roman" w:cs="Times New Roman"/>
          <w:lang w:eastAsia="ru-RU"/>
        </w:rPr>
        <w:t>позднее</w:t>
      </w:r>
      <w:proofErr w:type="gramEnd"/>
      <w:r>
        <w:rPr>
          <w:rFonts w:ascii="Times New Roman" w:eastAsia="Times New Roman" w:hAnsi="Times New Roman" w:cs="Times New Roman"/>
          <w:lang w:eastAsia="ru-RU"/>
        </w:rPr>
        <w:t xml:space="preserve"> чем за три рабочих дня до начала ее проведения посредством направления копии распоряжения администрации городского поселения поселок Красное-на-Волге Красносельского муниципального района Костромской области о начале проведения плановой проверки заказным почтовым отправлением с уведомлением о вручении или иным доступным способом. </w:t>
      </w:r>
    </w:p>
    <w:p w:rsidR="009A0008" w:rsidRDefault="009A0008" w:rsidP="009A0008">
      <w:pPr>
        <w:spacing w:before="100" w:beforeAutospacing="1"/>
        <w:ind w:firstLine="70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Предметом внеплановой проверки являются соблюдение юридическим лицом, индивидуальным предпринимателем в процессе осуществления своей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Проведение внеплановой проверки юридического лица, индивидуального предпринимателя также согласуется с прокуратурой. </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проведении внеплановой выездной проверки юридическое лицо, индивидуальный предприниматель уведомляются администрацией городского поселения поселок Красное-на-Волге Красносельского муниципального района Костромской области не менее чем за двадцать четыре часа до начала ее проведения любым доступным способом. </w:t>
      </w:r>
    </w:p>
    <w:p w:rsidR="009A0008" w:rsidRDefault="009A0008" w:rsidP="009A0008">
      <w:pPr>
        <w:spacing w:before="100" w:beforeAutospacing="1"/>
        <w:ind w:firstLine="70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земельных участков и принимаемые ими меры по исполнению обязательных требований и требований, установленных муниципальными правовыми актами. </w:t>
      </w:r>
      <w:proofErr w:type="gramEnd"/>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Специалист администрации городского поселения поселок Красное-на-Волге Красносельского муниципального района Костромской области, осуществляющий муниципальный земельный контроль на территории городского поселения поселок Красное-</w:t>
      </w:r>
      <w:r>
        <w:rPr>
          <w:rFonts w:ascii="Times New Roman" w:eastAsia="Times New Roman" w:hAnsi="Times New Roman" w:cs="Times New Roman"/>
          <w:lang w:eastAsia="ru-RU"/>
        </w:rPr>
        <w:lastRenderedPageBreak/>
        <w:t xml:space="preserve">на-Волге Красносельского муниципального района Костромской области, взаимодействуют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Прокуратурой Красносельского района Костромской области;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Управлением Федеральной службы государственной регистрации, кадастра и картографии по Костромской области;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межрайонной инспекцией Федеральной налоговой службы №7 Костромской области;</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Управлением Федеральной службы по ветеринарному и фитосанитарному надзору по Костромской области; </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филиалом ФГБУ «Федеральная кадастровая палата </w:t>
      </w:r>
      <w:proofErr w:type="spellStart"/>
      <w:r>
        <w:rPr>
          <w:rFonts w:ascii="Times New Roman" w:eastAsia="Times New Roman" w:hAnsi="Times New Roman" w:cs="Times New Roman"/>
          <w:color w:val="000000"/>
          <w:lang w:eastAsia="ru-RU"/>
        </w:rPr>
        <w:t>Росреестра</w:t>
      </w:r>
      <w:proofErr w:type="spellEnd"/>
      <w:r>
        <w:rPr>
          <w:rFonts w:ascii="Times New Roman" w:eastAsia="Times New Roman" w:hAnsi="Times New Roman" w:cs="Times New Roman"/>
          <w:color w:val="000000"/>
          <w:lang w:eastAsia="ru-RU"/>
        </w:rPr>
        <w:t>» по Костромской области.</w:t>
      </w:r>
    </w:p>
    <w:p w:rsidR="009A0008" w:rsidRDefault="009A0008" w:rsidP="009A0008">
      <w:pPr>
        <w:pBdr>
          <w:top w:val="single" w:sz="4" w:space="1" w:color="000000"/>
          <w:left w:val="single" w:sz="4" w:space="0"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3.</w:t>
      </w:r>
    </w:p>
    <w:p w:rsidR="009A0008" w:rsidRDefault="009A0008" w:rsidP="009A0008">
      <w:pPr>
        <w:pBdr>
          <w:top w:val="single" w:sz="4" w:space="1" w:color="000000"/>
          <w:left w:val="single" w:sz="4" w:space="0"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Финансовое и кадровое обеспечение муниципального контроля</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Целевого финансирования для выполнения функций муниципального контроля местным бюджетом городского поселения поселок Красное-на-Волге Красносельского муниципального района Костромской области не предусмотрено. Осуществление муниципального контроля обеспечивается отделом имущественных и земельных отношений администрации городского поселения поселок Красное-на-Волге Красносельского муниципального района Костромской области в рамках выполнения сотрудниками отдела должностных обязанностей за счет средств местного бюджета, направленных на выплату заработной платы.</w:t>
      </w:r>
    </w:p>
    <w:p w:rsidR="009A0008" w:rsidRDefault="009A0008" w:rsidP="009A0008">
      <w:pPr>
        <w:spacing w:before="100" w:beforeAutospacing="1"/>
        <w:ind w:firstLine="720"/>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Мероприятия по повышению квалификации специалистов, выполняющих функции по муниципальному контролю за период с 01.01.2018 г. по 31.12.2018 г., не проводились.</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Нагрузка на комиссию за отчетный период составила 4 выездных проверки, в том числе 2 в отношении физических лиц, 2 в отношении юридических лиц.</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Эксперты и представители экспертных организаций в целях проведения мероприятий по контролю в отчетный период не привлекались. На  плановые  проверки в отношении юридических лиц  привлекались геодезист</w:t>
      </w:r>
      <w:proofErr w:type="gramStart"/>
      <w:r>
        <w:rPr>
          <w:rFonts w:ascii="Times New Roman" w:eastAsia="Times New Roman" w:hAnsi="Times New Roman" w:cs="Times New Roman"/>
          <w:lang w:eastAsia="ru-RU"/>
        </w:rPr>
        <w:t>ы ООО</w:t>
      </w:r>
      <w:proofErr w:type="gramEnd"/>
      <w:r>
        <w:rPr>
          <w:rFonts w:ascii="Times New Roman" w:eastAsia="Times New Roman" w:hAnsi="Times New Roman" w:cs="Times New Roman"/>
          <w:lang w:eastAsia="ru-RU"/>
        </w:rPr>
        <w:t xml:space="preserve"> «Землеустроитель» г. Кострома.</w:t>
      </w:r>
    </w:p>
    <w:p w:rsidR="009A0008" w:rsidRDefault="009A0008" w:rsidP="009A0008">
      <w:pPr>
        <w:spacing w:before="100" w:beforeAutospacing="1"/>
        <w:jc w:val="both"/>
        <w:rPr>
          <w:rFonts w:ascii="Times New Roman" w:eastAsia="Times New Roman" w:hAnsi="Times New Roman" w:cs="Times New Roman"/>
          <w:lang w:eastAsia="ru-RU"/>
        </w:rPr>
      </w:pP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4.</w:t>
      </w: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Проведение муниципального контроля</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 2018 год было запланировано 2 проверки муниципального земельного  контроля юридических лиц, а именн</w:t>
      </w:r>
      <w:proofErr w:type="gramStart"/>
      <w:r>
        <w:rPr>
          <w:rFonts w:ascii="Times New Roman" w:eastAsia="Times New Roman" w:hAnsi="Times New Roman" w:cs="Times New Roman"/>
          <w:lang w:eastAsia="ru-RU"/>
        </w:rPr>
        <w:t>о ООО Ю</w:t>
      </w:r>
      <w:proofErr w:type="gramEnd"/>
      <w:r>
        <w:rPr>
          <w:rFonts w:ascii="Times New Roman" w:eastAsia="Times New Roman" w:hAnsi="Times New Roman" w:cs="Times New Roman"/>
          <w:lang w:eastAsia="ru-RU"/>
        </w:rPr>
        <w:t>З «Платина» и ООО ЮЗ «Аквамарин». Случаев причинения юридическими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выявлено.</w:t>
      </w:r>
    </w:p>
    <w:p w:rsidR="009A0008" w:rsidRDefault="009A0008" w:rsidP="009A0008">
      <w:pPr>
        <w:spacing w:before="100" w:beforeAutospacing="1"/>
        <w:ind w:firstLine="709"/>
        <w:jc w:val="both"/>
        <w:rPr>
          <w:rFonts w:ascii="Times New Roman" w:eastAsia="Times New Roman" w:hAnsi="Times New Roman" w:cs="Times New Roman"/>
          <w:lang w:eastAsia="ru-RU"/>
        </w:rPr>
      </w:pP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5.</w:t>
      </w: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Действия органов муниципального контроля по пресечению нарушений обязательных требований и (или) устранению последствий таких нарушений</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период с 01.01.2018 г. по 31.12.2018 г. по результатам проведенных проверок   выявлено 2 нарушения в отношении физических лиц: </w:t>
      </w:r>
      <w:proofErr w:type="spellStart"/>
      <w:r>
        <w:rPr>
          <w:rFonts w:ascii="Times New Roman" w:eastAsia="Times New Roman" w:hAnsi="Times New Roman" w:cs="Times New Roman"/>
          <w:lang w:eastAsia="ru-RU"/>
        </w:rPr>
        <w:t>Хутраева</w:t>
      </w:r>
      <w:proofErr w:type="spellEnd"/>
      <w:r>
        <w:rPr>
          <w:rFonts w:ascii="Times New Roman" w:eastAsia="Times New Roman" w:hAnsi="Times New Roman" w:cs="Times New Roman"/>
          <w:lang w:eastAsia="ru-RU"/>
        </w:rPr>
        <w:t xml:space="preserve"> И.Н. и </w:t>
      </w:r>
      <w:proofErr w:type="spellStart"/>
      <w:r>
        <w:rPr>
          <w:rFonts w:ascii="Times New Roman" w:eastAsia="Times New Roman" w:hAnsi="Times New Roman" w:cs="Times New Roman"/>
          <w:lang w:eastAsia="ru-RU"/>
        </w:rPr>
        <w:t>Аюбова</w:t>
      </w:r>
      <w:proofErr w:type="spellEnd"/>
      <w:r>
        <w:rPr>
          <w:rFonts w:ascii="Times New Roman" w:eastAsia="Times New Roman" w:hAnsi="Times New Roman" w:cs="Times New Roman"/>
          <w:lang w:eastAsia="ru-RU"/>
        </w:rPr>
        <w:t xml:space="preserve"> М.Н. Выдано 2 предписания об устранении выявленных нарушений требований земельного законодательства, выразившихся в самовольном занятии земельного участка и нецелевом использовании земельного участка.</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Результаты и основания проведения в отношении юридических лиц и индивидуальных предпринимателей мероприятий по контролю в суде не оспаривались.</w:t>
      </w:r>
    </w:p>
    <w:p w:rsidR="009A0008" w:rsidRDefault="009A0008" w:rsidP="009A0008">
      <w:pPr>
        <w:spacing w:before="100" w:beforeAutospacing="1"/>
        <w:ind w:firstLine="709"/>
        <w:jc w:val="both"/>
        <w:rPr>
          <w:rFonts w:ascii="Times New Roman" w:eastAsia="Times New Roman" w:hAnsi="Times New Roman" w:cs="Times New Roman"/>
          <w:lang w:eastAsia="ru-RU"/>
        </w:rPr>
      </w:pP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6.</w:t>
      </w:r>
    </w:p>
    <w:p w:rsidR="009A0008" w:rsidRDefault="009A0008" w:rsidP="009A0008">
      <w:pPr>
        <w:pBdr>
          <w:top w:val="single" w:sz="4" w:space="1" w:color="000000"/>
          <w:left w:val="single" w:sz="4" w:space="4" w:color="000000"/>
          <w:bottom w:val="single" w:sz="4" w:space="1"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Анализ и оценка эффективности муниципального контроля</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За отчетный период на территории городского поселения поселок Красное-на-Волге Красносельского муниципального района Костромской области проведено четыре  плановые выездные проверки.</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Внеплановых проверок за отчетный период не проводилось.</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Заявлений на согласование внеплановых проверок администрацией городского поселения поселок Красное-на-Волге Красносельского муниципального района Костромской области в Прокуратуру Красносельского района Костромской области </w:t>
      </w:r>
      <w:proofErr w:type="spellStart"/>
      <w:proofErr w:type="gramStart"/>
      <w:r>
        <w:rPr>
          <w:rFonts w:ascii="Times New Roman" w:eastAsia="Times New Roman" w:hAnsi="Times New Roman" w:cs="Times New Roman"/>
          <w:lang w:eastAsia="ru-RU"/>
        </w:rPr>
        <w:t>области</w:t>
      </w:r>
      <w:proofErr w:type="spellEnd"/>
      <w:proofErr w:type="gramEnd"/>
      <w:r>
        <w:rPr>
          <w:rFonts w:ascii="Times New Roman" w:eastAsia="Times New Roman" w:hAnsi="Times New Roman" w:cs="Times New Roman"/>
          <w:lang w:eastAsia="ru-RU"/>
        </w:rPr>
        <w:t xml:space="preserve"> за отчетный период не подавалось.</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заявлений органа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- 0 % от общего числа направленных в органы прокуратуры заявлений;</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Доля проверок, результаты которых </w:t>
      </w:r>
      <w:proofErr w:type="gramStart"/>
      <w:r>
        <w:rPr>
          <w:rFonts w:ascii="Times New Roman" w:eastAsia="Times New Roman" w:hAnsi="Times New Roman" w:cs="Times New Roman"/>
          <w:lang w:eastAsia="ru-RU"/>
        </w:rPr>
        <w:t>признаны недействительными составляет</w:t>
      </w:r>
      <w:proofErr w:type="gramEnd"/>
      <w:r>
        <w:rPr>
          <w:rFonts w:ascii="Times New Roman" w:eastAsia="Times New Roman" w:hAnsi="Times New Roman" w:cs="Times New Roman"/>
          <w:lang w:eastAsia="ru-RU"/>
        </w:rPr>
        <w:t xml:space="preserve"> 0% от общего числа проведенных проверок;</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составляет 0 % от общего числа проведенных проверок;</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Среднее количество проверок, проведенных в отношении одного юридического лица, индивидуального предпринимателя составляет 1 проверка;</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проведенных внеплановых проверок  0 % от общего количества проведенных проверок;</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Доля проверок, по итогам которых </w:t>
      </w:r>
      <w:proofErr w:type="gramStart"/>
      <w:r>
        <w:rPr>
          <w:rFonts w:ascii="Times New Roman" w:eastAsia="Times New Roman" w:hAnsi="Times New Roman" w:cs="Times New Roman"/>
          <w:lang w:eastAsia="ru-RU"/>
        </w:rPr>
        <w:t>выявлены правонарушения составляет</w:t>
      </w:r>
      <w:proofErr w:type="gramEnd"/>
      <w:r>
        <w:rPr>
          <w:rFonts w:ascii="Times New Roman" w:eastAsia="Times New Roman" w:hAnsi="Times New Roman" w:cs="Times New Roman"/>
          <w:lang w:eastAsia="ru-RU"/>
        </w:rPr>
        <w:t xml:space="preserve"> 0 % от общего количества проведенных плановых и внеплановых проверок;</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проверок, по итогам которых по результатам выявленных правонарушений, были возбуждены дела об административных правонарушениях, составляет 0 % от общего числа проверок, по итогам которых были выявлены правонарушения;</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Доля проверок, по итогам которых по фактам выявленных нарушений </w:t>
      </w:r>
      <w:proofErr w:type="gramStart"/>
      <w:r>
        <w:rPr>
          <w:rFonts w:ascii="Times New Roman" w:eastAsia="Times New Roman" w:hAnsi="Times New Roman" w:cs="Times New Roman"/>
          <w:lang w:eastAsia="ru-RU"/>
        </w:rPr>
        <w:t>наложены административные наказания составляет</w:t>
      </w:r>
      <w:proofErr w:type="gramEnd"/>
      <w:r>
        <w:rPr>
          <w:rFonts w:ascii="Times New Roman" w:eastAsia="Times New Roman" w:hAnsi="Times New Roman" w:cs="Times New Roman"/>
          <w:lang w:eastAsia="ru-RU"/>
        </w:rPr>
        <w:t xml:space="preserve"> 0% от общего числа проверок, по итогам которых по результатам выявленных правонарушений возбуждены дела об административных правонарушениях;</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Доля выявленных при проведении проверок правонарушений, связанных с неисполнением предписаний составляет 0 % от общего числа выявленных правонарушений.</w:t>
      </w:r>
    </w:p>
    <w:p w:rsidR="009A0008" w:rsidRDefault="009A0008" w:rsidP="009A0008">
      <w:pPr>
        <w:pBdr>
          <w:top w:val="single" w:sz="4" w:space="1" w:color="000000"/>
          <w:left w:val="single" w:sz="4" w:space="4" w:color="000000"/>
          <w:bottom w:val="single" w:sz="4" w:space="2"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Раздел 7.</w:t>
      </w:r>
    </w:p>
    <w:p w:rsidR="009A0008" w:rsidRDefault="009A0008" w:rsidP="009A0008">
      <w:pPr>
        <w:pBdr>
          <w:top w:val="single" w:sz="4" w:space="1" w:color="000000"/>
          <w:left w:val="single" w:sz="4" w:space="4" w:color="000000"/>
          <w:bottom w:val="single" w:sz="4" w:space="2" w:color="000000"/>
          <w:right w:val="single" w:sz="4" w:space="4" w:color="000000"/>
        </w:pBdr>
        <w:spacing w:before="100" w:beforeAutospacing="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Выводы и предложения по результатам муниципального контроля</w:t>
      </w: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результате проведенных проверок муниципального земельного контроля на территории городского поселения поселок Красное-на-Волге Красносельского муниципального района Костромской области за период 01.01.2018 г. по 31.12.2018 г. из четырех проверок выявлено  2 правонарушения, </w:t>
      </w:r>
      <w:proofErr w:type="gramStart"/>
      <w:r>
        <w:rPr>
          <w:rFonts w:ascii="Times New Roman" w:eastAsia="Times New Roman" w:hAnsi="Times New Roman" w:cs="Times New Roman"/>
          <w:lang w:eastAsia="ru-RU"/>
        </w:rPr>
        <w:t>выразившееся</w:t>
      </w:r>
      <w:proofErr w:type="gramEnd"/>
      <w:r>
        <w:rPr>
          <w:rFonts w:ascii="Times New Roman" w:eastAsia="Times New Roman" w:hAnsi="Times New Roman" w:cs="Times New Roman"/>
          <w:lang w:eastAsia="ru-RU"/>
        </w:rPr>
        <w:t xml:space="preserve"> в самовольном захвате  земельного участка и нецелевого использования  земельного участка. </w:t>
      </w:r>
    </w:p>
    <w:p w:rsidR="009A0008" w:rsidRDefault="009A0008" w:rsidP="009A0008">
      <w:pPr>
        <w:spacing w:before="100" w:beforeAutospacing="1"/>
        <w:ind w:firstLine="709"/>
        <w:jc w:val="both"/>
        <w:rPr>
          <w:rFonts w:ascii="Times New Roman" w:eastAsia="Times New Roman" w:hAnsi="Times New Roman" w:cs="Times New Roman"/>
          <w:lang w:eastAsia="ru-RU"/>
        </w:rPr>
      </w:pPr>
    </w:p>
    <w:p w:rsidR="009A0008" w:rsidRDefault="009A0008" w:rsidP="009A0008">
      <w:pPr>
        <w:spacing w:before="100" w:beforeAutospacing="1"/>
        <w:ind w:firstLine="709"/>
        <w:jc w:val="both"/>
        <w:rPr>
          <w:rFonts w:ascii="Times New Roman" w:eastAsia="Times New Roman" w:hAnsi="Times New Roman" w:cs="Times New Roman"/>
          <w:lang w:eastAsia="ru-RU"/>
        </w:rPr>
      </w:pPr>
    </w:p>
    <w:p w:rsidR="009A0008" w:rsidRDefault="009A0008" w:rsidP="009A0008">
      <w:pPr>
        <w:spacing w:before="100" w:beforeAutospacing="1"/>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Глава городского поселения</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поселок Красное-на-Волге</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Красносельского муниципального района</w:t>
      </w:r>
    </w:p>
    <w:p w:rsidR="009A0008" w:rsidRDefault="009A0008" w:rsidP="009A0008">
      <w:pPr>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Костромской области                                                                В.Н. Недорезов</w:t>
      </w:r>
    </w:p>
    <w:p w:rsidR="009A0008" w:rsidRDefault="009A0008" w:rsidP="009A0008">
      <w:pPr>
        <w:spacing w:before="100" w:beforeAutospacing="1"/>
        <w:ind w:firstLine="709"/>
        <w:jc w:val="both"/>
        <w:rPr>
          <w:rFonts w:ascii="Times New Roman" w:eastAsia="Times New Roman" w:hAnsi="Times New Roman" w:cs="Times New Roman"/>
          <w:lang w:eastAsia="ru-RU"/>
        </w:rPr>
      </w:pPr>
    </w:p>
    <w:p w:rsidR="009A0008" w:rsidRDefault="009A0008" w:rsidP="009A0008">
      <w:pPr>
        <w:spacing w:before="100" w:beforeAutospacing="1"/>
        <w:jc w:val="both"/>
        <w:rPr>
          <w:rFonts w:ascii="Times New Roman" w:eastAsia="Times New Roman" w:hAnsi="Times New Roman" w:cs="Times New Roman"/>
          <w:lang w:eastAsia="ru-RU"/>
        </w:rPr>
      </w:pPr>
    </w:p>
    <w:p w:rsidR="009A0008" w:rsidRDefault="009A0008" w:rsidP="009A0008"/>
    <w:p w:rsidR="00E24FD7" w:rsidRPr="00E24FD7" w:rsidRDefault="00E24FD7" w:rsidP="00DB5A22">
      <w:pPr>
        <w:shd w:val="clear" w:color="auto" w:fill="FFFFFF"/>
        <w:jc w:val="right"/>
        <w:rPr>
          <w:sz w:val="20"/>
          <w:szCs w:val="20"/>
        </w:rPr>
      </w:pPr>
    </w:p>
    <w:p w:rsidR="00DB5A22" w:rsidRPr="00E24FD7" w:rsidRDefault="00DB5A22" w:rsidP="00DB5A22">
      <w:pPr>
        <w:pStyle w:val="a1"/>
        <w:spacing w:after="0"/>
        <w:jc w:val="both"/>
      </w:pPr>
    </w:p>
    <w:sectPr w:rsidR="00DB5A22" w:rsidRPr="00E24FD7" w:rsidSect="009A0008">
      <w:pgSz w:w="11906" w:h="16838"/>
      <w:pgMar w:top="284" w:right="1021"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7865E7"/>
    <w:multiLevelType w:val="hybridMultilevel"/>
    <w:tmpl w:val="675C978A"/>
    <w:lvl w:ilvl="0" w:tplc="037C2D7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232F"/>
    <w:rsid w:val="0010232F"/>
    <w:rsid w:val="00265BFD"/>
    <w:rsid w:val="00573A64"/>
    <w:rsid w:val="009A0008"/>
    <w:rsid w:val="00D16933"/>
    <w:rsid w:val="00DB5A22"/>
    <w:rsid w:val="00E24FD7"/>
    <w:rsid w:val="00F34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Lucida Sans Unicode" w:hAnsi="Liberation Serif" w:cs="Mangal"/>
      <w:kern w:val="1"/>
      <w:sz w:val="24"/>
      <w:szCs w:val="24"/>
      <w:lang w:eastAsia="zh-CN" w:bidi="hi-I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a0">
    <w:name w:val="Заголовок"/>
    <w:basedOn w:val="a"/>
    <w:next w:val="a1"/>
    <w:pPr>
      <w:keepNext/>
      <w:spacing w:before="240" w:after="120"/>
    </w:pPr>
    <w:rPr>
      <w:rFonts w:ascii="Liberation Sans"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10">
    <w:name w:val="Указатель1"/>
    <w:basedOn w:val="a"/>
    <w:pPr>
      <w:suppressLineNumbers/>
    </w:pPr>
  </w:style>
  <w:style w:type="paragraph" w:customStyle="1" w:styleId="a7">
    <w:name w:val="Блочная цитата"/>
    <w:basedOn w:val="a"/>
    <w:pPr>
      <w:spacing w:after="283"/>
      <w:ind w:left="567" w:right="567"/>
    </w:pPr>
  </w:style>
  <w:style w:type="paragraph" w:styleId="a8">
    <w:name w:val="Title"/>
    <w:basedOn w:val="a0"/>
    <w:next w:val="a1"/>
    <w:qFormat/>
    <w:pPr>
      <w:jc w:val="center"/>
    </w:pPr>
    <w:rPr>
      <w:b/>
      <w:bCs/>
      <w:sz w:val="56"/>
      <w:szCs w:val="56"/>
    </w:rPr>
  </w:style>
  <w:style w:type="paragraph" w:styleId="a9">
    <w:name w:val="Subtitle"/>
    <w:basedOn w:val="a0"/>
    <w:next w:val="a1"/>
    <w:qFormat/>
    <w:pPr>
      <w:spacing w:before="60"/>
      <w:jc w:val="center"/>
    </w:pPr>
    <w:rPr>
      <w:sz w:val="36"/>
      <w:szCs w:val="3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character" w:customStyle="1" w:styleId="apple-converted-space">
    <w:name w:val="apple-converted-space"/>
    <w:basedOn w:val="a2"/>
    <w:rsid w:val="00DB5A22"/>
  </w:style>
  <w:style w:type="paragraph" w:styleId="ac">
    <w:name w:val="Normal (Web)"/>
    <w:basedOn w:val="a"/>
    <w:uiPriority w:val="99"/>
    <w:semiHidden/>
    <w:unhideWhenUsed/>
    <w:rsid w:val="00DB5A22"/>
    <w:pPr>
      <w:widowControl/>
      <w:suppressAutoHyphens w:val="0"/>
      <w:spacing w:before="100" w:beforeAutospacing="1" w:after="119"/>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15435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Katy Katy</cp:lastModifiedBy>
  <cp:revision>2</cp:revision>
  <cp:lastPrinted>2017-01-20T07:46:00Z</cp:lastPrinted>
  <dcterms:created xsi:type="dcterms:W3CDTF">2020-12-18T07:49:00Z</dcterms:created>
  <dcterms:modified xsi:type="dcterms:W3CDTF">2020-12-18T07:49:00Z</dcterms:modified>
</cp:coreProperties>
</file>