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2562" w:rsidRDefault="005D2562">
      <w:pPr>
        <w:pStyle w:val="ConsPlusNormal"/>
        <w:widowControl/>
        <w:tabs>
          <w:tab w:val="left" w:pos="3285"/>
          <w:tab w:val="right" w:pos="10205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8pt;margin-top:6.3pt;width:44.7pt;height:59.6pt;z-index:251658240;mso-wrap-distance-left:0;mso-wrap-distance-right:0" filled="t">
            <v:fill color2="black"/>
            <v:imagedata r:id="rId4" o:title="" gain="79921f" blacklevel="3924f"/>
            <w10:wrap type="topAndBottom"/>
          </v:shape>
        </w:pict>
      </w:r>
    </w:p>
    <w:p w:rsidR="005D2562" w:rsidRDefault="005D2562">
      <w:pPr>
        <w:pBdr>
          <w:bottom w:val="single" w:sz="8" w:space="1" w:color="000000"/>
        </w:pBdr>
        <w:jc w:val="center"/>
        <w:rPr>
          <w:rFonts w:eastAsia="Times New Roman" w:cs="Calibri"/>
          <w:b/>
          <w:bCs/>
          <w:color w:val="000000"/>
        </w:rPr>
      </w:pPr>
      <w:r>
        <w:rPr>
          <w:rFonts w:eastAsia="Times New Roman" w:cs="Calibri"/>
          <w:b/>
          <w:bCs/>
          <w:color w:val="000000"/>
          <w:sz w:val="22"/>
          <w:szCs w:val="22"/>
        </w:rPr>
        <w:t>АДМИНИСТРАЦИЯ ГОРОДСКОГО ПОСЕЛЕНИЯ</w:t>
      </w:r>
      <w:r>
        <w:rPr>
          <w:rFonts w:eastAsia="Times New Roman" w:cs="Calibri"/>
          <w:color w:val="000000"/>
          <w:sz w:val="22"/>
          <w:szCs w:val="22"/>
        </w:rPr>
        <w:t xml:space="preserve"> </w:t>
      </w:r>
      <w:r>
        <w:rPr>
          <w:rFonts w:eastAsia="Times New Roman" w:cs="Calibri"/>
          <w:b/>
          <w:bCs/>
          <w:color w:val="000000"/>
          <w:sz w:val="22"/>
          <w:szCs w:val="22"/>
        </w:rPr>
        <w:t>ПОСЁЛОК КРАСНОЕ-НА-ВОЛГЕ  КРАСНОСЕЛЬСКОГО МУНИЦИПАЛЬНОГО РАЙОНА КОСТРОМСКОЙ ОБЛАСТИ</w:t>
      </w:r>
    </w:p>
    <w:p w:rsidR="005D2562" w:rsidRDefault="005D2562">
      <w:pPr>
        <w:ind w:firstLine="284"/>
        <w:jc w:val="center"/>
        <w:rPr>
          <w:rFonts w:eastAsia="Times New Roman" w:cs="Calibri"/>
          <w:b/>
          <w:bCs/>
          <w:color w:val="000000"/>
        </w:rPr>
      </w:pPr>
    </w:p>
    <w:p w:rsidR="005D2562" w:rsidRDefault="005D2562">
      <w:pPr>
        <w:ind w:firstLine="284"/>
      </w:pPr>
      <w:r>
        <w:rPr>
          <w:rFonts w:eastAsia="Times New Roman" w:cs="Times New Roman"/>
          <w:b/>
          <w:bCs/>
          <w:color w:val="000000"/>
          <w:spacing w:val="26"/>
          <w:sz w:val="28"/>
          <w:szCs w:val="28"/>
        </w:rPr>
        <w:t xml:space="preserve">                              </w:t>
      </w:r>
      <w:r>
        <w:rPr>
          <w:rFonts w:eastAsia="Times New Roman" w:cs="Calibri"/>
          <w:b/>
          <w:bCs/>
          <w:color w:val="000000"/>
          <w:spacing w:val="26"/>
          <w:sz w:val="28"/>
          <w:szCs w:val="28"/>
        </w:rPr>
        <w:t>ПОСТАНОВЛЕНИЕ</w:t>
      </w:r>
    </w:p>
    <w:p w:rsidR="005D2562" w:rsidRDefault="005D2562"/>
    <w:p w:rsidR="005D2562" w:rsidRDefault="005D256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09 января 2019 года                                                                                     №  2</w:t>
      </w:r>
    </w:p>
    <w:p w:rsidR="005D2562" w:rsidRDefault="005D2562">
      <w:pPr>
        <w:ind w:firstLine="720"/>
        <w:jc w:val="both"/>
        <w:rPr>
          <w:rFonts w:cs="Times New Roman"/>
          <w:sz w:val="28"/>
          <w:szCs w:val="28"/>
        </w:rPr>
      </w:pPr>
    </w:p>
    <w:p w:rsidR="005D2562" w:rsidRDefault="005D2562">
      <w:pPr>
        <w:ind w:right="387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 утверждении на 2019 год порядка предоставления из бюджета муниципального образования городское поселение поселок Красное-на-Волге Красносельского муниципального района Костромской области субсидий организациям, оказывающим услуги холодного водоснабжения населению поселка Красное-на-Волге</w:t>
      </w:r>
    </w:p>
    <w:p w:rsidR="005D2562" w:rsidRDefault="005D2562">
      <w:pPr>
        <w:ind w:firstLine="720"/>
        <w:jc w:val="both"/>
        <w:rPr>
          <w:rFonts w:cs="Times New Roman"/>
          <w:sz w:val="28"/>
          <w:szCs w:val="28"/>
        </w:rPr>
      </w:pPr>
    </w:p>
    <w:p w:rsidR="005D2562" w:rsidRDefault="005D2562">
      <w:pPr>
        <w:ind w:firstLine="72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со ст. 78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Pr="00964C5E">
        <w:rPr>
          <w:rFonts w:cs="Times New Roman"/>
          <w:sz w:val="28"/>
          <w:szCs w:val="28"/>
          <w:shd w:val="clear" w:color="auto" w:fill="FFFFFF"/>
        </w:rPr>
        <w:t xml:space="preserve">руководствуясь решением Совета депутатов городского поселения поселок Красное-на-Волге Красносельского муниципального района Костромской области от </w:t>
      </w:r>
      <w:r>
        <w:rPr>
          <w:rFonts w:cs="Times New Roman"/>
          <w:sz w:val="28"/>
          <w:szCs w:val="28"/>
          <w:shd w:val="clear" w:color="auto" w:fill="FFFFFF"/>
        </w:rPr>
        <w:t>20.12.2018 г. № 1311</w:t>
      </w:r>
      <w:r w:rsidRPr="00964C5E">
        <w:rPr>
          <w:rFonts w:cs="Times New Roman"/>
          <w:sz w:val="28"/>
          <w:szCs w:val="28"/>
          <w:shd w:val="clear" w:color="auto" w:fill="FFFFFF"/>
        </w:rPr>
        <w:t xml:space="preserve"> «</w:t>
      </w:r>
      <w:r w:rsidRPr="00964C5E">
        <w:rPr>
          <w:sz w:val="28"/>
          <w:szCs w:val="28"/>
          <w:shd w:val="clear" w:color="auto" w:fill="FFFFFF"/>
        </w:rPr>
        <w:t>О бюджете городского поселения поселок Красное-на-Волге Красносельского муниципального ра</w:t>
      </w:r>
      <w:r>
        <w:rPr>
          <w:sz w:val="28"/>
          <w:szCs w:val="28"/>
          <w:shd w:val="clear" w:color="auto" w:fill="FFFFFF"/>
        </w:rPr>
        <w:t>йона Костромской области на 2019</w:t>
      </w:r>
      <w:r w:rsidRPr="00964C5E">
        <w:rPr>
          <w:sz w:val="28"/>
          <w:szCs w:val="28"/>
          <w:shd w:val="clear" w:color="auto" w:fill="FFFFFF"/>
        </w:rPr>
        <w:t xml:space="preserve"> год</w:t>
      </w:r>
      <w:r w:rsidRPr="00964C5E">
        <w:rPr>
          <w:rFonts w:cs="Times New Roman"/>
          <w:sz w:val="28"/>
          <w:szCs w:val="28"/>
          <w:shd w:val="clear" w:color="auto" w:fill="FFFFFF"/>
        </w:rPr>
        <w:t>»,</w:t>
      </w:r>
      <w:r>
        <w:rPr>
          <w:rFonts w:cs="Times New Roman"/>
          <w:sz w:val="28"/>
          <w:szCs w:val="28"/>
          <w:shd w:val="clear" w:color="auto" w:fill="FFFFFF"/>
        </w:rPr>
        <w:t xml:space="preserve"> администрация городского поселения поселок Красное-на-Волге Красносельского муниципального района Костромской области</w:t>
      </w:r>
    </w:p>
    <w:p w:rsidR="005D2562" w:rsidRDefault="005D2562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ПОСТАНОВЛЯЕТ: </w:t>
      </w:r>
    </w:p>
    <w:p w:rsidR="005D2562" w:rsidRDefault="005D2562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Утвердить на 2019 год Порядок предоставления из бюджета муниципального образования городское поселение поселок Красное-на-Волге Красносельского муниципального района Костромской области субсидий организациям, оказывающим услуги холодного водоснабжения населению поселка Красное-на-Волге, согласно приложению к настоящему постановлению.</w:t>
      </w:r>
    </w:p>
    <w:p w:rsidR="005D2562" w:rsidRDefault="005D2562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Признать утратившим силу Постановление администрации ГП пос. Красное-на-Волге от 08.02.2018 года № 19 «Об утверждении на 2018 год порядка предоставления из бюджета муниципального образования городское поселение поселок Красное-на-Волге Красносельского муниципального района Костромской области субсидий на компенсацию выпадающих доходов организациям, оказывающим услуги холодного водоснабжения населению поселка Красное-на-Волге, по стоимости, не обеспечивающей возмещение издержек»</w:t>
      </w:r>
    </w:p>
    <w:p w:rsidR="005D2562" w:rsidRDefault="005D2562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spacing w:val="2"/>
          <w:sz w:val="26"/>
          <w:szCs w:val="26"/>
        </w:rPr>
        <w:t>экономиста по финансовой работе МКУ «АМТУ»</w:t>
      </w:r>
      <w:r>
        <w:rPr>
          <w:rFonts w:cs="Times New Roman"/>
          <w:sz w:val="28"/>
          <w:szCs w:val="28"/>
        </w:rPr>
        <w:t xml:space="preserve"> Елфимову А.С.</w:t>
      </w:r>
    </w:p>
    <w:p w:rsidR="005D2562" w:rsidRDefault="005D2562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Настоящее постановление вступает в силу со дня его официального опубликования и распространяется на правоотношения, возникшие с 01 января 2019 года по 31 декабря 2019 года.</w:t>
      </w:r>
    </w:p>
    <w:p w:rsidR="005D2562" w:rsidRDefault="005D2562">
      <w:pPr>
        <w:ind w:firstLine="720"/>
        <w:jc w:val="both"/>
        <w:rPr>
          <w:rFonts w:cs="Times New Roman"/>
          <w:sz w:val="28"/>
          <w:szCs w:val="28"/>
        </w:rPr>
      </w:pPr>
    </w:p>
    <w:p w:rsidR="005D2562" w:rsidRDefault="005D2562">
      <w:pPr>
        <w:ind w:firstLine="720"/>
        <w:jc w:val="both"/>
        <w:rPr>
          <w:rFonts w:cs="Times New Roman"/>
          <w:sz w:val="28"/>
          <w:szCs w:val="28"/>
        </w:rPr>
      </w:pPr>
    </w:p>
    <w:p w:rsidR="005D2562" w:rsidRDefault="005D2562">
      <w:pPr>
        <w:ind w:firstLine="720"/>
        <w:jc w:val="both"/>
        <w:rPr>
          <w:rFonts w:cs="Times New Roman"/>
          <w:sz w:val="28"/>
          <w:szCs w:val="28"/>
        </w:rPr>
      </w:pPr>
    </w:p>
    <w:p w:rsidR="005D2562" w:rsidRDefault="005D2562">
      <w:pPr>
        <w:ind w:firstLine="720"/>
        <w:jc w:val="both"/>
        <w:rPr>
          <w:rFonts w:cs="Times New Roman"/>
          <w:sz w:val="28"/>
          <w:szCs w:val="28"/>
        </w:rPr>
      </w:pP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Глава городского поселения                                                В.Н. Недорезов</w:t>
      </w:r>
    </w:p>
    <w:p w:rsidR="005D2562" w:rsidRDefault="005D2562">
      <w:pPr>
        <w:ind w:firstLine="720"/>
        <w:jc w:val="right"/>
        <w:rPr>
          <w:rFonts w:cs="Times New Roman"/>
        </w:rPr>
      </w:pPr>
    </w:p>
    <w:p w:rsidR="005D2562" w:rsidRDefault="005D2562">
      <w:pPr>
        <w:ind w:firstLine="720"/>
        <w:jc w:val="right"/>
        <w:rPr>
          <w:rFonts w:cs="Times New Roman"/>
        </w:rPr>
      </w:pPr>
    </w:p>
    <w:p w:rsidR="005D2562" w:rsidRDefault="005D2562">
      <w:pPr>
        <w:ind w:firstLine="720"/>
        <w:jc w:val="right"/>
        <w:rPr>
          <w:rFonts w:cs="Times New Roman"/>
        </w:rPr>
      </w:pPr>
    </w:p>
    <w:p w:rsidR="005D2562" w:rsidRDefault="005D2562">
      <w:pPr>
        <w:ind w:firstLine="720"/>
        <w:jc w:val="right"/>
        <w:rPr>
          <w:rFonts w:cs="Times New Roman"/>
        </w:rPr>
      </w:pPr>
    </w:p>
    <w:p w:rsidR="005D2562" w:rsidRDefault="005D2562">
      <w:pPr>
        <w:pageBreakBefore/>
        <w:ind w:firstLine="720"/>
        <w:jc w:val="right"/>
        <w:rPr>
          <w:rFonts w:cs="Times New Roman"/>
        </w:rPr>
      </w:pPr>
      <w:r>
        <w:rPr>
          <w:rFonts w:cs="Times New Roman"/>
        </w:rPr>
        <w:t>Приложение</w:t>
      </w:r>
    </w:p>
    <w:p w:rsidR="005D2562" w:rsidRDefault="005D2562">
      <w:pPr>
        <w:ind w:firstLine="720"/>
        <w:jc w:val="right"/>
        <w:rPr>
          <w:rFonts w:cs="Times New Roman"/>
        </w:rPr>
      </w:pPr>
      <w:r>
        <w:rPr>
          <w:rFonts w:cs="Times New Roman"/>
        </w:rPr>
        <w:t>к Постановлению</w:t>
      </w:r>
    </w:p>
    <w:p w:rsidR="005D2562" w:rsidRDefault="005D2562">
      <w:pPr>
        <w:ind w:firstLine="720"/>
        <w:jc w:val="right"/>
        <w:rPr>
          <w:rFonts w:cs="Times New Roman"/>
        </w:rPr>
      </w:pPr>
      <w:r>
        <w:rPr>
          <w:rFonts w:cs="Times New Roman"/>
        </w:rPr>
        <w:t>администрации городского поселения</w:t>
      </w:r>
    </w:p>
    <w:p w:rsidR="005D2562" w:rsidRDefault="005D2562">
      <w:pPr>
        <w:ind w:firstLine="720"/>
        <w:jc w:val="right"/>
        <w:rPr>
          <w:rFonts w:cs="Times New Roman"/>
        </w:rPr>
      </w:pPr>
      <w:r>
        <w:rPr>
          <w:rFonts w:cs="Times New Roman"/>
        </w:rPr>
        <w:t xml:space="preserve"> поселок Красное-на-Волге</w:t>
      </w:r>
    </w:p>
    <w:p w:rsidR="005D2562" w:rsidRDefault="005D2562">
      <w:pPr>
        <w:ind w:firstLine="720"/>
        <w:jc w:val="right"/>
        <w:rPr>
          <w:rFonts w:cs="Times New Roman"/>
        </w:rPr>
      </w:pPr>
      <w:r>
        <w:rPr>
          <w:rFonts w:cs="Times New Roman"/>
        </w:rPr>
        <w:t xml:space="preserve"> Красносельского муниципального района</w:t>
      </w:r>
    </w:p>
    <w:p w:rsidR="005D2562" w:rsidRDefault="005D2562">
      <w:pPr>
        <w:ind w:firstLine="720"/>
        <w:jc w:val="right"/>
        <w:rPr>
          <w:rFonts w:cs="Times New Roman"/>
        </w:rPr>
      </w:pPr>
      <w:r>
        <w:rPr>
          <w:rFonts w:cs="Times New Roman"/>
        </w:rPr>
        <w:t xml:space="preserve"> Костромской области</w:t>
      </w:r>
    </w:p>
    <w:p w:rsidR="005D2562" w:rsidRDefault="005D2562">
      <w:pPr>
        <w:ind w:firstLine="720"/>
        <w:jc w:val="right"/>
        <w:rPr>
          <w:rFonts w:cs="Times New Roman"/>
        </w:rPr>
      </w:pPr>
      <w:r>
        <w:rPr>
          <w:rFonts w:cs="Times New Roman"/>
        </w:rPr>
        <w:t xml:space="preserve">от 09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cs="Times New Roman"/>
          </w:rPr>
          <w:t>2019 г</w:t>
        </w:r>
      </w:smartTag>
      <w:r>
        <w:rPr>
          <w:rFonts w:cs="Times New Roman"/>
        </w:rPr>
        <w:t xml:space="preserve">. № 2 </w:t>
      </w:r>
    </w:p>
    <w:p w:rsidR="005D2562" w:rsidRDefault="005D2562">
      <w:pPr>
        <w:ind w:firstLine="720"/>
        <w:jc w:val="both"/>
        <w:rPr>
          <w:rFonts w:cs="Times New Roman"/>
        </w:rPr>
      </w:pPr>
    </w:p>
    <w:p w:rsidR="005D2562" w:rsidRDefault="005D2562">
      <w:pPr>
        <w:jc w:val="center"/>
        <w:rPr>
          <w:rFonts w:cs="Times New Roman"/>
          <w:b/>
        </w:rPr>
      </w:pPr>
      <w:bookmarkStart w:id="0" w:name="Par39"/>
      <w:bookmarkEnd w:id="0"/>
      <w:r>
        <w:rPr>
          <w:rFonts w:cs="Times New Roman"/>
          <w:b/>
        </w:rPr>
        <w:t>Порядок</w:t>
      </w:r>
    </w:p>
    <w:p w:rsidR="005D2562" w:rsidRDefault="005D2562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предоставления из бюджета муниципального образования городское поселение поселок Красное-на-Волге Красносельского муниципального района Костромской области субсидий организациям, оказывающим услуги холодного водоснабжения населению</w:t>
      </w:r>
    </w:p>
    <w:p w:rsidR="005D2562" w:rsidRDefault="005D2562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поселка Красное-на-Волге</w:t>
      </w:r>
    </w:p>
    <w:p w:rsidR="005D2562" w:rsidRDefault="005D2562">
      <w:pPr>
        <w:ind w:firstLine="720"/>
        <w:jc w:val="center"/>
        <w:rPr>
          <w:rFonts w:cs="Times New Roman"/>
          <w:b/>
        </w:rPr>
      </w:pPr>
    </w:p>
    <w:p w:rsidR="005D2562" w:rsidRDefault="005D2562">
      <w:pPr>
        <w:ind w:firstLine="720"/>
        <w:jc w:val="center"/>
        <w:rPr>
          <w:rFonts w:cs="Times New Roman"/>
        </w:rPr>
      </w:pPr>
      <w:r>
        <w:rPr>
          <w:rFonts w:cs="Times New Roman"/>
          <w:b/>
        </w:rPr>
        <w:t>1. Общие положения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1.1. Настоящий Порядок разработан в целях возмещения недополученных доходов из бюджета муниципального образования городское поселение поселок Красное-на-Волге Красносельского муниципального района Костромской области юридическим лицам, оказывающим услуги холодного водоснабжения населению поселка Красное-на-Волге (далее – порядок).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1.2. Главным распорядителем средств, предусмотренных в бюджете муниципального образования городское поселение поселок Красное-на-Волге Красносельского муниципального района Костромской области на возмещение недополученных доходов юридическим лицам, оказывающим услуги холодного водоснабжения населению поселка Красное-на-Волге, по стоимости, не обеспечивающей возмещение издержек, является администрация городского поселения поселок Красное-на-Волге Красносельского муниципального района Костромской области  (далее по тексту - Администрация).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1.3. Финансирование данных видов расходов производится за счет средств, предусмотренных в бюджете муниципального образования городское поселение поселок Красное-на-Волге Красносельского муниципального района Костромской области на 2019 год, но не выше суммы фактически образовавшихся недополученных доходов за отчетный период.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1.4. Субсидии юридическим лицам на возмещение недополученных доходов, связанных с оказанием коммунальных услуг холодного водоснабжения населению, (далее - субсидии), предоставляются в целях возмещения недополученных доходов, возникающих при государственном регулировании тарифов на холодное водоснабжение, отпускаемое в жилищный фонд (для населения) поселка Красное-на-Волге Красносельского муниципального района Костромской области.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1.5. Обязательным условием предоставления субсидий является согласие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5D2562" w:rsidRDefault="005D2562">
      <w:pPr>
        <w:ind w:firstLine="720"/>
        <w:jc w:val="both"/>
      </w:pPr>
      <w:r>
        <w:rPr>
          <w:rFonts w:cs="Times New Roman"/>
        </w:rPr>
        <w:t>1.6. Получателями субсидий являются юридические лица (за исключением государственных и муниципальных учреждений), осуществляющие деятельность на территории городского поселения поселок Красное-на-Волге Красносельского муниципального района Костромской области, производители работ, услуг в сфере водоснабжения, оказывающие коммунальные услуги холодного водоснабжения населению, при государственном регулировании тарифов на холодное водоснабжение населения.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t xml:space="preserve">1.7. </w:t>
      </w:r>
      <w:r>
        <w:rPr>
          <w:rFonts w:cs="Times New Roman"/>
        </w:rPr>
        <w:t>Критериями отбора получателей субсидий являются: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1) лица, указанные в пункте 1.6. настоящего Порядка, осуществляют преимущественное получение воды на собственных, в том числе арендуемых, источниках, ее транспортировку;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2) лица, указанные в пункте 1.6. настоящего Порядка, осуществляют деятельность по подаче холодной воды в случае, если установленные нормативы потребления коммунальной услуги по холодному водоснабжению, не учитывающие расход воды в зависимости от года постройки и количества этажей домов, год постройки сетей;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3) лица, указанные в пункте 1.6. настоящего Порядка, не признаны в установленном порядке несостоятельными (банкротами) и в отношении их не открыто конкурсное производство;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4) лица, указанные в пункте 1.6. настоящего Порядка, не имеют задолженности по заработной плате перед работниками, задолженности по уплате взносов в пенсионный фонд Российской Федерации.</w:t>
      </w:r>
    </w:p>
    <w:p w:rsidR="005D2562" w:rsidRDefault="005D2562">
      <w:pPr>
        <w:ind w:firstLine="720"/>
        <w:jc w:val="both"/>
        <w:rPr>
          <w:rFonts w:cs="Times New Roman"/>
        </w:rPr>
      </w:pPr>
    </w:p>
    <w:p w:rsidR="005D2562" w:rsidRDefault="005D2562">
      <w:pPr>
        <w:ind w:firstLine="720"/>
        <w:jc w:val="center"/>
        <w:rPr>
          <w:rFonts w:cs="Times New Roman"/>
        </w:rPr>
      </w:pPr>
      <w:r>
        <w:rPr>
          <w:rFonts w:cs="Times New Roman"/>
          <w:b/>
        </w:rPr>
        <w:t>2. Условия и порядок предоставления субсидий</w:t>
      </w:r>
    </w:p>
    <w:p w:rsidR="005D2562" w:rsidRDefault="005D2562">
      <w:pPr>
        <w:ind w:firstLine="720"/>
        <w:jc w:val="both"/>
        <w:rPr>
          <w:rFonts w:cs="Times New Roman"/>
        </w:rPr>
      </w:pPr>
      <w:bookmarkStart w:id="1" w:name="P67"/>
      <w:bookmarkEnd w:id="1"/>
      <w:r>
        <w:rPr>
          <w:rFonts w:cs="Times New Roman"/>
        </w:rPr>
        <w:t>2.1. Условиями предоставления субсидий получателям субсидий являются: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1) осуществление регулируемой деятельности в сфере водоснабжения населения поселка Красное-на-Волге Красносельского муниципального района Костромской области (далее – поселок Красное-на-Волге);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2) наличие недополученных доходов, возникающих при государственном регулировании тарифов на холодное водоснабжение для населения, и связанных с оказанием коммунальных услуг холодного водоснабжения населению поселка Красное-на-Волге.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2.2. Размер субсидии рассчитывается по следующей формуле:</w:t>
      </w:r>
    </w:p>
    <w:p w:rsidR="005D2562" w:rsidRDefault="005D2562">
      <w:pPr>
        <w:ind w:firstLine="720"/>
        <w:jc w:val="both"/>
        <w:rPr>
          <w:rFonts w:cs="Times New Roman"/>
        </w:rPr>
      </w:pP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С = (ЭОТ – Т) x Vр.,</w:t>
      </w:r>
    </w:p>
    <w:p w:rsidR="005D2562" w:rsidRDefault="005D2562">
      <w:pPr>
        <w:ind w:firstLine="720"/>
        <w:jc w:val="both"/>
        <w:rPr>
          <w:rFonts w:cs="Times New Roman"/>
        </w:rPr>
      </w:pP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где: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С - размер субсидии, руб.;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ЭОТ - экономически обоснованный тариф, рассчитанный согласно расчета (Приложение 1);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Т - тариф на питьевую воду, установленный департаментом государственного регулирования цен и тарифов Костромской области для населения на соответствующий год, руб./куб.м.;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Vр. – объем реализованной воды населению по данным ОАО «ЕИРКЦ» и (или) другого юридического лица, осуществляющего деятельность по начислению и сбору платежей с населения, с учетом перерасчетов (без учета мер социальной поддержки в виде частичной компенсации оплаты коммунальных услуг, оказываемых населению, за счет средств местного бюджета), куб.м..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2.3. Субсидии предоставляются лицам, указанным в пункте 1.6. настоящего Порядка, для осуществления расчетов с поставщиками электроэнергии, необходимой для поставки воды населению.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2.4. </w:t>
      </w:r>
      <w:bookmarkStart w:id="2" w:name="P87"/>
      <w:bookmarkEnd w:id="2"/>
      <w:r>
        <w:rPr>
          <w:rFonts w:cs="Times New Roman"/>
        </w:rPr>
        <w:t>Для предоставления субсидии необходимы следующие документы:</w:t>
      </w:r>
    </w:p>
    <w:p w:rsidR="005D2562" w:rsidRDefault="005D2562">
      <w:pPr>
        <w:ind w:firstLine="720"/>
        <w:jc w:val="both"/>
        <w:rPr>
          <w:rFonts w:cs="Times New Roman"/>
        </w:rPr>
      </w:pPr>
      <w:bookmarkStart w:id="3" w:name="P88"/>
      <w:bookmarkEnd w:id="3"/>
      <w:r>
        <w:rPr>
          <w:rFonts w:cs="Times New Roman"/>
        </w:rPr>
        <w:t>1) заявление на предоставление субсидии по форме согласно приложению 2 к настоящему Порядку;</w:t>
      </w:r>
    </w:p>
    <w:p w:rsidR="005D2562" w:rsidRDefault="005D2562">
      <w:pPr>
        <w:ind w:firstLine="720"/>
        <w:jc w:val="both"/>
        <w:rPr>
          <w:rFonts w:cs="Times New Roman"/>
        </w:rPr>
      </w:pPr>
      <w:bookmarkStart w:id="4" w:name="P89"/>
      <w:bookmarkEnd w:id="4"/>
      <w:r>
        <w:rPr>
          <w:rFonts w:cs="Times New Roman"/>
        </w:rPr>
        <w:t>2) выписка из Единого государственного реестра юридических лиц;</w:t>
      </w:r>
    </w:p>
    <w:p w:rsidR="005D2562" w:rsidRDefault="005D2562">
      <w:pPr>
        <w:ind w:firstLine="720"/>
        <w:jc w:val="both"/>
        <w:rPr>
          <w:rFonts w:cs="Times New Roman"/>
        </w:rPr>
      </w:pPr>
      <w:bookmarkStart w:id="5" w:name="P90"/>
      <w:bookmarkEnd w:id="5"/>
      <w:r>
        <w:rPr>
          <w:rFonts w:cs="Times New Roman"/>
        </w:rPr>
        <w:t>3) расчет недополученных доходов, связанных с оказанием коммунальных услуг холодного водоснабжения населению (за подписью руководителя и главного бухгалтера - лица, указанного в пункте 1.6. настоящего Порядка) и подтверждающие расходы материалы (справки за подписью руководителя и главного бухгалтера - лица, указанного в пункте 1.6. настоящего Порядка);</w:t>
      </w:r>
    </w:p>
    <w:p w:rsidR="005D2562" w:rsidRDefault="005D2562">
      <w:pPr>
        <w:ind w:firstLine="720"/>
        <w:jc w:val="both"/>
        <w:rPr>
          <w:rFonts w:cs="Times New Roman"/>
        </w:rPr>
      </w:pPr>
      <w:bookmarkStart w:id="6" w:name="P91"/>
      <w:bookmarkEnd w:id="6"/>
      <w:r>
        <w:rPr>
          <w:rFonts w:cs="Times New Roman"/>
        </w:rPr>
        <w:t>4) копия Устава;</w:t>
      </w:r>
    </w:p>
    <w:p w:rsidR="005D2562" w:rsidRDefault="005D2562">
      <w:pPr>
        <w:ind w:firstLine="720"/>
        <w:jc w:val="both"/>
        <w:rPr>
          <w:rFonts w:cs="Times New Roman"/>
        </w:rPr>
      </w:pPr>
      <w:bookmarkStart w:id="7" w:name="P92"/>
      <w:bookmarkEnd w:id="7"/>
      <w:r>
        <w:rPr>
          <w:rFonts w:cs="Times New Roman"/>
        </w:rPr>
        <w:t>5) документы, подтверждающие осуществление деятельности по предоставлению коммунальных услуг холодного водоснабжения населению на территории поселка Красное-на-Волге (копия свидетельства о постановке на учет по месту осуществления деятельности);</w:t>
      </w:r>
    </w:p>
    <w:p w:rsidR="005D2562" w:rsidRDefault="005D2562">
      <w:pPr>
        <w:ind w:firstLine="720"/>
        <w:jc w:val="both"/>
        <w:rPr>
          <w:rFonts w:cs="Times New Roman"/>
        </w:rPr>
      </w:pPr>
      <w:bookmarkStart w:id="8" w:name="P93"/>
      <w:bookmarkEnd w:id="8"/>
      <w:r>
        <w:rPr>
          <w:rFonts w:cs="Times New Roman"/>
        </w:rPr>
        <w:t>6) копия постановления департамента государственного регулирования цен и тарифов Костромской области об установлении тарифов на питьевую воду, поставляемую лицом, указанным в пункте 1.6. настоящего Порядка, постановления Департамент топливно-энергетического комплекса и жилищно-коммунального хозяйства Костромской области об установлении норматива потребления коммунальных услуг по холодному водоснабжению;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7) копия договора о поставке электроэнергии с приложением документов, подтверждающих взаиморасчеты с поставщиком электроэнергии, заверенного печатью (при наличии) и подписью руководителя</w:t>
      </w:r>
      <w:bookmarkStart w:id="9" w:name="P103"/>
      <w:bookmarkStart w:id="10" w:name="P97"/>
      <w:bookmarkEnd w:id="9"/>
      <w:bookmarkEnd w:id="10"/>
      <w:r>
        <w:rPr>
          <w:rFonts w:cs="Times New Roman"/>
        </w:rPr>
        <w:t>;</w:t>
      </w:r>
    </w:p>
    <w:p w:rsidR="005D2562" w:rsidRDefault="005D2562">
      <w:pPr>
        <w:pStyle w:val="ConsPlusNormal"/>
        <w:ind w:firstLine="720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8) копии документов, подтверждающих отсутствие задолженности по заработной плате перед работниками (справка за подписью руководителя и главного бухгалтера - лица, указанного в пункте 1.6. настоящего Порядка), задолженности по уплате взносов в пенсионный фонд Российской Федерации (справка за подписью руководителя и главного бухгалтера - лица, указанного в пункте 1.6. настоящего Порядка).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2.6. Лица, указанные в пункте 1.6. настоящего Порядка, представляют в администрацию ГП пос. Красное-на-Волге в течение 60 календарных дней, следующих за отчетным месяцем, документы, указанные в подпунктах 1, 3, 4, 6, 7, 8 пункта 2.5 настоящего Порядка.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Копии документов представляются заявителем с предъявлением оригиналов документов для обозрения. 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Документы, указанные в подпунктах 2, 5 пункта 2.5., запрашиваются администрацией ГП пос. Красное-на-Волге в органах государственной власти, органах местного самоуправления Костромской области и в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Костромской области и муниципальными правовыми актами в рамках межведомственного информационного взаимодействия в случае, если они не были представлены заявителем самостоятельно по собственной инициативе. Данные документы лица, указанные в пункте 1.6. настоящего Порядка, вправе представить в администрацию ГП пос. Красное-на-Волге по собственной инициативе.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Лица, указанные в пункте 1.6. настоящего Порядка, несут ответственность за достоверность представленных в Администрацию документов и сведений в них.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Документы, подтверждающие недополученные доходы, указаны в подпунктах 3,7 пункта 2.5 настоящего Порядка.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2.7. Дата начала приема документов на предоставление субсидии – 08 февраля 2019 года.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2.8. Администрация не позднее десятого рабочего дня со дня получения документов, указанных в пункте 2.5 настоящего Порядка, после проверки расчета недополученных доходов, связанных с оказанием коммунальных услуг холодного водоснабжения населению, проверки полученной информации, принимает решение о предоставлении субсидии (производится перечисление субсидии на основании расчета) или отказе в предоставлении субсидии (оформляется письмом Администрации). Субсидии перечисляются на расчетные счета, открытые получателями субсидий в учреждениях Центрального банка Российской Федерации или кредитных организациях, указываются в Соглашении.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2.9. Основаниями для отказа в предоставлении субсидии являются: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1) несоответствие лица, указанного в пункте 1.6. настоящего Порядка, требованиям пунктов 1.6, 1.7, 2.1, 2.14 настоящего Порядка;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r>
        <w:rPr>
          <w:rStyle w:val="blk"/>
          <w:rFonts w:cs="Mangal"/>
        </w:rPr>
        <w:t>несоответствие представленных получателем субсидии документов требованиям, определенным</w:t>
      </w:r>
      <w:r>
        <w:rPr>
          <w:rFonts w:cs="Times New Roman"/>
        </w:rPr>
        <w:t xml:space="preserve"> в абзаце первом пункта 2.6. настоящего Порядка</w:t>
      </w:r>
      <w:r>
        <w:rPr>
          <w:rStyle w:val="blk"/>
          <w:rFonts w:cs="Mangal"/>
        </w:rPr>
        <w:t>, или непредставление (предоставление не в полном объеме) указанных документов</w:t>
      </w:r>
      <w:r>
        <w:rPr>
          <w:rFonts w:cs="Times New Roman"/>
        </w:rPr>
        <w:t>;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3) недостоверность представленной получателем субсидии информации (представление документов, содержащих недостоверную информацию);</w:t>
      </w:r>
    </w:p>
    <w:p w:rsidR="005D2562" w:rsidRDefault="005D2562">
      <w:pPr>
        <w:ind w:firstLine="720"/>
        <w:jc w:val="both"/>
        <w:rPr>
          <w:rFonts w:cs="Times New Roman"/>
        </w:rPr>
      </w:pP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4) нарушение срока представления документов, указанного в абзаце первом пункта 2.6. настоящего Порядка.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2.10. Администрация не позднее 5 рабочих дней после принятия решения письменно уведомляет лиц, указанных в пункте 1.6. настоящего Порядка, о предоставлении или отказе в предоставлении субсидий.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Отказ в предоставлении субсидии не является препятствием для повторного обращения за предоставлением субсидии в случае устранения причин, послуживших основанием для отказа.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2.11. Администрация в течение 7 рабочих дней со дня уведомления о предоставлении субсидии заключает с получателем субсидии соглашение (договор) о предоставлении и использовании субсидии (далее – Соглашение). </w:t>
      </w:r>
      <w:r>
        <w:rPr>
          <w:rStyle w:val="blk"/>
          <w:rFonts w:cs="Mangal"/>
        </w:rPr>
        <w:t>Соглашение о предоставлении субсидии заключается по типовой форме, установленной Администрацией для соответствующего вида субсидии.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2.12. Субсидия предоставляется после заключения Соглашения в пределах бюджетных ассигнований, предусмотренных решением Совета депутатов городского поселения поселок Красное-на-Волге Красносельского муниципального района Костромской области о бюджете городского поселения пос. Красное-на-Волге на соответствующий финансовый год. Субсидия выплачивается с периодичностью, указанной в Соглашении, но не реже одного раза в квартал.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2.13. Действия (бездействие), решения Администрации, осуществляемые (принимаемые) в ходе предоставления субсидий, могут быть обжалованы получателями субсидий: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1) в досудебном (внесудебном) порядке главе городского поселения поселок Красное-на-Волге Красносельского муниципального района Костромской области;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2) в судебном порядке.</w:t>
      </w:r>
    </w:p>
    <w:p w:rsidR="005D2562" w:rsidRDefault="005D2562">
      <w:pPr>
        <w:ind w:firstLine="720"/>
        <w:jc w:val="both"/>
        <w:rPr>
          <w:rFonts w:eastAsia="Times New Roman" w:cs="Times New Roman"/>
          <w:lang w:eastAsia="ar-SA" w:bidi="ar-SA"/>
        </w:rPr>
      </w:pPr>
      <w:r>
        <w:rPr>
          <w:rFonts w:cs="Times New Roman"/>
        </w:rPr>
        <w:t xml:space="preserve">2.14. </w:t>
      </w:r>
      <w:r>
        <w:rPr>
          <w:rFonts w:eastAsia="Times New Roman" w:cs="Times New Roman"/>
          <w:lang w:eastAsia="ar-SA" w:bidi="ar-SA"/>
        </w:rPr>
        <w:t>Требования, которым должны соответствовать на первое число месяца, предшествующего месяцу, в котором планируется заключение Соглашения получатели субсидий:</w:t>
      </w:r>
    </w:p>
    <w:p w:rsidR="005D2562" w:rsidRDefault="005D2562">
      <w:pPr>
        <w:widowControl/>
        <w:suppressAutoHyphens w:val="0"/>
        <w:ind w:firstLine="720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1) у получателей субсидий должна отсутствовать просроченная задолженность по возврату в бюджет городского поселения поселок Красное-на-Волге Красносельского муниципального района Костромской области субсидий, бюджетных инвестиций, предоставленных в том числе в соответствии с иными правовыми актами, и иная просроченная задолженность перед данным бюджетом;</w:t>
      </w:r>
    </w:p>
    <w:p w:rsidR="005D2562" w:rsidRDefault="005D2562">
      <w:pPr>
        <w:widowControl/>
        <w:suppressAutoHyphens w:val="0"/>
        <w:ind w:firstLine="720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2)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5D2562" w:rsidRDefault="005D2562">
      <w:pPr>
        <w:widowControl/>
        <w:suppressAutoHyphens w:val="0"/>
        <w:ind w:firstLine="720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3)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D2562" w:rsidRDefault="005D2562">
      <w:pPr>
        <w:widowControl/>
        <w:suppressAutoHyphens w:val="0"/>
        <w:ind w:firstLine="720"/>
        <w:jc w:val="both"/>
        <w:rPr>
          <w:rFonts w:cs="Times New Roman"/>
        </w:rPr>
      </w:pPr>
      <w:r>
        <w:rPr>
          <w:rFonts w:eastAsia="Times New Roman" w:cs="Times New Roman"/>
          <w:lang w:eastAsia="ar-SA" w:bidi="ar-SA"/>
        </w:rPr>
        <w:t>4) получатели субсидий не должны получать средства из бюджета городского поселения поселок Красное-на-Волге Красносельского муниципального района Костромской области в соответствии с иными нормативными муниципальными правовыми актами на цели, указанные в пункте 1.4. настоящего Порядка.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2.15. Субсидии перечисляются администрацией только на счет получателя субсидии, указанный в соответствующем Соглашении.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2.16. Остатки субсидий, не использованные в отчетном финансовом году, в случаях, предусмотренных Соглашением, подлежат возврату получателями субсидий в бюджет муниципального образования городское поселение поселок Красное-на-Волге Красносельского муниципального района Костромской области в соответствии с бюджетным законодательством Российской Федерации до 01 февраля текущего финансового года.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При невозвращении субсидий в бюджет муниципального образования городское поселение поселок Красное-на-Волге Красносельского муниципального района Костромской области получателями субсидий в срок, указанный в абзаце первом настоящего пункта, взыскание субсидий осуществляется в судебном порядке.</w:t>
      </w:r>
    </w:p>
    <w:p w:rsidR="005D2562" w:rsidRDefault="005D2562">
      <w:pPr>
        <w:ind w:firstLine="720"/>
        <w:jc w:val="both"/>
        <w:rPr>
          <w:rFonts w:cs="Times New Roman"/>
        </w:rPr>
      </w:pPr>
    </w:p>
    <w:p w:rsidR="005D2562" w:rsidRDefault="005D2562">
      <w:pPr>
        <w:ind w:firstLine="720"/>
        <w:jc w:val="center"/>
        <w:rPr>
          <w:rFonts w:cs="Times New Roman"/>
        </w:rPr>
      </w:pPr>
      <w:r>
        <w:rPr>
          <w:rFonts w:cs="Times New Roman"/>
          <w:b/>
        </w:rPr>
        <w:t>3. Требования к отчетности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3.1. Получатель субсидии представляет в Администрацию отчетность об использовании субсидии в порядке и сроки, предусмотренные Соглашением.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Администрация, орган государственного (муниципального) финансового контроля обязаны осуществлять проверку соблюдения условий, целей и порядка предоставления субсидий их получателями.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Администрации вправе запрашивать у получателя субсидии информацию и документы, необходимые для проведения проверок соблюдения условий, установленных Соглашением.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Получатель субсидии обязан ежемесячно представлять Администрации отчет об использовании бюджетных инвестиций не позднее 28 числа месяца, следующего за отчетным.</w:t>
      </w:r>
    </w:p>
    <w:p w:rsidR="005D2562" w:rsidRDefault="005D2562">
      <w:pPr>
        <w:ind w:firstLine="720"/>
        <w:jc w:val="both"/>
        <w:rPr>
          <w:rFonts w:cs="Times New Roman"/>
        </w:rPr>
      </w:pPr>
    </w:p>
    <w:p w:rsidR="005D2562" w:rsidRDefault="005D2562">
      <w:pPr>
        <w:jc w:val="center"/>
        <w:rPr>
          <w:rStyle w:val="blk"/>
          <w:rFonts w:cs="Mangal"/>
          <w:b/>
        </w:rPr>
      </w:pPr>
      <w:r>
        <w:rPr>
          <w:rFonts w:cs="Times New Roman"/>
          <w:b/>
        </w:rPr>
        <w:t xml:space="preserve">4. </w:t>
      </w:r>
      <w:r>
        <w:rPr>
          <w:rStyle w:val="blk"/>
          <w:rFonts w:cs="Mangal"/>
          <w:b/>
        </w:rPr>
        <w:t>Требования об осуществлении контроля за соблюдением условий,</w:t>
      </w:r>
    </w:p>
    <w:p w:rsidR="005D2562" w:rsidRDefault="005D2562">
      <w:pPr>
        <w:jc w:val="center"/>
        <w:rPr>
          <w:rFonts w:cs="Times New Roman"/>
        </w:rPr>
      </w:pPr>
      <w:r>
        <w:rPr>
          <w:rStyle w:val="blk"/>
          <w:rFonts w:cs="Mangal"/>
          <w:b/>
        </w:rPr>
        <w:t xml:space="preserve"> целей и порядка предоставления субсидий и ответственности за их нарушение</w:t>
      </w:r>
    </w:p>
    <w:p w:rsidR="005D2562" w:rsidRDefault="005D2562">
      <w:pPr>
        <w:ind w:firstLine="720"/>
        <w:jc w:val="both"/>
        <w:rPr>
          <w:rFonts w:eastAsia="Times New Roman" w:cs="Times New Roman"/>
          <w:lang w:eastAsia="ar-SA" w:bidi="ar-SA"/>
        </w:rPr>
      </w:pPr>
      <w:bookmarkStart w:id="11" w:name="P147"/>
      <w:bookmarkEnd w:id="11"/>
      <w:r>
        <w:rPr>
          <w:rFonts w:cs="Times New Roman"/>
        </w:rPr>
        <w:t xml:space="preserve">4.1. </w:t>
      </w:r>
      <w:r>
        <w:rPr>
          <w:rFonts w:eastAsia="Times New Roman" w:cs="Times New Roman"/>
          <w:lang w:eastAsia="ar-SA" w:bidi="ar-SA"/>
        </w:rPr>
        <w:t>Администрация в обязательном порядке проверяет соблюдение условий, целей и порядка предоставления субсидий получателями субсидий.</w:t>
      </w:r>
    </w:p>
    <w:p w:rsidR="005D2562" w:rsidRDefault="005D2562">
      <w:pPr>
        <w:ind w:firstLine="720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4.2. Меры ответственности за нарушение условий, целей и порядка предоставления субсидий: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eastAsia="Times New Roman" w:cs="Times New Roman"/>
          <w:lang w:eastAsia="ar-SA" w:bidi="ar-SA"/>
        </w:rPr>
        <w:t>1) возврат субсидий в бюджет городского поселения поселок Красное-на-Волге Красносельского муниципального района Костромской области:</w:t>
      </w:r>
    </w:p>
    <w:p w:rsidR="005D2562" w:rsidRDefault="005D2562">
      <w:pPr>
        <w:ind w:firstLine="720"/>
        <w:jc w:val="both"/>
        <w:rPr>
          <w:rFonts w:eastAsia="Times New Roman" w:cs="Times New Roman"/>
          <w:lang w:eastAsia="ar-SA" w:bidi="ar-SA"/>
        </w:rPr>
      </w:pPr>
      <w:r>
        <w:rPr>
          <w:rFonts w:cs="Times New Roman"/>
        </w:rPr>
        <w:t xml:space="preserve">Субсидии подлежат возврату в бюджет муниципального образования городское поселение поселок Красное-на-Волге Красносельского муниципального района Костромской области в случае нарушения получателями субсидий условий предоставления субсидий, установленных настоящим Порядком и заключенными Соглашениями, а также при обнаружении излишне выплаченных сумм субсидий, установлении фактов нецелевого использования субсидий, выявлении недостоверных сведений в документах, представленных для получения субсидий, нарушении порядка и сроков предоставления отчетности, установленных Соглашениями. </w:t>
      </w:r>
      <w:bookmarkStart w:id="12" w:name="P148"/>
      <w:bookmarkEnd w:id="12"/>
      <w:r>
        <w:rPr>
          <w:rFonts w:cs="Times New Roman"/>
        </w:rPr>
        <w:t>Возврат субсидии осуществляется в течение 10 рабочих дней со дня получения получателем субсидии письменного требования Администрации в соответствии с бюджетным законодательством Российской Федерации. В случае невозвращения субсидии получателем субсидии в указанный срок, она подлежит взысканию в доход бюджета муниципального образования городское поселение поселок Красное-на-Волге Красносельского муниципального района Костромской области в судебном порядке.</w:t>
      </w:r>
    </w:p>
    <w:p w:rsidR="005D2562" w:rsidRDefault="005D2562">
      <w:pPr>
        <w:widowControl/>
        <w:suppressAutoHyphens w:val="0"/>
        <w:ind w:firstLine="720"/>
        <w:rPr>
          <w:rFonts w:cs="Times New Roman"/>
        </w:rPr>
      </w:pPr>
      <w:r>
        <w:rPr>
          <w:rFonts w:eastAsia="Times New Roman" w:cs="Times New Roman"/>
          <w:lang w:eastAsia="ar-SA" w:bidi="ar-SA"/>
        </w:rPr>
        <w:t>2) штрафные санкции (применяемые при необходимости) согласно заключенного Соглашения.</w:t>
      </w:r>
    </w:p>
    <w:p w:rsidR="005D2562" w:rsidRDefault="005D2562">
      <w:pPr>
        <w:ind w:firstLine="720"/>
        <w:jc w:val="both"/>
        <w:rPr>
          <w:rFonts w:cs="Times New Roman"/>
        </w:rPr>
      </w:pPr>
    </w:p>
    <w:p w:rsidR="005D2562" w:rsidRDefault="005D2562">
      <w:pPr>
        <w:ind w:firstLine="720"/>
        <w:jc w:val="both"/>
        <w:rPr>
          <w:rFonts w:cs="Times New Roman"/>
        </w:rPr>
      </w:pPr>
    </w:p>
    <w:p w:rsidR="005D2562" w:rsidRDefault="005D2562">
      <w:pPr>
        <w:pStyle w:val="ConsPlusNormal"/>
        <w:pageBreakBefore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D2562" w:rsidRDefault="005D2562">
      <w:pPr>
        <w:jc w:val="right"/>
        <w:rPr>
          <w:rFonts w:cs="Times New Roman"/>
        </w:rPr>
      </w:pPr>
      <w:r>
        <w:rPr>
          <w:rFonts w:cs="Times New Roman"/>
        </w:rPr>
        <w:t>к Порядку</w:t>
      </w:r>
    </w:p>
    <w:p w:rsidR="005D2562" w:rsidRDefault="005D2562">
      <w:pPr>
        <w:jc w:val="right"/>
      </w:pPr>
      <w:r>
        <w:rPr>
          <w:rFonts w:cs="Times New Roman"/>
        </w:rPr>
        <w:t>предоставления из бюджета муниципального образования</w:t>
      </w:r>
    </w:p>
    <w:p w:rsidR="005D2562" w:rsidRDefault="005D2562">
      <w:pPr>
        <w:jc w:val="right"/>
      </w:pPr>
      <w:r>
        <w:t xml:space="preserve"> городское поселение поселок Красное-на-Волге Красносельского муниципального района Костромской области субсидий организациям, оказывающим услуги холодного водоснабжения населению поселка Красное-на-Волге</w:t>
      </w:r>
    </w:p>
    <w:p w:rsidR="005D2562" w:rsidRDefault="005D2562">
      <w:pPr>
        <w:jc w:val="right"/>
      </w:pPr>
    </w:p>
    <w:p w:rsidR="005D2562" w:rsidRDefault="005D25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114"/>
      <w:bookmarkEnd w:id="13"/>
      <w:r>
        <w:rPr>
          <w:rFonts w:ascii="Times New Roman" w:hAnsi="Times New Roman" w:cs="Times New Roman"/>
          <w:sz w:val="24"/>
          <w:szCs w:val="24"/>
        </w:rPr>
        <w:t>ФОРМА РАСЧЕТА</w:t>
      </w:r>
    </w:p>
    <w:p w:rsidR="005D2562" w:rsidRDefault="005D25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субсидий</w:t>
      </w: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562" w:rsidRDefault="005D25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</w:t>
      </w:r>
    </w:p>
    <w:p w:rsidR="005D2562" w:rsidRDefault="005D25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величины субсидии по водоснабжению населения в пос. Красное-на-Волге</w:t>
      </w:r>
    </w:p>
    <w:p w:rsidR="005D2562" w:rsidRDefault="005D25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 месяц 20___ г.</w:t>
      </w: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6"/>
        <w:gridCol w:w="5835"/>
        <w:gridCol w:w="1202"/>
        <w:gridCol w:w="2181"/>
      </w:tblGrid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562" w:rsidRDefault="005D25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562" w:rsidRDefault="005D25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562" w:rsidRDefault="005D25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62" w:rsidRDefault="005D2562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Фактические затраты за отчетный период</w:t>
            </w: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Реализовано воды за отчетный период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u w:val="single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u w:val="single"/>
                <w:lang w:eastAsia="ar-SA" w:bidi="ar-SA"/>
              </w:rPr>
              <w:t>Себестоимость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u w:val="single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u w:val="single"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1.6.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Амортизация основных средств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руб.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2.2.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Арендные обязательства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руб.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2.3.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Водный налог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руб.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2.4.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 xml:space="preserve">Материалы для текущего ремонта и технического обслуживания объектов водоснабжения, проведения аварийно-восстановительных работ и пр.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руб.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2.5.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Расчеты с поставщиками и подрядчиками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руб.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- электроэнергия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руб.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- транспортные услуги (экскаватора, крана)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руб.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2.6.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 xml:space="preserve">Оплата труда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руб.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- оплата труда основных производственных рабочих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руб.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- оплата труда ремонтного персонала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руб.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2.7.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 xml:space="preserve">Отчисления на социальные нужды от заработной платы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руб.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- отчисления на социальные нужды от заработной платы основных производственных рабочих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руб.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- отчисления на социальные нужды от заработной платы ремонтного персонала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руб.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ar-SA" w:bidi="ar-SA"/>
              </w:rPr>
              <w:t>ИТОГО прямые расходы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руб.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2.8.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 xml:space="preserve">Расходы вспомогательных производств (служба энергетиков, транспортного участка), 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  <w:lang w:eastAsia="ar-SA" w:bidi="ar-SA"/>
              </w:rPr>
              <w:t>5,36% от прямых расходов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руб.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2.9.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 xml:space="preserve">Общехозяйственные расходы, 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  <w:lang w:eastAsia="ar-SA" w:bidi="ar-SA"/>
              </w:rPr>
              <w:t>12,85% от прямых расходов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руб.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Необходимая валовая выручка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руб.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u w:val="single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4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u w:val="single"/>
                <w:lang w:eastAsia="ar-SA" w:bidi="ar-SA"/>
              </w:rPr>
              <w:t>Экономически обоснованный тариф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руб./м3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u w:val="single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5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u w:val="single"/>
                <w:lang w:eastAsia="ar-SA" w:bidi="ar-SA"/>
              </w:rPr>
              <w:t xml:space="preserve">Тариф установленный Департаментом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руб./м3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u w:val="single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6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u w:val="single"/>
                <w:lang w:eastAsia="ar-SA" w:bidi="ar-SA"/>
              </w:rPr>
              <w:t>Разница в тарифах за отчетный период 2017 года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руб./м3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u w:val="single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7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u w:val="single"/>
                <w:lang w:eastAsia="ar-SA" w:bidi="ar-SA"/>
              </w:rPr>
              <w:t>Необходимая величина субсидии за отчетный период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руб.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</w:tr>
    </w:tbl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   _____________     ______________________</w:t>
      </w: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М.П.</w:t>
      </w:r>
    </w:p>
    <w:p w:rsidR="005D2562" w:rsidRDefault="005D25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2562" w:rsidRDefault="005D25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2562" w:rsidRDefault="005D25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2562" w:rsidRDefault="005D25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2562" w:rsidRDefault="005D25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2562" w:rsidRDefault="005D2562">
      <w:pPr>
        <w:pStyle w:val="ConsPlusNormal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D2562" w:rsidRDefault="005D2562">
      <w:pPr>
        <w:jc w:val="right"/>
        <w:rPr>
          <w:rFonts w:cs="Times New Roman"/>
        </w:rPr>
      </w:pPr>
      <w:r>
        <w:rPr>
          <w:rFonts w:cs="Times New Roman"/>
        </w:rPr>
        <w:t>к Порядку</w:t>
      </w:r>
    </w:p>
    <w:p w:rsidR="005D2562" w:rsidRDefault="005D2562">
      <w:pPr>
        <w:jc w:val="right"/>
      </w:pPr>
      <w:r>
        <w:rPr>
          <w:rFonts w:cs="Times New Roman"/>
        </w:rPr>
        <w:t>предоставления из бюджета муниципального образования</w:t>
      </w:r>
    </w:p>
    <w:p w:rsidR="005D2562" w:rsidRDefault="005D2562">
      <w:pPr>
        <w:jc w:val="right"/>
        <w:rPr>
          <w:rFonts w:cs="Times New Roman"/>
        </w:rPr>
      </w:pPr>
      <w:r>
        <w:t xml:space="preserve"> городское поселение поселок Красное-на-Волге Красносельского муниципального района Костромской области субсидий организациям, оказывающим услуги холодного водоснабжения населению поселка Красное-на-Волге</w:t>
      </w:r>
    </w:p>
    <w:p w:rsidR="005D2562" w:rsidRDefault="005D25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2562" w:rsidRDefault="005D25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заявления на предоставление субсидии</w:t>
      </w:r>
    </w:p>
    <w:p w:rsidR="005D2562" w:rsidRDefault="005D25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562" w:rsidRDefault="005D25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городского поселения поселок Красное-на-Волге</w:t>
      </w:r>
    </w:p>
    <w:p w:rsidR="005D2562" w:rsidRDefault="005D25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Красносельского муниципального района Костромской области</w:t>
      </w:r>
    </w:p>
    <w:p w:rsidR="005D2562" w:rsidRDefault="005D25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2562" w:rsidRDefault="005D2562">
      <w:pPr>
        <w:pStyle w:val="ConsPlusNormal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D2562" w:rsidRDefault="005D2562">
      <w:pPr>
        <w:jc w:val="center"/>
        <w:rPr>
          <w:rFonts w:cs="Times New Roman"/>
        </w:rPr>
      </w:pPr>
      <w:r>
        <w:rPr>
          <w:rFonts w:cs="Times New Roman"/>
        </w:rPr>
        <w:t>на предоставление субсидий из бюджета муниципального образования</w:t>
      </w:r>
    </w:p>
    <w:p w:rsidR="005D2562" w:rsidRDefault="005D2562">
      <w:pPr>
        <w:jc w:val="center"/>
        <w:rPr>
          <w:rFonts w:cs="Times New Roman"/>
        </w:rPr>
      </w:pPr>
      <w:r>
        <w:rPr>
          <w:rFonts w:cs="Times New Roman"/>
        </w:rPr>
        <w:t>городское поселение поселок Красное-на-Волге Красносельского муниципального района</w:t>
      </w:r>
    </w:p>
    <w:p w:rsidR="005D2562" w:rsidRDefault="005D2562">
      <w:pPr>
        <w:jc w:val="center"/>
        <w:rPr>
          <w:rFonts w:cs="Times New Roman"/>
        </w:rPr>
      </w:pPr>
      <w:r>
        <w:rPr>
          <w:rFonts w:cs="Times New Roman"/>
        </w:rPr>
        <w:t>Костромской области организациям, оказывающим услуги холодного водоснабжения населению поселка Красное-на-Волге,</w:t>
      </w:r>
    </w:p>
    <w:p w:rsidR="005D2562" w:rsidRDefault="005D2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 (индивидуальный предприниматель)</w:t>
      </w: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</w:t>
      </w:r>
    </w:p>
    <w:p w:rsidR="005D2562" w:rsidRDefault="005D256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D2562" w:rsidRDefault="005D2562">
      <w:pPr>
        <w:jc w:val="both"/>
        <w:rPr>
          <w:rFonts w:cs="Times New Roman"/>
        </w:rPr>
      </w:pPr>
      <w:r>
        <w:t>Прошу предоставить субсидию из бюджета муниципального образования городское поселение поселок Красное-на-Волге Красносельского муниципального района Костромской области организациям, оказывающим услуги холодного водоснабжения населению поселка Красное-на-Волге.</w:t>
      </w: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арбитражного суда о признании __________________________________________</w:t>
      </w: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несостоятельным  (банкротом)  и  об  открытии   конкурсного   производства отсутствует.</w:t>
      </w: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(индивидуальный предприниматель) ___________ _____________________________</w:t>
      </w: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(расшифровка подписи)</w:t>
      </w: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___________ _____________________________</w:t>
      </w: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(расшифровка подписи)</w:t>
      </w: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 20__ г.</w:t>
      </w: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562" w:rsidRDefault="005D2562">
      <w:pPr>
        <w:pStyle w:val="ConsPlusNormal"/>
        <w:jc w:val="right"/>
        <w:rPr>
          <w:rFonts w:cs="Times New Roman"/>
        </w:rPr>
      </w:pPr>
      <w:bookmarkStart w:id="14" w:name="Par153"/>
      <w:bookmarkEnd w:id="14"/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5D2562" w:rsidRDefault="005D2562">
      <w:pPr>
        <w:jc w:val="right"/>
        <w:rPr>
          <w:rFonts w:cs="Times New Roman"/>
        </w:rPr>
      </w:pPr>
      <w:r>
        <w:rPr>
          <w:rFonts w:cs="Times New Roman"/>
        </w:rPr>
        <w:t>к Порядку</w:t>
      </w:r>
    </w:p>
    <w:p w:rsidR="005D2562" w:rsidRDefault="005D2562">
      <w:pPr>
        <w:jc w:val="right"/>
      </w:pPr>
      <w:r>
        <w:rPr>
          <w:rFonts w:cs="Times New Roman"/>
        </w:rPr>
        <w:t>предоставления из бюджета муниципального образования</w:t>
      </w:r>
    </w:p>
    <w:p w:rsidR="005D2562" w:rsidRDefault="005D2562">
      <w:pPr>
        <w:jc w:val="right"/>
      </w:pPr>
      <w:r>
        <w:t xml:space="preserve"> городское поселение поселок Красное-на-Волге Красносельского муниципального района Костромской области субсидий организациям, оказывающим услуги холодного водоснабжения населению поселка Красное-на-Волге</w:t>
      </w:r>
    </w:p>
    <w:p w:rsidR="005D2562" w:rsidRDefault="005D2562">
      <w:pPr>
        <w:pStyle w:val="ConsPlusNormal"/>
        <w:jc w:val="center"/>
      </w:pPr>
    </w:p>
    <w:p w:rsidR="005D2562" w:rsidRDefault="005D2562">
      <w:pPr>
        <w:pStyle w:val="ConsPlusNormal"/>
        <w:jc w:val="center"/>
      </w:pPr>
    </w:p>
    <w:p w:rsidR="005D2562" w:rsidRDefault="005D2562">
      <w:pPr>
        <w:jc w:val="center"/>
        <w:rPr>
          <w:b/>
        </w:rPr>
      </w:pPr>
      <w:r>
        <w:rPr>
          <w:b/>
        </w:rPr>
        <w:t>Отчет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об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использовании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субсидий</w:t>
      </w:r>
    </w:p>
    <w:p w:rsidR="005D2562" w:rsidRDefault="005D2562">
      <w:pPr>
        <w:jc w:val="center"/>
        <w:rPr>
          <w:b/>
        </w:rPr>
      </w:pPr>
    </w:p>
    <w:p w:rsidR="005D2562" w:rsidRDefault="005D2562">
      <w:pPr>
        <w:jc w:val="center"/>
      </w:pPr>
      <w:r>
        <w:rPr>
          <w:rFonts w:eastAsia="Times New Roman" w:cs="Times New Roman"/>
          <w:b/>
        </w:rPr>
        <w:t xml:space="preserve"> </w:t>
      </w:r>
      <w:r>
        <w:rPr>
          <w:b/>
        </w:rPr>
        <w:t>______________________________________</w:t>
      </w:r>
    </w:p>
    <w:p w:rsidR="005D2562" w:rsidRDefault="005D2562">
      <w:pPr>
        <w:jc w:val="center"/>
      </w:pPr>
      <w:r>
        <w:t>(наименование</w:t>
      </w:r>
      <w:r>
        <w:rPr>
          <w:rFonts w:eastAsia="Times New Roman" w:cs="Times New Roman"/>
        </w:rPr>
        <w:t xml:space="preserve"> </w:t>
      </w:r>
      <w:r>
        <w:t>организации)</w:t>
      </w:r>
    </w:p>
    <w:p w:rsidR="005D2562" w:rsidRDefault="005D2562">
      <w:pPr>
        <w:jc w:val="center"/>
      </w:pPr>
    </w:p>
    <w:p w:rsidR="005D2562" w:rsidRDefault="005D2562">
      <w:pPr>
        <w:jc w:val="center"/>
      </w:pPr>
      <w:r>
        <w:t>за</w:t>
      </w:r>
      <w:r>
        <w:rPr>
          <w:rFonts w:eastAsia="Times New Roman" w:cs="Times New Roman"/>
        </w:rPr>
        <w:t xml:space="preserve"> </w:t>
      </w:r>
      <w:r>
        <w:t>_________месяц 2019</w:t>
      </w:r>
      <w:r>
        <w:rPr>
          <w:rFonts w:eastAsia="Times New Roman" w:cs="Times New Roman"/>
        </w:rPr>
        <w:t xml:space="preserve"> </w:t>
      </w:r>
      <w:r>
        <w:t>года</w:t>
      </w:r>
    </w:p>
    <w:p w:rsidR="005D2562" w:rsidRDefault="005D2562">
      <w:pPr>
        <w:jc w:val="center"/>
        <w:rPr>
          <w:rFonts w:cs="Times New Roman"/>
          <w:color w:val="000000"/>
        </w:rPr>
      </w:pPr>
      <w:r>
        <w:t>(Заполняется</w:t>
      </w:r>
      <w:r>
        <w:rPr>
          <w:rFonts w:eastAsia="Times New Roman" w:cs="Times New Roman"/>
        </w:rPr>
        <w:t xml:space="preserve"> </w:t>
      </w:r>
      <w:r>
        <w:t>ежемесячно,</w:t>
      </w:r>
      <w:r>
        <w:rPr>
          <w:rFonts w:eastAsia="Times New Roman" w:cs="Times New Roman"/>
        </w:rPr>
        <w:t xml:space="preserve"> </w:t>
      </w:r>
      <w:r>
        <w:t>нарастающим</w:t>
      </w:r>
      <w:r>
        <w:rPr>
          <w:rFonts w:eastAsia="Times New Roman" w:cs="Times New Roman"/>
        </w:rPr>
        <w:t xml:space="preserve"> </w:t>
      </w:r>
      <w:r>
        <w:t>итогом</w:t>
      </w:r>
      <w:r>
        <w:rPr>
          <w:rFonts w:eastAsia="Times New Roman" w:cs="Times New Roman"/>
        </w:rPr>
        <w:t xml:space="preserve"> </w:t>
      </w:r>
      <w:r>
        <w:t>с</w:t>
      </w:r>
      <w:r>
        <w:rPr>
          <w:rFonts w:eastAsia="Times New Roman" w:cs="Times New Roman"/>
        </w:rPr>
        <w:t xml:space="preserve"> </w:t>
      </w:r>
      <w:r>
        <w:t>начала</w:t>
      </w:r>
      <w:r>
        <w:rPr>
          <w:rFonts w:eastAsia="Times New Roman" w:cs="Times New Roman"/>
        </w:rPr>
        <w:t xml:space="preserve"> </w:t>
      </w:r>
      <w:r>
        <w:t>финансового</w:t>
      </w:r>
      <w:r>
        <w:rPr>
          <w:rFonts w:eastAsia="Times New Roman" w:cs="Times New Roman"/>
        </w:rPr>
        <w:t xml:space="preserve"> </w:t>
      </w:r>
      <w:r>
        <w:t>года)</w:t>
      </w:r>
    </w:p>
    <w:p w:rsidR="005D2562" w:rsidRDefault="005D2562">
      <w:pPr>
        <w:autoSpaceDE w:val="0"/>
        <w:spacing w:line="100" w:lineRule="atLeast"/>
        <w:ind w:firstLine="709"/>
        <w:jc w:val="both"/>
        <w:rPr>
          <w:rFonts w:cs="Times New Roman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7"/>
        <w:gridCol w:w="1302"/>
        <w:gridCol w:w="963"/>
        <w:gridCol w:w="1222"/>
        <w:gridCol w:w="1003"/>
        <w:gridCol w:w="805"/>
        <w:gridCol w:w="983"/>
        <w:gridCol w:w="1133"/>
        <w:gridCol w:w="725"/>
        <w:gridCol w:w="1123"/>
      </w:tblGrid>
      <w:tr w:rsidR="005D2562">
        <w:tc>
          <w:tcPr>
            <w:tcW w:w="3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расходования</w:t>
            </w:r>
          </w:p>
        </w:tc>
        <w:tc>
          <w:tcPr>
            <w:tcW w:w="9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плановый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объем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1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Перечислено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отчетную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дату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0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выполненных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br/>
              <w:t>(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руб.)</w:t>
            </w:r>
          </w:p>
        </w:tc>
        <w:tc>
          <w:tcPr>
            <w:tcW w:w="2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расходы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7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11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562" w:rsidRDefault="005D2562">
            <w:pPr>
              <w:snapToGrid w:val="0"/>
              <w:jc w:val="center"/>
            </w:pPr>
            <w:r>
              <w:rPr>
                <w:sz w:val="20"/>
                <w:szCs w:val="20"/>
              </w:rPr>
              <w:t>Причины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отклонения</w:t>
            </w:r>
          </w:p>
        </w:tc>
      </w:tr>
      <w:tr w:rsidR="005D2562">
        <w:tc>
          <w:tcPr>
            <w:tcW w:w="3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счет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субсидий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бюджета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счет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источников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562" w:rsidRDefault="005D2562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D2562">
        <w:tc>
          <w:tcPr>
            <w:tcW w:w="397" w:type="dxa"/>
            <w:tcBorders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=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4-6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562" w:rsidRDefault="005D2562">
            <w:pPr>
              <w:snapToGrid w:val="0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5D2562">
        <w:tc>
          <w:tcPr>
            <w:tcW w:w="397" w:type="dxa"/>
            <w:tcBorders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562" w:rsidRDefault="005D2562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D2562" w:rsidRDefault="005D2562">
      <w:pPr>
        <w:autoSpaceDE w:val="0"/>
        <w:spacing w:line="100" w:lineRule="atLeast"/>
        <w:ind w:firstLine="709"/>
        <w:jc w:val="both"/>
      </w:pPr>
    </w:p>
    <w:p w:rsidR="005D2562" w:rsidRDefault="005D2562">
      <w:pPr>
        <w:ind w:hanging="20"/>
        <w:jc w:val="both"/>
        <w:rPr>
          <w:rFonts w:eastAsia="Times New Roman" w:cs="Times New Roman"/>
        </w:rPr>
      </w:pPr>
      <w:r>
        <w:t xml:space="preserve">Руководитель организации </w:t>
      </w:r>
      <w:r>
        <w:rPr>
          <w:rFonts w:eastAsia="Times New Roman" w:cs="Times New Roman"/>
        </w:rPr>
        <w:t xml:space="preserve">                                            </w:t>
      </w:r>
      <w:r>
        <w:t>______________</w:t>
      </w:r>
      <w:r>
        <w:rPr>
          <w:rFonts w:eastAsia="Times New Roman" w:cs="Times New Roman"/>
        </w:rPr>
        <w:t xml:space="preserve"> </w:t>
      </w:r>
      <w:r>
        <w:t>_________________</w:t>
      </w:r>
    </w:p>
    <w:p w:rsidR="005D2562" w:rsidRDefault="005D2562">
      <w:pPr>
        <w:ind w:hanging="20"/>
        <w:jc w:val="center"/>
      </w:pPr>
      <w:r>
        <w:rPr>
          <w:rFonts w:eastAsia="Times New Roman" w:cs="Times New Roman"/>
        </w:rPr>
        <w:t xml:space="preserve">                   </w:t>
      </w:r>
      <w:r>
        <w:t>(подпись)</w:t>
      </w:r>
      <w:r>
        <w:rPr>
          <w:rFonts w:eastAsia="Times New Roman" w:cs="Times New Roman"/>
        </w:rPr>
        <w:t xml:space="preserve">                   </w:t>
      </w:r>
      <w:r>
        <w:t>(Ф.И.О.)</w:t>
      </w:r>
    </w:p>
    <w:p w:rsidR="005D2562" w:rsidRDefault="005D2562">
      <w:pPr>
        <w:ind w:hanging="20"/>
        <w:jc w:val="both"/>
      </w:pPr>
      <w:r>
        <w:t>М.П.</w:t>
      </w:r>
    </w:p>
    <w:p w:rsidR="005D2562" w:rsidRDefault="005D2562">
      <w:pPr>
        <w:ind w:hanging="20"/>
        <w:jc w:val="both"/>
        <w:rPr>
          <w:rFonts w:cs="Times New Roman"/>
          <w:color w:val="000000"/>
        </w:rPr>
      </w:pPr>
      <w:r>
        <w:t>«___»</w:t>
      </w:r>
      <w:r>
        <w:rPr>
          <w:rFonts w:eastAsia="Times New Roman" w:cs="Times New Roman"/>
        </w:rPr>
        <w:t xml:space="preserve"> </w:t>
      </w:r>
      <w:r>
        <w:t>______________</w:t>
      </w:r>
      <w:r>
        <w:rPr>
          <w:rFonts w:eastAsia="Times New Roman" w:cs="Times New Roman"/>
        </w:rPr>
        <w:t xml:space="preserve"> </w:t>
      </w:r>
      <w:r>
        <w:t>20___</w:t>
      </w:r>
      <w:r>
        <w:rPr>
          <w:rFonts w:eastAsia="Times New Roman" w:cs="Times New Roman"/>
        </w:rPr>
        <w:t xml:space="preserve"> </w:t>
      </w:r>
      <w:r>
        <w:t>года</w:t>
      </w:r>
    </w:p>
    <w:p w:rsidR="005D2562" w:rsidRDefault="005D2562">
      <w:pPr>
        <w:autoSpaceDE w:val="0"/>
        <w:spacing w:line="100" w:lineRule="atLeast"/>
        <w:ind w:firstLine="540"/>
        <w:jc w:val="both"/>
        <w:rPr>
          <w:rFonts w:cs="Times New Roman"/>
          <w:color w:val="000000"/>
        </w:rPr>
      </w:pPr>
    </w:p>
    <w:p w:rsidR="005D2562" w:rsidRDefault="005D2562">
      <w:pPr>
        <w:pStyle w:val="ConsPlusNormal"/>
        <w:jc w:val="right"/>
      </w:pPr>
    </w:p>
    <w:p w:rsidR="005D2562" w:rsidRDefault="005D2562">
      <w:pPr>
        <w:pStyle w:val="ConsPlusNormal"/>
        <w:jc w:val="right"/>
      </w:pP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562" w:rsidRDefault="005D2562">
      <w:pPr>
        <w:ind w:firstLine="720"/>
        <w:jc w:val="right"/>
      </w:pPr>
    </w:p>
    <w:sectPr w:rsidR="005D2562" w:rsidSect="00DA200B">
      <w:pgSz w:w="11906" w:h="16838"/>
      <w:pgMar w:top="1021" w:right="1134" w:bottom="102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4A5"/>
    <w:rsid w:val="001B0F71"/>
    <w:rsid w:val="002F6FB8"/>
    <w:rsid w:val="005D2562"/>
    <w:rsid w:val="006638FE"/>
    <w:rsid w:val="007F0F1F"/>
    <w:rsid w:val="008A72F6"/>
    <w:rsid w:val="00964C5E"/>
    <w:rsid w:val="009F4A54"/>
    <w:rsid w:val="00BF244E"/>
    <w:rsid w:val="00C32F03"/>
    <w:rsid w:val="00C374A5"/>
    <w:rsid w:val="00CD15E3"/>
    <w:rsid w:val="00DA200B"/>
    <w:rsid w:val="00E8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0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A200B"/>
  </w:style>
  <w:style w:type="character" w:customStyle="1" w:styleId="blk">
    <w:name w:val="blk"/>
    <w:basedOn w:val="1"/>
    <w:uiPriority w:val="99"/>
    <w:rsid w:val="00DA200B"/>
    <w:rPr>
      <w:rFonts w:cs="Times New Roman"/>
    </w:rPr>
  </w:style>
  <w:style w:type="character" w:styleId="Strong">
    <w:name w:val="Strong"/>
    <w:basedOn w:val="DefaultParagraphFont"/>
    <w:uiPriority w:val="99"/>
    <w:qFormat/>
    <w:rsid w:val="00DA200B"/>
    <w:rPr>
      <w:rFonts w:cs="Times New Roman"/>
      <w:b/>
    </w:rPr>
  </w:style>
  <w:style w:type="paragraph" w:customStyle="1" w:styleId="a">
    <w:name w:val="Заголовок"/>
    <w:basedOn w:val="Normal"/>
    <w:next w:val="BodyText"/>
    <w:uiPriority w:val="99"/>
    <w:rsid w:val="00DA20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A20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SimSun" w:cs="Mangal"/>
      <w:kern w:val="1"/>
      <w:sz w:val="21"/>
      <w:szCs w:val="21"/>
      <w:lang w:eastAsia="hi-IN" w:bidi="hi-IN"/>
    </w:rPr>
  </w:style>
  <w:style w:type="paragraph" w:styleId="List">
    <w:name w:val="List"/>
    <w:basedOn w:val="BodyText"/>
    <w:uiPriority w:val="99"/>
    <w:rsid w:val="00DA200B"/>
  </w:style>
  <w:style w:type="paragraph" w:customStyle="1" w:styleId="10">
    <w:name w:val="Название1"/>
    <w:basedOn w:val="Normal"/>
    <w:uiPriority w:val="99"/>
    <w:rsid w:val="00DA200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DA200B"/>
    <w:pPr>
      <w:suppressLineNumbers/>
    </w:pPr>
  </w:style>
  <w:style w:type="paragraph" w:customStyle="1" w:styleId="ConsPlusNormal">
    <w:name w:val="ConsPlusNormal"/>
    <w:uiPriority w:val="99"/>
    <w:rsid w:val="00DA200B"/>
    <w:pPr>
      <w:widowControl w:val="0"/>
      <w:suppressAutoHyphens/>
      <w:autoSpaceDE w:val="0"/>
    </w:pPr>
    <w:rPr>
      <w:rFonts w:ascii="Calibri" w:hAnsi="Calibri" w:cs="Calibri"/>
      <w:kern w:val="1"/>
      <w:lang w:eastAsia="ar-SA"/>
    </w:rPr>
  </w:style>
  <w:style w:type="paragraph" w:customStyle="1" w:styleId="ConsPlusNonformat">
    <w:name w:val="ConsPlusNonformat"/>
    <w:uiPriority w:val="99"/>
    <w:rsid w:val="00DA200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0">
    <w:name w:val="Содержимое таблицы"/>
    <w:basedOn w:val="Normal"/>
    <w:uiPriority w:val="99"/>
    <w:rsid w:val="00DA200B"/>
    <w:pPr>
      <w:suppressLineNumbers/>
    </w:pPr>
    <w:rPr>
      <w:rFonts w:cs="Tahoma"/>
    </w:rPr>
  </w:style>
  <w:style w:type="paragraph" w:customStyle="1" w:styleId="ConsPlusTitle">
    <w:name w:val="ConsPlusTitle"/>
    <w:uiPriority w:val="99"/>
    <w:rsid w:val="00DA200B"/>
    <w:pPr>
      <w:widowControl w:val="0"/>
      <w:suppressAutoHyphens/>
      <w:autoSpaceDE w:val="0"/>
    </w:pPr>
    <w:rPr>
      <w:b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DA2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eastAsia="SimSun" w:cs="Mangal"/>
      <w:kern w:val="1"/>
      <w:sz w:val="2"/>
      <w:lang w:eastAsia="hi-IN" w:bidi="hi-IN"/>
    </w:rPr>
  </w:style>
  <w:style w:type="paragraph" w:customStyle="1" w:styleId="a1">
    <w:name w:val="Заголовок таблицы"/>
    <w:basedOn w:val="a0"/>
    <w:uiPriority w:val="99"/>
    <w:rsid w:val="00DA200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10</Pages>
  <Words>3577</Words>
  <Characters>20391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YULIA1</dc:creator>
  <cp:keywords/>
  <dc:description/>
  <cp:lastModifiedBy>YULIA1</cp:lastModifiedBy>
  <cp:revision>9</cp:revision>
  <cp:lastPrinted>2018-02-08T07:05:00Z</cp:lastPrinted>
  <dcterms:created xsi:type="dcterms:W3CDTF">2018-02-08T07:30:00Z</dcterms:created>
  <dcterms:modified xsi:type="dcterms:W3CDTF">2019-01-14T06:35:00Z</dcterms:modified>
</cp:coreProperties>
</file>