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AB" w:rsidRPr="00A93945" w:rsidRDefault="007334AB" w:rsidP="007334AB">
      <w:pPr>
        <w:jc w:val="right"/>
        <w:rPr>
          <w:rStyle w:val="a3"/>
          <w:rFonts w:cs="Arial"/>
        </w:rPr>
      </w:pPr>
      <w:bookmarkStart w:id="0" w:name="_GoBack"/>
      <w:bookmarkEnd w:id="0"/>
      <w:r w:rsidRPr="00A93945">
        <w:rPr>
          <w:rStyle w:val="a3"/>
          <w:rFonts w:cs="Arial"/>
        </w:rPr>
        <w:t>Приложение № 2 к аукционной документации</w:t>
      </w:r>
    </w:p>
    <w:p w:rsidR="007334AB" w:rsidRDefault="007334AB" w:rsidP="007334AB">
      <w:pPr>
        <w:pStyle w:val="ConsPlusDocList"/>
        <w:jc w:val="right"/>
        <w:rPr>
          <w:rFonts w:ascii="Times New Roman" w:hAnsi="Times New Roman"/>
        </w:rPr>
      </w:pPr>
    </w:p>
    <w:p w:rsidR="007334AB" w:rsidRDefault="007334AB" w:rsidP="007334AB">
      <w:pPr>
        <w:pStyle w:val="ConsPlusDocLi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Комиссию по упорядочению объектов</w:t>
      </w:r>
    </w:p>
    <w:p w:rsidR="007334AB" w:rsidRDefault="007334AB" w:rsidP="007334AB">
      <w:pPr>
        <w:pStyle w:val="ConsPlusDocList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мелкорозничной </w:t>
      </w:r>
      <w:r>
        <w:rPr>
          <w:rFonts w:ascii="Times New Roman" w:hAnsi="Times New Roman"/>
        </w:rPr>
        <w:t>нестационарной торговой сети</w:t>
      </w:r>
    </w:p>
    <w:p w:rsidR="007334AB" w:rsidRDefault="007334AB" w:rsidP="007334AB">
      <w:pPr>
        <w:pStyle w:val="ConsPlusDocLi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территории поселка Красное-на-Волге</w:t>
      </w:r>
    </w:p>
    <w:p w:rsidR="007334AB" w:rsidRDefault="007334AB" w:rsidP="007334AB">
      <w:pPr>
        <w:pStyle w:val="ConsPlusDocLi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__________________________________</w:t>
      </w:r>
    </w:p>
    <w:p w:rsidR="007334AB" w:rsidRDefault="007334AB" w:rsidP="007334AB">
      <w:pPr>
        <w:pStyle w:val="ConsPlusDocLi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(название предприятия, Ф.И.О.</w:t>
      </w:r>
    </w:p>
    <w:p w:rsidR="007334AB" w:rsidRDefault="007334AB" w:rsidP="007334AB">
      <w:pPr>
        <w:pStyle w:val="ConsPlusDocLi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предпринимателя полностью)</w:t>
      </w:r>
    </w:p>
    <w:p w:rsidR="007334AB" w:rsidRDefault="007334AB" w:rsidP="007334AB">
      <w:pPr>
        <w:pStyle w:val="ConsPlusDocLi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:rsidR="007334AB" w:rsidRDefault="007334AB" w:rsidP="007334AB">
      <w:pPr>
        <w:pStyle w:val="ConsPlusDocList"/>
        <w:jc w:val="center"/>
        <w:rPr>
          <w:rFonts w:ascii="Times New Roman" w:hAnsi="Times New Roman"/>
        </w:rPr>
      </w:pPr>
    </w:p>
    <w:p w:rsidR="007334AB" w:rsidRDefault="007334AB" w:rsidP="007334AB">
      <w:pPr>
        <w:pStyle w:val="ConsPlusDocLi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7334AB" w:rsidRDefault="007334AB" w:rsidP="007334AB">
      <w:pPr>
        <w:pStyle w:val="ConsPlusDocLi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участие в аукционе по продаже права на заключение договора о размещении</w:t>
      </w:r>
    </w:p>
    <w:p w:rsidR="007334AB" w:rsidRDefault="007334AB" w:rsidP="007334AB">
      <w:pPr>
        <w:pStyle w:val="ConsPlusDocLi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нестационарного торгового объекта на территории поселка Красное-на-Волге</w:t>
      </w:r>
    </w:p>
    <w:p w:rsidR="007334AB" w:rsidRDefault="007334AB" w:rsidP="007334AB">
      <w:pPr>
        <w:pStyle w:val="ConsPlusDocList"/>
        <w:jc w:val="center"/>
        <w:rPr>
          <w:rFonts w:ascii="Times New Roman" w:hAnsi="Times New Roman"/>
        </w:rPr>
      </w:pP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зарегистрировать в качестве претендента на участие в аукционе на право заключения договора о размещении нестационарного торгового объекта на территории поселка Красное-на-Волге по адресу: ________________________________________________________________</w:t>
      </w:r>
      <w:r w:rsidR="00A93945">
        <w:rPr>
          <w:rFonts w:ascii="Times New Roman" w:hAnsi="Times New Roman"/>
        </w:rPr>
        <w:t>_____________________________</w:t>
      </w:r>
    </w:p>
    <w:p w:rsidR="007334AB" w:rsidRDefault="007334AB" w:rsidP="007334AB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(место размещения нестационарного объекта, в соответствии со схемой)</w:t>
      </w:r>
    </w:p>
    <w:p w:rsidR="007334AB" w:rsidRDefault="007334AB" w:rsidP="007334AB">
      <w:pPr>
        <w:pStyle w:val="ConsPlusNonformat"/>
        <w:rPr>
          <w:rFonts w:ascii="Times New Roman" w:hAnsi="Times New Roman"/>
        </w:rPr>
      </w:pPr>
    </w:p>
    <w:p w:rsidR="007334AB" w:rsidRDefault="007334AB" w:rsidP="007334AB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ЛОТ № ________________</w:t>
      </w:r>
    </w:p>
    <w:p w:rsidR="007334AB" w:rsidRDefault="007334AB" w:rsidP="007334AB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тип торгового объекта ____________________________________________________</w:t>
      </w:r>
    </w:p>
    <w:p w:rsidR="007334AB" w:rsidRDefault="007334AB" w:rsidP="007334AB">
      <w:pPr>
        <w:pStyle w:val="ConsPlusNonformat"/>
        <w:rPr>
          <w:rFonts w:ascii="Times New Roman" w:hAnsi="Times New Roman"/>
        </w:rPr>
      </w:pP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Изучив документацию об аукционе на право заключения договора о размещении нестационарного торгового объекта по адресу: ______________________________________________________________________________,</w:t>
      </w:r>
    </w:p>
    <w:p w:rsidR="007334AB" w:rsidRDefault="00320DA8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7334AB">
        <w:rPr>
          <w:rFonts w:ascii="Times New Roman" w:hAnsi="Times New Roman"/>
        </w:rPr>
        <w:t xml:space="preserve">том </w:t>
      </w:r>
      <w:r>
        <w:rPr>
          <w:rFonts w:ascii="Times New Roman" w:hAnsi="Times New Roman"/>
        </w:rPr>
        <w:t>числе проект договора о размещении</w:t>
      </w:r>
      <w:r w:rsidR="007334AB">
        <w:rPr>
          <w:rFonts w:ascii="Times New Roman" w:hAnsi="Times New Roman"/>
        </w:rPr>
        <w:t xml:space="preserve"> нестационарного торгового объекта, Заявитель сообщает о согласии участвовать в аукционе на условиях, установленных в указанной документации об аукционе.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В случае признания победителем аукц</w:t>
      </w:r>
      <w:r w:rsidR="00320DA8">
        <w:rPr>
          <w:rFonts w:ascii="Times New Roman" w:hAnsi="Times New Roman"/>
        </w:rPr>
        <w:t>иона обязуюсь подписать договор</w:t>
      </w:r>
      <w:r>
        <w:rPr>
          <w:rFonts w:ascii="Times New Roman" w:hAnsi="Times New Roman"/>
        </w:rPr>
        <w:t xml:space="preserve"> о размещении нестационарного торгового объекта в редакции, представленной</w:t>
      </w:r>
      <w:r w:rsidR="00320DA8">
        <w:rPr>
          <w:rFonts w:ascii="Times New Roman" w:hAnsi="Times New Roman"/>
        </w:rPr>
        <w:t xml:space="preserve"> в аукционной   документации, </w:t>
      </w:r>
      <w:r>
        <w:rPr>
          <w:rFonts w:ascii="Times New Roman" w:hAnsi="Times New Roman"/>
        </w:rPr>
        <w:t>и    осуществлять    функции     "Предприятия (индивидуального предпринимателя)" по предмету аукциона.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Заявитель </w:t>
      </w:r>
      <w:r w:rsidR="00320DA8">
        <w:rPr>
          <w:rFonts w:ascii="Times New Roman" w:hAnsi="Times New Roman"/>
        </w:rPr>
        <w:t xml:space="preserve">сообщает, что для оперативного </w:t>
      </w:r>
      <w:r>
        <w:rPr>
          <w:rFonts w:ascii="Times New Roman" w:hAnsi="Times New Roman"/>
        </w:rPr>
        <w:t>уведомления по вопросам организационного характера и взаимодействия с организатором аукциона им уполномочен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_____________________________________________________________________________________________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(Ф.И.О., телефон работника организации (ИП) — Заявителя на участие в аукционе)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сведения о проведении аукциона просим сообщать уполномоченному лицу.</w:t>
      </w:r>
    </w:p>
    <w:p w:rsidR="007334AB" w:rsidRDefault="00320DA8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Заявитель согласен с тем, что до заключения</w:t>
      </w:r>
      <w:r w:rsidR="007334AB">
        <w:rPr>
          <w:rFonts w:ascii="Times New Roman" w:hAnsi="Times New Roman"/>
        </w:rPr>
        <w:t xml:space="preserve"> договора о размещении нес</w:t>
      </w:r>
      <w:r>
        <w:rPr>
          <w:rFonts w:ascii="Times New Roman" w:hAnsi="Times New Roman"/>
        </w:rPr>
        <w:t xml:space="preserve">тационарного торгового объекта </w:t>
      </w:r>
      <w:r w:rsidR="007334AB">
        <w:rPr>
          <w:rFonts w:ascii="Times New Roman" w:hAnsi="Times New Roman"/>
        </w:rPr>
        <w:t>заявка будет считаться имеющей силу договора между Администрацией городского поселения поселок Красное-на-Волге и Заявителем.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Корреспонденцию в адрес Заявителя просим направлять по адресу: _____________________________________________________________________________________________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_____________________________________________________________________________________________.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Заявитель уве</w:t>
      </w:r>
      <w:r w:rsidR="00320DA8">
        <w:rPr>
          <w:rFonts w:ascii="Times New Roman" w:hAnsi="Times New Roman"/>
        </w:rPr>
        <w:t xml:space="preserve">домлен, что в случае несоответствия заявки </w:t>
      </w:r>
      <w:r>
        <w:rPr>
          <w:rFonts w:ascii="Times New Roman" w:hAnsi="Times New Roman"/>
        </w:rPr>
        <w:t>требованиям документации об аукционе, он может быть не допущен к участию в аукционе.</w:t>
      </w:r>
    </w:p>
    <w:p w:rsidR="00A95AD4" w:rsidRPr="00A95AD4" w:rsidRDefault="00A95AD4" w:rsidP="00A95AD4">
      <w:pPr>
        <w:pStyle w:val="a6"/>
        <w:spacing w:before="0" w:after="0"/>
        <w:jc w:val="both"/>
        <w:rPr>
          <w:sz w:val="20"/>
          <w:szCs w:val="20"/>
        </w:rPr>
      </w:pPr>
      <w:r w:rsidRPr="00A95AD4">
        <w:rPr>
          <w:sz w:val="20"/>
          <w:szCs w:val="20"/>
        </w:rPr>
        <w:t>7. Банковские реквизиты для возврата задатка:</w:t>
      </w:r>
    </w:p>
    <w:p w:rsidR="00A95AD4" w:rsidRPr="00A95AD4" w:rsidRDefault="00A95AD4" w:rsidP="00A95AD4">
      <w:pPr>
        <w:rPr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840"/>
      </w:tblGrid>
      <w:tr w:rsidR="00A95AD4" w:rsidRPr="00A95AD4" w:rsidTr="00A95AD4">
        <w:tc>
          <w:tcPr>
            <w:tcW w:w="2520" w:type="dxa"/>
          </w:tcPr>
          <w:p w:rsidR="00A95AD4" w:rsidRPr="00A95AD4" w:rsidRDefault="00A95AD4" w:rsidP="005A7FAF">
            <w:pPr>
              <w:pStyle w:val="a4"/>
              <w:suppressAutoHyphens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5A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Банк</w:t>
            </w:r>
          </w:p>
        </w:tc>
        <w:tc>
          <w:tcPr>
            <w:tcW w:w="6840" w:type="dxa"/>
          </w:tcPr>
          <w:p w:rsidR="00A95AD4" w:rsidRPr="00A95AD4" w:rsidRDefault="00A95AD4" w:rsidP="005A7FAF">
            <w:pPr>
              <w:pStyle w:val="a4"/>
              <w:suppressAutoHyphens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5AD4" w:rsidRPr="00A95AD4" w:rsidTr="00A95AD4">
        <w:tc>
          <w:tcPr>
            <w:tcW w:w="2520" w:type="dxa"/>
          </w:tcPr>
          <w:p w:rsidR="00A95AD4" w:rsidRPr="00A95AD4" w:rsidRDefault="00A95AD4" w:rsidP="005A7FAF">
            <w:pPr>
              <w:pStyle w:val="a4"/>
              <w:suppressAutoHyphens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5A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Расчётный счёт</w:t>
            </w:r>
          </w:p>
        </w:tc>
        <w:tc>
          <w:tcPr>
            <w:tcW w:w="6840" w:type="dxa"/>
          </w:tcPr>
          <w:p w:rsidR="00A95AD4" w:rsidRPr="00A95AD4" w:rsidRDefault="00A95AD4" w:rsidP="005A7FAF">
            <w:pPr>
              <w:pStyle w:val="a4"/>
              <w:suppressAutoHyphens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5AD4" w:rsidRPr="00A95AD4" w:rsidTr="00A95AD4">
        <w:tc>
          <w:tcPr>
            <w:tcW w:w="2520" w:type="dxa"/>
          </w:tcPr>
          <w:p w:rsidR="00A95AD4" w:rsidRPr="00A95AD4" w:rsidRDefault="00A95AD4" w:rsidP="005A7FAF">
            <w:pPr>
              <w:pStyle w:val="a4"/>
              <w:suppressAutoHyphens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5A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Корреспондентский счёт</w:t>
            </w:r>
          </w:p>
        </w:tc>
        <w:tc>
          <w:tcPr>
            <w:tcW w:w="6840" w:type="dxa"/>
          </w:tcPr>
          <w:p w:rsidR="00A95AD4" w:rsidRPr="00A95AD4" w:rsidRDefault="00A95AD4" w:rsidP="005A7FAF">
            <w:pPr>
              <w:pStyle w:val="a4"/>
              <w:suppressAutoHyphens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5AD4" w:rsidRPr="00A95AD4" w:rsidTr="00A95AD4">
        <w:tc>
          <w:tcPr>
            <w:tcW w:w="2520" w:type="dxa"/>
          </w:tcPr>
          <w:p w:rsidR="00A95AD4" w:rsidRPr="00A95AD4" w:rsidRDefault="00A95AD4" w:rsidP="005A7FAF">
            <w:pPr>
              <w:pStyle w:val="a4"/>
              <w:suppressAutoHyphens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5A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6840" w:type="dxa"/>
          </w:tcPr>
          <w:p w:rsidR="00A95AD4" w:rsidRPr="00A95AD4" w:rsidRDefault="00A95AD4" w:rsidP="005A7FAF">
            <w:pPr>
              <w:pStyle w:val="a4"/>
              <w:suppressAutoHyphens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5AD4" w:rsidRPr="00A95AD4" w:rsidTr="00A95AD4">
        <w:tc>
          <w:tcPr>
            <w:tcW w:w="2520" w:type="dxa"/>
          </w:tcPr>
          <w:p w:rsidR="00A95AD4" w:rsidRPr="00A95AD4" w:rsidRDefault="00A95AD4" w:rsidP="005A7FAF">
            <w:pPr>
              <w:pStyle w:val="a4"/>
              <w:suppressAutoHyphens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5A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Лицевой счёт</w:t>
            </w:r>
          </w:p>
        </w:tc>
        <w:tc>
          <w:tcPr>
            <w:tcW w:w="6840" w:type="dxa"/>
          </w:tcPr>
          <w:p w:rsidR="00A95AD4" w:rsidRPr="00A95AD4" w:rsidRDefault="00A95AD4" w:rsidP="005A7FAF">
            <w:pPr>
              <w:pStyle w:val="a4"/>
              <w:suppressAutoHyphens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5AD4" w:rsidRPr="00A95AD4" w:rsidTr="00A95AD4">
        <w:tc>
          <w:tcPr>
            <w:tcW w:w="2520" w:type="dxa"/>
          </w:tcPr>
          <w:p w:rsidR="00A95AD4" w:rsidRPr="00A95AD4" w:rsidRDefault="00A95AD4" w:rsidP="005A7FAF">
            <w:pPr>
              <w:pStyle w:val="a4"/>
              <w:suppressAutoHyphens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5A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 И. О. (наименование) получателя</w:t>
            </w:r>
          </w:p>
        </w:tc>
        <w:tc>
          <w:tcPr>
            <w:tcW w:w="6840" w:type="dxa"/>
          </w:tcPr>
          <w:p w:rsidR="00A95AD4" w:rsidRPr="00A95AD4" w:rsidRDefault="00A95AD4" w:rsidP="005A7FAF">
            <w:pPr>
              <w:pStyle w:val="a4"/>
              <w:suppressAutoHyphens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95AD4" w:rsidRPr="00A95AD4" w:rsidRDefault="00A95AD4" w:rsidP="00A95AD4"/>
    <w:p w:rsidR="007334AB" w:rsidRDefault="00A95AD4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320DA8">
        <w:rPr>
          <w:rFonts w:ascii="Times New Roman" w:hAnsi="Times New Roman"/>
        </w:rPr>
        <w:t>. Заявитель несет</w:t>
      </w:r>
      <w:r w:rsidR="00593B0A">
        <w:rPr>
          <w:rFonts w:ascii="Times New Roman" w:hAnsi="Times New Roman"/>
        </w:rPr>
        <w:t xml:space="preserve"> ответственность за </w:t>
      </w:r>
      <w:r w:rsidR="007334AB">
        <w:rPr>
          <w:rFonts w:ascii="Times New Roman" w:hAnsi="Times New Roman"/>
        </w:rPr>
        <w:t>предост</w:t>
      </w:r>
      <w:r w:rsidR="00593B0A">
        <w:rPr>
          <w:rFonts w:ascii="Times New Roman" w:hAnsi="Times New Roman"/>
        </w:rPr>
        <w:t xml:space="preserve">авление недостоверной, неполной и/или ложной информации </w:t>
      </w:r>
      <w:r w:rsidR="002311CE">
        <w:rPr>
          <w:rFonts w:ascii="Times New Roman" w:hAnsi="Times New Roman"/>
        </w:rPr>
        <w:t>в</w:t>
      </w:r>
      <w:r w:rsidR="007334AB">
        <w:rPr>
          <w:rFonts w:ascii="Times New Roman" w:hAnsi="Times New Roman"/>
        </w:rPr>
        <w:t xml:space="preserve"> соответствии с документацией об аукционе и действующим законодательством Российской Федерации.</w:t>
      </w:r>
    </w:p>
    <w:p w:rsidR="007334AB" w:rsidRDefault="00A95AD4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7334AB">
        <w:rPr>
          <w:rFonts w:ascii="Times New Roman" w:hAnsi="Times New Roman"/>
        </w:rPr>
        <w:t>. Сведения о Заявителе: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 w:rsidRPr="00A93945">
        <w:rPr>
          <w:rFonts w:ascii="Times New Roman" w:hAnsi="Times New Roman"/>
          <w:b/>
        </w:rPr>
        <w:t>Юридическое лицо</w:t>
      </w:r>
      <w:r>
        <w:rPr>
          <w:rFonts w:ascii="Times New Roman" w:hAnsi="Times New Roman"/>
        </w:rPr>
        <w:t>: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__________________________________________________________________________________</w:t>
      </w:r>
      <w:r w:rsidR="00A95AD4">
        <w:rPr>
          <w:rFonts w:ascii="Times New Roman" w:hAnsi="Times New Roman"/>
        </w:rPr>
        <w:t>___________</w:t>
      </w:r>
    </w:p>
    <w:p w:rsidR="00A95AD4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руководителя </w:t>
      </w:r>
      <w:r w:rsidR="00A95AD4">
        <w:rPr>
          <w:rFonts w:ascii="Times New Roman" w:hAnsi="Times New Roman"/>
        </w:rPr>
        <w:t xml:space="preserve"> 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  <w:r w:rsidR="00A95AD4">
        <w:rPr>
          <w:rFonts w:ascii="Times New Roman" w:hAnsi="Times New Roman"/>
        </w:rPr>
        <w:t>________________</w:t>
      </w:r>
    </w:p>
    <w:p w:rsidR="00A95AD4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Организационно-правовая форма 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</w:t>
      </w:r>
      <w:r w:rsidR="00A95AD4">
        <w:rPr>
          <w:rFonts w:ascii="Times New Roman" w:hAnsi="Times New Roman"/>
        </w:rPr>
        <w:t>__________________________</w:t>
      </w:r>
    </w:p>
    <w:p w:rsidR="00A95AD4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нахождения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  <w:r w:rsidR="00A95AD4">
        <w:rPr>
          <w:rFonts w:ascii="Times New Roman" w:hAnsi="Times New Roman"/>
        </w:rPr>
        <w:t>______________</w:t>
      </w:r>
    </w:p>
    <w:p w:rsidR="00A95AD4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__________________________________________________________________________________</w:t>
      </w:r>
      <w:r w:rsidR="00A95AD4">
        <w:rPr>
          <w:rFonts w:ascii="Times New Roman" w:hAnsi="Times New Roman"/>
        </w:rPr>
        <w:t>___________</w:t>
      </w:r>
    </w:p>
    <w:p w:rsidR="00A95AD4" w:rsidRDefault="00A95AD4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_____________________________________________________________________________</w:t>
      </w:r>
      <w:r w:rsidR="00A95AD4">
        <w:rPr>
          <w:rFonts w:ascii="Times New Roman" w:hAnsi="Times New Roman"/>
        </w:rPr>
        <w:t>________________</w:t>
      </w:r>
    </w:p>
    <w:p w:rsidR="00A93945" w:rsidRDefault="00A93945" w:rsidP="007334AB">
      <w:pPr>
        <w:pStyle w:val="ConsPlusNonformat"/>
        <w:jc w:val="both"/>
        <w:rPr>
          <w:rFonts w:ascii="Times New Roman" w:hAnsi="Times New Roman"/>
          <w:b/>
        </w:rPr>
      </w:pPr>
    </w:p>
    <w:p w:rsidR="007334AB" w:rsidRPr="00A93945" w:rsidRDefault="007334AB" w:rsidP="007334AB">
      <w:pPr>
        <w:pStyle w:val="ConsPlusNonformat"/>
        <w:jc w:val="both"/>
        <w:rPr>
          <w:rFonts w:ascii="Times New Roman" w:hAnsi="Times New Roman"/>
          <w:b/>
        </w:rPr>
      </w:pPr>
      <w:r w:rsidRPr="00A93945">
        <w:rPr>
          <w:rFonts w:ascii="Times New Roman" w:hAnsi="Times New Roman"/>
          <w:b/>
        </w:rPr>
        <w:t>Индивидуальный предприниматель:</w:t>
      </w:r>
    </w:p>
    <w:p w:rsidR="00A95AD4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A95AD4">
        <w:rPr>
          <w:rFonts w:ascii="Times New Roman" w:hAnsi="Times New Roman"/>
        </w:rPr>
        <w:t>__________________</w:t>
      </w:r>
    </w:p>
    <w:p w:rsidR="00A95AD4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Паспортные данные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  <w:r w:rsidR="00A95AD4">
        <w:rPr>
          <w:rFonts w:ascii="Times New Roman" w:hAnsi="Times New Roman"/>
        </w:rPr>
        <w:t>_______________</w:t>
      </w:r>
    </w:p>
    <w:p w:rsidR="007334AB" w:rsidRDefault="007334AB" w:rsidP="007334AB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(серия номер паспорта, кем и когда выдан)</w:t>
      </w:r>
    </w:p>
    <w:p w:rsidR="00A95AD4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жительства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  <w:r w:rsidR="00A95AD4">
        <w:rPr>
          <w:rFonts w:ascii="Times New Roman" w:hAnsi="Times New Roman"/>
        </w:rPr>
        <w:t>_____________</w:t>
      </w:r>
    </w:p>
    <w:p w:rsidR="00A95AD4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_____________________________________________________________________________</w:t>
      </w:r>
      <w:r w:rsidR="00A95AD4">
        <w:rPr>
          <w:rFonts w:ascii="Times New Roman" w:hAnsi="Times New Roman"/>
        </w:rPr>
        <w:t>________________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Опись прилагаемых документов:</w:t>
      </w:r>
    </w:p>
    <w:p w:rsidR="007334AB" w:rsidRDefault="007334AB" w:rsidP="007334AB">
      <w:pPr>
        <w:pStyle w:val="ConsPlusDocList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4"/>
        <w:gridCol w:w="1162"/>
      </w:tblGrid>
      <w:tr w:rsidR="007334AB" w:rsidTr="005A7FAF">
        <w:tc>
          <w:tcPr>
            <w:tcW w:w="8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4AB" w:rsidRDefault="007334AB" w:rsidP="005A7FAF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4AB" w:rsidRDefault="007334AB" w:rsidP="005A7FAF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листов</w:t>
            </w:r>
          </w:p>
        </w:tc>
      </w:tr>
      <w:tr w:rsidR="007334AB" w:rsidTr="005A7FAF">
        <w:tc>
          <w:tcPr>
            <w:tcW w:w="8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4AB" w:rsidRDefault="007334AB" w:rsidP="005A7FAF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4AB" w:rsidRDefault="007334AB" w:rsidP="005A7FAF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7334AB" w:rsidTr="005A7FAF">
        <w:tc>
          <w:tcPr>
            <w:tcW w:w="8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4AB" w:rsidRDefault="007334AB" w:rsidP="005A7FAF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4AB" w:rsidRDefault="007334AB" w:rsidP="005A7FAF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7334AB" w:rsidTr="005A7FAF">
        <w:tc>
          <w:tcPr>
            <w:tcW w:w="8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4AB" w:rsidRDefault="007334AB" w:rsidP="005A7FAF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4AB" w:rsidRDefault="007334AB" w:rsidP="005A7FAF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7334AB" w:rsidTr="005A7FAF">
        <w:tc>
          <w:tcPr>
            <w:tcW w:w="8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4AB" w:rsidRDefault="007334AB" w:rsidP="005A7FAF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4AB" w:rsidRDefault="007334AB" w:rsidP="005A7FAF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7334AB" w:rsidTr="005A7FAF">
        <w:tc>
          <w:tcPr>
            <w:tcW w:w="8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4AB" w:rsidRDefault="007334AB" w:rsidP="005A7FAF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4AB" w:rsidRDefault="007334AB" w:rsidP="005A7FAF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7334AB" w:rsidTr="005A7FAF">
        <w:tc>
          <w:tcPr>
            <w:tcW w:w="8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4AB" w:rsidRDefault="007334AB" w:rsidP="005A7FAF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4AB" w:rsidRDefault="007334AB" w:rsidP="005A7FAF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7334AB" w:rsidTr="005A7FAF">
        <w:tc>
          <w:tcPr>
            <w:tcW w:w="8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4AB" w:rsidRDefault="007334AB" w:rsidP="005A7FAF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4AB" w:rsidRDefault="007334AB" w:rsidP="005A7FAF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7334AB" w:rsidTr="005A7FAF">
        <w:tc>
          <w:tcPr>
            <w:tcW w:w="8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4AB" w:rsidRDefault="007334AB" w:rsidP="005A7FAF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4AB" w:rsidRDefault="007334AB" w:rsidP="005A7FAF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7334AB" w:rsidTr="005A7FAF">
        <w:tc>
          <w:tcPr>
            <w:tcW w:w="8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4AB" w:rsidRDefault="007334AB" w:rsidP="005A7FAF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4AB" w:rsidRDefault="007334AB" w:rsidP="005A7FAF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7334AB" w:rsidTr="005A7FAF">
        <w:tc>
          <w:tcPr>
            <w:tcW w:w="8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4AB" w:rsidRDefault="007334AB" w:rsidP="005A7FAF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4AB" w:rsidRDefault="007334AB" w:rsidP="005A7FAF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7334AB" w:rsidRDefault="007334AB" w:rsidP="007334AB">
      <w:pPr>
        <w:pStyle w:val="ConsPlusDocList"/>
        <w:jc w:val="both"/>
      </w:pPr>
    </w:p>
    <w:p w:rsidR="00A93945" w:rsidRPr="00A93945" w:rsidRDefault="00A93945" w:rsidP="00A93945">
      <w:pPr>
        <w:pStyle w:val="a6"/>
        <w:spacing w:before="0" w:after="0"/>
        <w:ind w:firstLine="900"/>
        <w:jc w:val="both"/>
        <w:rPr>
          <w:sz w:val="20"/>
          <w:szCs w:val="20"/>
        </w:rPr>
      </w:pPr>
      <w:r w:rsidRPr="00A93945">
        <w:rPr>
          <w:sz w:val="20"/>
          <w:szCs w:val="20"/>
        </w:rPr>
        <w:t xml:space="preserve">С целью организации и проведения аукциона на право </w:t>
      </w:r>
      <w:r>
        <w:rPr>
          <w:sz w:val="20"/>
          <w:szCs w:val="20"/>
        </w:rPr>
        <w:t>заключения</w:t>
      </w:r>
      <w:r w:rsidRPr="00A93945">
        <w:rPr>
          <w:sz w:val="20"/>
          <w:szCs w:val="20"/>
        </w:rPr>
        <w:t xml:space="preserve"> </w:t>
      </w:r>
      <w:r w:rsidR="005A7FAF">
        <w:rPr>
          <w:sz w:val="20"/>
          <w:szCs w:val="20"/>
        </w:rPr>
        <w:t>договора</w:t>
      </w:r>
      <w:r>
        <w:rPr>
          <w:sz w:val="20"/>
          <w:szCs w:val="20"/>
        </w:rPr>
        <w:t xml:space="preserve"> о </w:t>
      </w:r>
      <w:r w:rsidRPr="005A7FAF">
        <w:rPr>
          <w:rStyle w:val="a3"/>
          <w:b w:val="0"/>
          <w:sz w:val="20"/>
          <w:szCs w:val="20"/>
        </w:rPr>
        <w:t>размещении нестационарных торговых объектов на землях и земельных участках городского поселения поселок Красное-на-Волге Красносельского муниципального района Костромской области</w:t>
      </w:r>
      <w:r w:rsidRPr="00A93945">
        <w:rPr>
          <w:sz w:val="20"/>
          <w:szCs w:val="20"/>
        </w:rPr>
        <w:t xml:space="preserve">, в соответствии с Федеральным законом от 27 июля 2006 года № 152-ФЗ «О персональных данных» настоящей заявкой даю Администрации </w:t>
      </w:r>
      <w:r w:rsidR="005A7FAF">
        <w:rPr>
          <w:sz w:val="20"/>
          <w:szCs w:val="20"/>
        </w:rPr>
        <w:t>городского поселения поселок Красное-на-Волге</w:t>
      </w:r>
      <w:r w:rsidRPr="00A93945">
        <w:rPr>
          <w:sz w:val="20"/>
          <w:szCs w:val="20"/>
        </w:rPr>
        <w:t xml:space="preserve">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A93945" w:rsidRPr="00A93945" w:rsidRDefault="00A93945" w:rsidP="00A93945"/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Претендента (его полномочного представителя)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</w:p>
    <w:p w:rsidR="007334AB" w:rsidRDefault="005A7FAF" w:rsidP="005A7FAF">
      <w:pPr>
        <w:pStyle w:val="ConsPlusNonformat"/>
        <w:ind w:left="-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7334AB">
        <w:rPr>
          <w:rFonts w:ascii="Times New Roman" w:hAnsi="Times New Roman"/>
        </w:rPr>
        <w:t>Дата ______________________________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7334AB" w:rsidRDefault="007334AB" w:rsidP="007334AB">
      <w:pPr>
        <w:pStyle w:val="ConsPlusNonformat"/>
        <w:jc w:val="both"/>
        <w:rPr>
          <w:rFonts w:ascii="Times New Roman" w:hAnsi="Times New Roman"/>
        </w:rPr>
      </w:pPr>
    </w:p>
    <w:p w:rsidR="007334AB" w:rsidRDefault="007334AB" w:rsidP="007334AB">
      <w:pPr>
        <w:pStyle w:val="ConsPlusNonformat"/>
        <w:ind w:hanging="1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Прошито ________________ листов</w:t>
      </w:r>
    </w:p>
    <w:p w:rsidR="00046778" w:rsidRPr="00A93945" w:rsidRDefault="00046778" w:rsidP="00046778">
      <w:pPr>
        <w:jc w:val="right"/>
        <w:rPr>
          <w:rStyle w:val="a3"/>
          <w:rFonts w:cs="Arial"/>
        </w:rPr>
      </w:pPr>
      <w:r w:rsidRPr="00A93945">
        <w:rPr>
          <w:rStyle w:val="a3"/>
          <w:rFonts w:cs="Arial"/>
        </w:rPr>
        <w:lastRenderedPageBreak/>
        <w:t xml:space="preserve">Приложение № </w:t>
      </w:r>
      <w:r>
        <w:rPr>
          <w:rStyle w:val="a3"/>
          <w:rFonts w:cs="Arial"/>
        </w:rPr>
        <w:t>3</w:t>
      </w:r>
      <w:r w:rsidRPr="00A93945">
        <w:rPr>
          <w:rStyle w:val="a3"/>
          <w:rFonts w:cs="Arial"/>
        </w:rPr>
        <w:t xml:space="preserve"> к аукционной документации</w:t>
      </w:r>
    </w:p>
    <w:p w:rsidR="007334AB" w:rsidRDefault="007334AB" w:rsidP="007334AB">
      <w:pPr>
        <w:pStyle w:val="ConsPlusNonformat"/>
        <w:jc w:val="right"/>
        <w:rPr>
          <w:rFonts w:ascii="Times New Roman" w:hAnsi="Times New Roman"/>
        </w:rPr>
      </w:pPr>
    </w:p>
    <w:p w:rsidR="00046778" w:rsidRDefault="00046778" w:rsidP="00046778">
      <w:pPr>
        <w:pStyle w:val="ConsPlusDocLi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заявления об отсутствии ликвидации юридического лица</w:t>
      </w:r>
    </w:p>
    <w:p w:rsidR="00046778" w:rsidRDefault="00046778" w:rsidP="00046778">
      <w:pPr>
        <w:pStyle w:val="ConsPlusDocList"/>
        <w:jc w:val="center"/>
        <w:rPr>
          <w:rFonts w:ascii="Times New Roman" w:hAnsi="Times New Roman"/>
          <w:sz w:val="24"/>
          <w:szCs w:val="24"/>
        </w:rPr>
      </w:pP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Комиссию по упорядочению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объектов </w:t>
      </w:r>
      <w:r>
        <w:rPr>
          <w:rFonts w:ascii="Times New Roman" w:hAnsi="Times New Roman" w:cs="Times New Roman"/>
          <w:sz w:val="24"/>
          <w:szCs w:val="24"/>
        </w:rPr>
        <w:t xml:space="preserve">мелкорозничной </w:t>
      </w:r>
      <w:r>
        <w:rPr>
          <w:rFonts w:ascii="Times New Roman" w:hAnsi="Times New Roman"/>
          <w:sz w:val="24"/>
          <w:szCs w:val="24"/>
        </w:rPr>
        <w:t>нестационарной торговой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сети Администрации городского поселения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 Красное-на-Волге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юридического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 полностью)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нахождения)</w:t>
      </w:r>
    </w:p>
    <w:p w:rsidR="00046778" w:rsidRDefault="00046778" w:rsidP="00046778">
      <w:pPr>
        <w:pStyle w:val="ConsPlusDocList"/>
        <w:jc w:val="center"/>
        <w:rPr>
          <w:rFonts w:ascii="Times New Roman" w:hAnsi="Times New Roman"/>
          <w:sz w:val="24"/>
          <w:szCs w:val="24"/>
        </w:rPr>
      </w:pPr>
    </w:p>
    <w:p w:rsidR="00046778" w:rsidRDefault="00046778" w:rsidP="00046778">
      <w:pPr>
        <w:pStyle w:val="ConsPlusDocLi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046778" w:rsidRDefault="00046778" w:rsidP="00046778">
      <w:pPr>
        <w:pStyle w:val="ConsPlusDocList"/>
        <w:jc w:val="center"/>
        <w:rPr>
          <w:rFonts w:ascii="Times New Roman" w:hAnsi="Times New Roman"/>
          <w:sz w:val="24"/>
          <w:szCs w:val="24"/>
        </w:rPr>
      </w:pPr>
    </w:p>
    <w:p w:rsidR="00046778" w:rsidRDefault="00046778" w:rsidP="0004677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 об отсутствии решения о ликвидации, об отсутствии решения арбитражного суда о признании ______________________________________________________________________</w:t>
      </w:r>
    </w:p>
    <w:p w:rsidR="00046778" w:rsidRDefault="00046778" w:rsidP="0004677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46778" w:rsidRDefault="00046778" w:rsidP="0004677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(наименование юридического лица)</w:t>
      </w:r>
    </w:p>
    <w:p w:rsidR="00046778" w:rsidRDefault="00046778" w:rsidP="0004677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банкротом и об открытии конкурсного производства, об отсутствии решения о приостановлении деятельности   в порядке, предусмотренном </w:t>
      </w:r>
      <w:r>
        <w:rPr>
          <w:rStyle w:val="a7"/>
          <w:rFonts w:ascii="Times New Roman" w:hAnsi="Times New Roman"/>
          <w:color w:val="000000"/>
          <w:sz w:val="24"/>
          <w:szCs w:val="24"/>
        </w:rPr>
        <w:t xml:space="preserve">Кодексом </w:t>
      </w:r>
      <w:r>
        <w:rPr>
          <w:rFonts w:ascii="Times New Roman" w:hAnsi="Times New Roman"/>
          <w:sz w:val="24"/>
          <w:szCs w:val="24"/>
        </w:rPr>
        <w:t>Российской Федерации об административных правонарушениях.</w:t>
      </w:r>
    </w:p>
    <w:p w:rsidR="00046778" w:rsidRDefault="00046778" w:rsidP="00046778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46778" w:rsidRDefault="00046778" w:rsidP="0004677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_______________ /_________________</w:t>
      </w:r>
    </w:p>
    <w:p w:rsidR="00046778" w:rsidRDefault="00046778" w:rsidP="0004677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320DA8">
        <w:rPr>
          <w:rFonts w:ascii="Times New Roman" w:hAnsi="Times New Roman"/>
          <w:sz w:val="24"/>
          <w:szCs w:val="24"/>
        </w:rPr>
        <w:t xml:space="preserve">                  (подпись)   </w:t>
      </w:r>
      <w:r>
        <w:rPr>
          <w:rFonts w:ascii="Times New Roman" w:hAnsi="Times New Roman"/>
          <w:sz w:val="24"/>
          <w:szCs w:val="24"/>
        </w:rPr>
        <w:t xml:space="preserve">    (Ф.И.О.)</w:t>
      </w:r>
    </w:p>
    <w:p w:rsidR="00046778" w:rsidRDefault="00046778" w:rsidP="00046778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46778" w:rsidRDefault="00046778" w:rsidP="0004677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Дата _____________________________</w:t>
      </w:r>
    </w:p>
    <w:p w:rsidR="00046778" w:rsidRDefault="00046778" w:rsidP="00046778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46778" w:rsidRDefault="00046778" w:rsidP="00046778">
      <w:pPr>
        <w:pStyle w:val="ConsPlusNonformat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М.П.</w:t>
      </w:r>
    </w:p>
    <w:p w:rsidR="00046778" w:rsidRDefault="00046778" w:rsidP="00046778">
      <w:pPr>
        <w:autoSpaceDE w:val="0"/>
        <w:ind w:hanging="11"/>
        <w:jc w:val="both"/>
        <w:rPr>
          <w:rFonts w:ascii="Arial" w:eastAsia="Arial CYR" w:hAnsi="Arial" w:cs="Arial CYR"/>
        </w:rPr>
      </w:pPr>
    </w:p>
    <w:p w:rsidR="00046778" w:rsidRDefault="00046778" w:rsidP="00046778">
      <w:pPr>
        <w:autoSpaceDE w:val="0"/>
        <w:ind w:hanging="11"/>
        <w:jc w:val="both"/>
        <w:rPr>
          <w:rFonts w:ascii="Arial" w:eastAsia="Arial CYR" w:hAnsi="Arial" w:cs="Arial CYR"/>
        </w:rPr>
      </w:pPr>
    </w:p>
    <w:p w:rsidR="00B10A84" w:rsidRDefault="00B10A84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Pr="00A93945" w:rsidRDefault="00046778" w:rsidP="00046778">
      <w:pPr>
        <w:jc w:val="right"/>
        <w:rPr>
          <w:rStyle w:val="a3"/>
          <w:rFonts w:cs="Arial"/>
        </w:rPr>
      </w:pPr>
      <w:r w:rsidRPr="00A93945">
        <w:rPr>
          <w:rStyle w:val="a3"/>
          <w:rFonts w:cs="Arial"/>
        </w:rPr>
        <w:lastRenderedPageBreak/>
        <w:t xml:space="preserve">Приложение № </w:t>
      </w:r>
      <w:r>
        <w:rPr>
          <w:rStyle w:val="a3"/>
          <w:rFonts w:cs="Arial"/>
        </w:rPr>
        <w:t>4</w:t>
      </w:r>
      <w:r w:rsidRPr="00A93945">
        <w:rPr>
          <w:rStyle w:val="a3"/>
          <w:rFonts w:cs="Arial"/>
        </w:rPr>
        <w:t xml:space="preserve"> к аукционной документации</w:t>
      </w:r>
    </w:p>
    <w:p w:rsidR="00046778" w:rsidRDefault="00046778" w:rsidP="00046778">
      <w:pPr>
        <w:pStyle w:val="ConsPlusDocList"/>
        <w:jc w:val="center"/>
        <w:rPr>
          <w:rFonts w:ascii="Times New Roman" w:hAnsi="Times New Roman"/>
          <w:sz w:val="24"/>
          <w:szCs w:val="24"/>
        </w:rPr>
      </w:pPr>
    </w:p>
    <w:p w:rsidR="00046778" w:rsidRDefault="00046778" w:rsidP="00046778">
      <w:pPr>
        <w:pStyle w:val="ConsPlusDocLi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заявления индивидуального предпринимателя</w:t>
      </w:r>
    </w:p>
    <w:p w:rsidR="00046778" w:rsidRDefault="00046778" w:rsidP="00046778">
      <w:pPr>
        <w:pStyle w:val="ConsPlusDocLi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отсутствии решения арбитражного суда</w:t>
      </w:r>
    </w:p>
    <w:p w:rsidR="00046778" w:rsidRDefault="00046778" w:rsidP="00046778">
      <w:pPr>
        <w:pStyle w:val="ConsPlusDocLi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признании банкротом</w:t>
      </w:r>
    </w:p>
    <w:p w:rsidR="00046778" w:rsidRDefault="00046778" w:rsidP="00046778">
      <w:pPr>
        <w:pStyle w:val="ConsPlusDocList"/>
        <w:jc w:val="center"/>
        <w:rPr>
          <w:rFonts w:ascii="Times New Roman" w:hAnsi="Times New Roman"/>
          <w:sz w:val="24"/>
          <w:szCs w:val="24"/>
        </w:rPr>
      </w:pP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Комиссию по упорядочению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объектов </w:t>
      </w:r>
      <w:r>
        <w:rPr>
          <w:rFonts w:ascii="Times New Roman" w:hAnsi="Times New Roman" w:cs="Times New Roman"/>
          <w:sz w:val="24"/>
          <w:szCs w:val="24"/>
        </w:rPr>
        <w:t xml:space="preserve">мелкорозничной </w:t>
      </w:r>
      <w:r>
        <w:rPr>
          <w:rFonts w:ascii="Times New Roman" w:hAnsi="Times New Roman"/>
          <w:sz w:val="24"/>
          <w:szCs w:val="24"/>
        </w:rPr>
        <w:t>нестационарной торговой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сети Администрации городского поселения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 Красное-на-Волге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предпринимателя полностью)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жительства)</w:t>
      </w:r>
    </w:p>
    <w:p w:rsidR="00046778" w:rsidRDefault="00046778" w:rsidP="00046778">
      <w:pPr>
        <w:pStyle w:val="ConsPlusDocList"/>
        <w:jc w:val="center"/>
        <w:rPr>
          <w:rFonts w:ascii="Times New Roman" w:hAnsi="Times New Roman"/>
          <w:sz w:val="24"/>
          <w:szCs w:val="24"/>
        </w:rPr>
      </w:pPr>
    </w:p>
    <w:p w:rsidR="00046778" w:rsidRDefault="00046778" w:rsidP="00046778">
      <w:pPr>
        <w:pStyle w:val="ConsPlusDocLi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046778" w:rsidRDefault="00046778" w:rsidP="00046778">
      <w:pPr>
        <w:pStyle w:val="ConsPlusDocList"/>
        <w:jc w:val="center"/>
        <w:rPr>
          <w:rFonts w:ascii="Times New Roman" w:hAnsi="Times New Roman"/>
          <w:sz w:val="24"/>
          <w:szCs w:val="24"/>
        </w:rPr>
      </w:pPr>
    </w:p>
    <w:p w:rsidR="00046778" w:rsidRDefault="00046778" w:rsidP="0004677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 об отсутствии решения арбитражного суда о признании _______________________</w:t>
      </w:r>
    </w:p>
    <w:p w:rsidR="00046778" w:rsidRDefault="00046778" w:rsidP="0004677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46778" w:rsidRDefault="00046778" w:rsidP="0004677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(Ф.И.О. индивидуального предпринимателя)</w:t>
      </w:r>
    </w:p>
    <w:p w:rsidR="00046778" w:rsidRDefault="00046778" w:rsidP="00046778">
      <w:pPr>
        <w:pStyle w:val="ConsPlusNonformat"/>
        <w:jc w:val="both"/>
      </w:pPr>
    </w:p>
    <w:p w:rsidR="00046778" w:rsidRDefault="00046778" w:rsidP="0004677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банкротом и об открытии конкурсного производства, об отсутствии решения о приостановлении деятельности в порядке, предусмотренно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Style w:val="a7"/>
          <w:rFonts w:ascii="Times New Roman" w:hAnsi="Times New Roman"/>
          <w:color w:val="000000"/>
          <w:sz w:val="24"/>
          <w:szCs w:val="24"/>
        </w:rPr>
        <w:t>Кодексом</w:t>
      </w:r>
      <w:r>
        <w:rPr>
          <w:rFonts w:ascii="Times New Roman" w:hAnsi="Times New Roman"/>
          <w:color w:val="000000"/>
          <w:sz w:val="24"/>
          <w:szCs w:val="24"/>
        </w:rPr>
        <w:t xml:space="preserve"> Росси</w:t>
      </w:r>
      <w:r>
        <w:rPr>
          <w:rFonts w:ascii="Times New Roman" w:hAnsi="Times New Roman"/>
          <w:sz w:val="24"/>
          <w:szCs w:val="24"/>
        </w:rPr>
        <w:t>йской Федерации об административных правонарушениях.</w:t>
      </w:r>
    </w:p>
    <w:p w:rsidR="00046778" w:rsidRDefault="00046778" w:rsidP="00046778">
      <w:pPr>
        <w:pStyle w:val="ConsPlusNonformat"/>
        <w:rPr>
          <w:rFonts w:ascii="Times New Roman" w:hAnsi="Times New Roman"/>
          <w:sz w:val="24"/>
          <w:szCs w:val="24"/>
        </w:rPr>
      </w:pPr>
    </w:p>
    <w:p w:rsidR="00046778" w:rsidRDefault="00046778" w:rsidP="0004677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______________ /_________________</w:t>
      </w:r>
    </w:p>
    <w:p w:rsidR="00046778" w:rsidRDefault="00046778" w:rsidP="0004677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(подпись)         (Ф.И.О.)</w:t>
      </w:r>
    </w:p>
    <w:p w:rsidR="00046778" w:rsidRDefault="00046778" w:rsidP="00046778">
      <w:pPr>
        <w:pStyle w:val="ConsPlusNonformat"/>
        <w:rPr>
          <w:rFonts w:ascii="Times New Roman" w:hAnsi="Times New Roman"/>
          <w:sz w:val="24"/>
          <w:szCs w:val="24"/>
        </w:rPr>
      </w:pPr>
    </w:p>
    <w:p w:rsidR="00046778" w:rsidRDefault="00046778" w:rsidP="0004677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Дата ____________________________</w:t>
      </w:r>
    </w:p>
    <w:p w:rsidR="00046778" w:rsidRDefault="00046778" w:rsidP="00046778">
      <w:pPr>
        <w:pStyle w:val="ConsPlusNonformat"/>
        <w:rPr>
          <w:rFonts w:ascii="Times New Roman" w:hAnsi="Times New Roman"/>
          <w:sz w:val="24"/>
          <w:szCs w:val="24"/>
        </w:rPr>
      </w:pPr>
    </w:p>
    <w:p w:rsidR="00046778" w:rsidRDefault="00046778" w:rsidP="00046778">
      <w:pPr>
        <w:pStyle w:val="ConsPlusNonformat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М.П.</w:t>
      </w:r>
    </w:p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Pr="00A93945" w:rsidRDefault="00046778" w:rsidP="00046778">
      <w:pPr>
        <w:jc w:val="right"/>
        <w:rPr>
          <w:rStyle w:val="a3"/>
          <w:rFonts w:cs="Arial"/>
        </w:rPr>
      </w:pPr>
      <w:r w:rsidRPr="00A93945">
        <w:rPr>
          <w:rStyle w:val="a3"/>
          <w:rFonts w:cs="Arial"/>
        </w:rPr>
        <w:lastRenderedPageBreak/>
        <w:t xml:space="preserve">Приложение № </w:t>
      </w:r>
      <w:r>
        <w:rPr>
          <w:rStyle w:val="a3"/>
          <w:rFonts w:cs="Arial"/>
        </w:rPr>
        <w:t xml:space="preserve">5 </w:t>
      </w:r>
      <w:r w:rsidRPr="00A93945">
        <w:rPr>
          <w:rStyle w:val="a3"/>
          <w:rFonts w:cs="Arial"/>
        </w:rPr>
        <w:t>к аукционной документации</w:t>
      </w:r>
    </w:p>
    <w:p w:rsidR="00046778" w:rsidRDefault="00046778"/>
    <w:p w:rsidR="00046778" w:rsidRPr="00046778" w:rsidRDefault="00046778" w:rsidP="00046778">
      <w:pPr>
        <w:jc w:val="center"/>
        <w:rPr>
          <w:rFonts w:cs="Times New Roman"/>
        </w:rPr>
      </w:pPr>
      <w:r w:rsidRPr="00046778">
        <w:rPr>
          <w:rFonts w:cs="Times New Roman"/>
        </w:rPr>
        <w:t>Форма заявления</w:t>
      </w:r>
    </w:p>
    <w:p w:rsidR="00046778" w:rsidRPr="00046778" w:rsidRDefault="00046778" w:rsidP="00046778">
      <w:pPr>
        <w:jc w:val="center"/>
        <w:rPr>
          <w:rFonts w:cs="Times New Roman"/>
        </w:rPr>
      </w:pPr>
      <w:r w:rsidRPr="00046778">
        <w:rPr>
          <w:rFonts w:cs="Times New Roman"/>
        </w:rPr>
        <w:t>Об отзыве заявки на участие в аукционе</w:t>
      </w:r>
    </w:p>
    <w:p w:rsidR="00046778" w:rsidRPr="00046778" w:rsidRDefault="00046778" w:rsidP="00046778">
      <w:pPr>
        <w:tabs>
          <w:tab w:val="left" w:pos="851"/>
        </w:tabs>
        <w:ind w:left="5954"/>
        <w:rPr>
          <w:rFonts w:cs="Times New Roman"/>
        </w:rPr>
      </w:pPr>
    </w:p>
    <w:p w:rsidR="00046778" w:rsidRPr="00046778" w:rsidRDefault="00046778" w:rsidP="00046778">
      <w:pPr>
        <w:tabs>
          <w:tab w:val="left" w:pos="851"/>
        </w:tabs>
        <w:ind w:left="5954"/>
        <w:rPr>
          <w:rFonts w:cs="Times New Roman"/>
        </w:rPr>
      </w:pP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Комиссию по упорядочению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объектов </w:t>
      </w:r>
      <w:r>
        <w:rPr>
          <w:rFonts w:ascii="Times New Roman" w:hAnsi="Times New Roman" w:cs="Times New Roman"/>
          <w:sz w:val="24"/>
          <w:szCs w:val="24"/>
        </w:rPr>
        <w:t xml:space="preserve">мелкорозничной </w:t>
      </w:r>
      <w:r>
        <w:rPr>
          <w:rFonts w:ascii="Times New Roman" w:hAnsi="Times New Roman"/>
          <w:sz w:val="24"/>
          <w:szCs w:val="24"/>
        </w:rPr>
        <w:t>нестационарной торговой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сети Администрации городского поселения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 Красное-на-Волге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предпринимателя полностью)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046778" w:rsidRDefault="00046778" w:rsidP="00046778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жительства)</w:t>
      </w:r>
    </w:p>
    <w:p w:rsidR="00046778" w:rsidRDefault="00046778" w:rsidP="00046778">
      <w:pPr>
        <w:pStyle w:val="ConsPlusDocList"/>
        <w:jc w:val="center"/>
        <w:rPr>
          <w:rFonts w:ascii="Times New Roman" w:hAnsi="Times New Roman"/>
          <w:sz w:val="24"/>
          <w:szCs w:val="24"/>
        </w:rPr>
      </w:pPr>
    </w:p>
    <w:p w:rsidR="00046778" w:rsidRPr="00046778" w:rsidRDefault="00046778" w:rsidP="00046778">
      <w:pPr>
        <w:ind w:firstLine="851"/>
        <w:rPr>
          <w:rFonts w:cs="Times New Roman"/>
          <w:highlight w:val="yellow"/>
        </w:rPr>
      </w:pPr>
    </w:p>
    <w:p w:rsidR="00046778" w:rsidRPr="00046778" w:rsidRDefault="00046778" w:rsidP="00046778">
      <w:pPr>
        <w:ind w:firstLine="851"/>
        <w:rPr>
          <w:rFonts w:cs="Times New Roman"/>
          <w:highlight w:val="yellow"/>
        </w:rPr>
      </w:pPr>
    </w:p>
    <w:p w:rsidR="00046778" w:rsidRPr="00046778" w:rsidRDefault="00046778" w:rsidP="00046778">
      <w:pPr>
        <w:ind w:firstLine="851"/>
        <w:jc w:val="center"/>
        <w:rPr>
          <w:rFonts w:cs="Times New Roman"/>
        </w:rPr>
      </w:pPr>
      <w:r w:rsidRPr="00046778">
        <w:rPr>
          <w:rFonts w:cs="Times New Roman"/>
        </w:rPr>
        <w:t xml:space="preserve">ЗАЯВЛЕНИЕ </w:t>
      </w:r>
    </w:p>
    <w:p w:rsidR="00046778" w:rsidRPr="00046778" w:rsidRDefault="00046778" w:rsidP="00046778">
      <w:pPr>
        <w:ind w:firstLine="851"/>
        <w:jc w:val="both"/>
        <w:rPr>
          <w:rFonts w:cs="Times New Roman"/>
          <w:highlight w:val="yellow"/>
        </w:rPr>
      </w:pPr>
    </w:p>
    <w:p w:rsidR="00046778" w:rsidRPr="00046778" w:rsidRDefault="00046778" w:rsidP="00046778">
      <w:pPr>
        <w:pStyle w:val="a8"/>
        <w:ind w:firstLine="900"/>
        <w:jc w:val="both"/>
      </w:pPr>
      <w:r w:rsidRPr="00046778">
        <w:t>Настоящим уведомляю об отзыве своей заявки на участие в назнач</w:t>
      </w:r>
      <w:r w:rsidR="003E6340">
        <w:t>енном на «____»______________2020</w:t>
      </w:r>
      <w:r w:rsidRPr="00046778">
        <w:t xml:space="preserve"> года аукционе по продаже права на заключение договора о </w:t>
      </w:r>
      <w:r w:rsidRPr="00046778">
        <w:rPr>
          <w:rStyle w:val="a3"/>
          <w:b w:val="0"/>
        </w:rPr>
        <w:t>размещении нестационарных торговых объектов на землях и земельных участках города Костромы</w:t>
      </w:r>
      <w:r w:rsidRPr="00046778">
        <w:rPr>
          <w:b/>
        </w:rPr>
        <w:t>,</w:t>
      </w:r>
      <w:r w:rsidRPr="00046778">
        <w:t xml:space="preserve"> по лоту №_________</w:t>
      </w:r>
    </w:p>
    <w:p w:rsidR="00046778" w:rsidRPr="00046778" w:rsidRDefault="00046778" w:rsidP="00046778">
      <w:pPr>
        <w:ind w:firstLine="851"/>
        <w:rPr>
          <w:rFonts w:cs="Times New Roman"/>
          <w:highlight w:val="yellow"/>
        </w:rPr>
      </w:pPr>
    </w:p>
    <w:p w:rsidR="00046778" w:rsidRPr="00046778" w:rsidRDefault="00046778" w:rsidP="00046778">
      <w:pPr>
        <w:ind w:firstLine="851"/>
        <w:rPr>
          <w:rFonts w:cs="Times New Roman"/>
          <w:highlight w:val="yellow"/>
        </w:rPr>
      </w:pPr>
    </w:p>
    <w:p w:rsidR="00046778" w:rsidRPr="00046778" w:rsidRDefault="00046778" w:rsidP="00046778">
      <w:pPr>
        <w:ind w:firstLine="851"/>
        <w:rPr>
          <w:rFonts w:cs="Times New Roman"/>
          <w:highlight w:val="yellow"/>
        </w:rPr>
      </w:pPr>
    </w:p>
    <w:tbl>
      <w:tblPr>
        <w:tblW w:w="5000" w:type="pct"/>
        <w:tblCellMar>
          <w:top w:w="135" w:type="dxa"/>
          <w:left w:w="135" w:type="dxa"/>
          <w:bottom w:w="135" w:type="dxa"/>
          <w:right w:w="135" w:type="dxa"/>
        </w:tblCellMar>
        <w:tblLook w:val="00A0" w:firstRow="1" w:lastRow="0" w:firstColumn="1" w:lastColumn="0" w:noHBand="0" w:noVBand="0"/>
      </w:tblPr>
      <w:tblGrid>
        <w:gridCol w:w="3383"/>
        <w:gridCol w:w="573"/>
        <w:gridCol w:w="2668"/>
        <w:gridCol w:w="573"/>
        <w:gridCol w:w="2994"/>
      </w:tblGrid>
      <w:tr w:rsidR="00046778" w:rsidRPr="00046778" w:rsidTr="00794925">
        <w:trPr>
          <w:trHeight w:val="110"/>
        </w:trPr>
        <w:tc>
          <w:tcPr>
            <w:tcW w:w="1660" w:type="pct"/>
          </w:tcPr>
          <w:p w:rsidR="00046778" w:rsidRPr="00046778" w:rsidRDefault="00046778" w:rsidP="00794925">
            <w:pPr>
              <w:pStyle w:val="a6"/>
              <w:spacing w:before="0" w:after="0" w:line="276" w:lineRule="auto"/>
              <w:jc w:val="center"/>
              <w:rPr>
                <w:lang w:eastAsia="en-US"/>
              </w:rPr>
            </w:pPr>
            <w:r w:rsidRPr="00046778">
              <w:rPr>
                <w:lang w:eastAsia="en-US"/>
              </w:rPr>
              <w:t>Заявитель:</w:t>
            </w:r>
          </w:p>
        </w:tc>
        <w:tc>
          <w:tcPr>
            <w:tcW w:w="281" w:type="pct"/>
          </w:tcPr>
          <w:p w:rsidR="00046778" w:rsidRPr="00046778" w:rsidRDefault="00046778" w:rsidP="00794925">
            <w:pPr>
              <w:pStyle w:val="a6"/>
              <w:spacing w:before="0" w:after="0" w:line="276" w:lineRule="auto"/>
              <w:rPr>
                <w:lang w:eastAsia="en-US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778" w:rsidRPr="00046778" w:rsidRDefault="00046778" w:rsidP="00794925">
            <w:pPr>
              <w:pStyle w:val="a6"/>
              <w:spacing w:before="0" w:after="0" w:line="276" w:lineRule="auto"/>
              <w:rPr>
                <w:lang w:eastAsia="en-US"/>
              </w:rPr>
            </w:pPr>
          </w:p>
        </w:tc>
        <w:tc>
          <w:tcPr>
            <w:tcW w:w="281" w:type="pct"/>
          </w:tcPr>
          <w:p w:rsidR="00046778" w:rsidRPr="00046778" w:rsidRDefault="00046778" w:rsidP="00794925">
            <w:pPr>
              <w:pStyle w:val="a6"/>
              <w:spacing w:before="0"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778" w:rsidRPr="00046778" w:rsidRDefault="00046778" w:rsidP="00794925">
            <w:pPr>
              <w:pStyle w:val="a6"/>
              <w:spacing w:before="0" w:after="0" w:line="276" w:lineRule="auto"/>
              <w:jc w:val="center"/>
              <w:rPr>
                <w:lang w:eastAsia="en-US"/>
              </w:rPr>
            </w:pPr>
          </w:p>
        </w:tc>
      </w:tr>
      <w:tr w:rsidR="00046778" w:rsidRPr="00046778" w:rsidTr="00794925">
        <w:trPr>
          <w:trHeight w:val="1028"/>
        </w:trPr>
        <w:tc>
          <w:tcPr>
            <w:tcW w:w="1660" w:type="pct"/>
          </w:tcPr>
          <w:p w:rsidR="00046778" w:rsidRPr="00046778" w:rsidRDefault="00046778" w:rsidP="00794925">
            <w:pPr>
              <w:pStyle w:val="a6"/>
              <w:spacing w:before="0"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6778">
              <w:rPr>
                <w:sz w:val="20"/>
                <w:szCs w:val="20"/>
                <w:lang w:eastAsia="en-US"/>
              </w:rPr>
              <w:t>Фирменное наименование (наименование) юридического лица – заявителя</w:t>
            </w:r>
          </w:p>
        </w:tc>
        <w:tc>
          <w:tcPr>
            <w:tcW w:w="281" w:type="pct"/>
          </w:tcPr>
          <w:p w:rsidR="00046778" w:rsidRPr="00046778" w:rsidRDefault="00046778" w:rsidP="00794925">
            <w:pPr>
              <w:pStyle w:val="a6"/>
              <w:spacing w:before="0" w:after="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778" w:rsidRPr="00046778" w:rsidRDefault="00046778" w:rsidP="00794925">
            <w:pPr>
              <w:pStyle w:val="a6"/>
              <w:spacing w:before="0"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6778">
              <w:rPr>
                <w:sz w:val="20"/>
                <w:szCs w:val="20"/>
                <w:lang w:eastAsia="en-US"/>
              </w:rPr>
              <w:t>(подпись)</w:t>
            </w:r>
          </w:p>
          <w:p w:rsidR="00046778" w:rsidRPr="00046778" w:rsidRDefault="00046778" w:rsidP="00794925">
            <w:pPr>
              <w:pStyle w:val="a6"/>
              <w:spacing w:before="0" w:after="0" w:line="276" w:lineRule="auto"/>
              <w:rPr>
                <w:sz w:val="20"/>
                <w:szCs w:val="20"/>
                <w:lang w:eastAsia="en-US"/>
              </w:rPr>
            </w:pPr>
          </w:p>
          <w:p w:rsidR="00046778" w:rsidRPr="00046778" w:rsidRDefault="00046778" w:rsidP="00794925">
            <w:pPr>
              <w:pStyle w:val="a6"/>
              <w:spacing w:before="0" w:after="0" w:line="276" w:lineRule="auto"/>
              <w:rPr>
                <w:sz w:val="20"/>
                <w:szCs w:val="20"/>
                <w:lang w:eastAsia="en-US"/>
              </w:rPr>
            </w:pPr>
            <w:r w:rsidRPr="00046778">
              <w:rPr>
                <w:sz w:val="20"/>
                <w:szCs w:val="20"/>
                <w:lang w:eastAsia="en-US"/>
              </w:rPr>
              <w:t>М. П.</w:t>
            </w:r>
          </w:p>
        </w:tc>
        <w:tc>
          <w:tcPr>
            <w:tcW w:w="281" w:type="pct"/>
          </w:tcPr>
          <w:p w:rsidR="00046778" w:rsidRPr="00046778" w:rsidRDefault="00046778" w:rsidP="00794925">
            <w:pPr>
              <w:pStyle w:val="a6"/>
              <w:spacing w:before="0" w:after="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778" w:rsidRPr="00046778" w:rsidRDefault="00046778" w:rsidP="00794925">
            <w:pPr>
              <w:pStyle w:val="a6"/>
              <w:spacing w:before="0"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6778">
              <w:rPr>
                <w:sz w:val="20"/>
                <w:szCs w:val="20"/>
                <w:lang w:eastAsia="en-US"/>
              </w:rPr>
              <w:t>(фамилия, имя, отчество, руководителя или уполномоченного лица, действующего по доверенности)</w:t>
            </w:r>
          </w:p>
        </w:tc>
      </w:tr>
    </w:tbl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Default="00046778"/>
    <w:p w:rsidR="00046778" w:rsidRPr="00A93945" w:rsidRDefault="00046778" w:rsidP="00046778">
      <w:pPr>
        <w:jc w:val="right"/>
        <w:rPr>
          <w:rStyle w:val="a3"/>
          <w:rFonts w:cs="Arial"/>
        </w:rPr>
      </w:pPr>
      <w:r w:rsidRPr="00A93945">
        <w:rPr>
          <w:rStyle w:val="a3"/>
          <w:rFonts w:cs="Arial"/>
        </w:rPr>
        <w:lastRenderedPageBreak/>
        <w:t>Приложение №</w:t>
      </w:r>
      <w:r>
        <w:rPr>
          <w:rStyle w:val="a3"/>
          <w:rFonts w:cs="Arial"/>
        </w:rPr>
        <w:t xml:space="preserve">6 </w:t>
      </w:r>
      <w:r w:rsidRPr="00A93945">
        <w:rPr>
          <w:rStyle w:val="a3"/>
          <w:rFonts w:cs="Arial"/>
        </w:rPr>
        <w:t>к аукционной документации</w:t>
      </w:r>
    </w:p>
    <w:p w:rsidR="00046778" w:rsidRDefault="00046778" w:rsidP="00046778">
      <w:pPr>
        <w:pStyle w:val="ConsPlusTitle"/>
        <w:widowControl/>
        <w:tabs>
          <w:tab w:val="left" w:pos="2127"/>
        </w:tabs>
        <w:jc w:val="center"/>
      </w:pPr>
    </w:p>
    <w:p w:rsidR="00046778" w:rsidRPr="00794925" w:rsidRDefault="00320DA8" w:rsidP="00046778">
      <w:pPr>
        <w:pStyle w:val="ConsPlusTitle"/>
        <w:widowControl/>
        <w:tabs>
          <w:tab w:val="left" w:pos="2127"/>
        </w:tabs>
        <w:jc w:val="center"/>
        <w:rPr>
          <w:b w:val="0"/>
        </w:rPr>
      </w:pPr>
      <w:r>
        <w:rPr>
          <w:b w:val="0"/>
        </w:rPr>
        <w:t>ПРОЕКТ</w:t>
      </w:r>
      <w:r w:rsidR="00046778" w:rsidRPr="00794925">
        <w:rPr>
          <w:b w:val="0"/>
        </w:rPr>
        <w:t xml:space="preserve"> ДОГОВОРА №___</w:t>
      </w:r>
    </w:p>
    <w:p w:rsidR="00046778" w:rsidRPr="00794925" w:rsidRDefault="00320DA8" w:rsidP="00046778">
      <w:pPr>
        <w:pStyle w:val="ConsPlusNonformat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 размещении нестационарного торгового </w:t>
      </w:r>
      <w:r w:rsidR="00046778" w:rsidRPr="00794925">
        <w:rPr>
          <w:rFonts w:ascii="Times New Roman" w:hAnsi="Times New Roman" w:cs="Times New Roman"/>
          <w:sz w:val="22"/>
          <w:szCs w:val="22"/>
        </w:rPr>
        <w:t>объекта развозной торговли на землях и земельных участках, находящихся в муниципальной собственности городского поселения поселок Красное-на-Волге Красносельского муниципального района Костромской области, землях и земельных участках, государственная собственность на которые не разграничена, расположенных в границах городского поселения поселок Красное-на-Волге Красносельского муниципального района Костромской области</w:t>
      </w:r>
    </w:p>
    <w:p w:rsidR="00046778" w:rsidRPr="00794925" w:rsidRDefault="00046778" w:rsidP="00046778">
      <w:pPr>
        <w:pStyle w:val="ConsPlusTitle"/>
        <w:widowControl/>
        <w:tabs>
          <w:tab w:val="left" w:pos="2127"/>
        </w:tabs>
        <w:jc w:val="center"/>
        <w:rPr>
          <w:b w:val="0"/>
        </w:rPr>
      </w:pPr>
    </w:p>
    <w:p w:rsidR="00794925" w:rsidRPr="00C557E3" w:rsidRDefault="00794925" w:rsidP="00794925">
      <w:pPr>
        <w:pStyle w:val="ConsPlusNonformat0"/>
        <w:rPr>
          <w:rFonts w:ascii="Times New Roman" w:hAnsi="Times New Roman" w:cs="Times New Roman"/>
          <w:sz w:val="22"/>
          <w:szCs w:val="22"/>
        </w:rPr>
      </w:pPr>
      <w:r w:rsidRPr="00C557E3">
        <w:rPr>
          <w:rFonts w:ascii="Times New Roman" w:hAnsi="Times New Roman" w:cs="Times New Roman"/>
          <w:sz w:val="22"/>
          <w:szCs w:val="22"/>
        </w:rPr>
        <w:t xml:space="preserve">пос. Красное-на-Волге                                                       </w:t>
      </w:r>
      <w:r w:rsidR="003E6340">
        <w:rPr>
          <w:rFonts w:ascii="Times New Roman" w:hAnsi="Times New Roman" w:cs="Times New Roman"/>
          <w:sz w:val="22"/>
          <w:szCs w:val="22"/>
        </w:rPr>
        <w:t xml:space="preserve">                «___»______ 2020</w:t>
      </w:r>
      <w:r w:rsidRPr="00C557E3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794925" w:rsidRPr="00C557E3" w:rsidRDefault="00794925" w:rsidP="00794925">
      <w:pPr>
        <w:pStyle w:val="ConsPlusNonformat0"/>
        <w:rPr>
          <w:rFonts w:ascii="Times New Roman" w:hAnsi="Times New Roman" w:cs="Times New Roman"/>
          <w:sz w:val="22"/>
          <w:szCs w:val="22"/>
        </w:rPr>
      </w:pPr>
      <w:r w:rsidRPr="00C557E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 xml:space="preserve">    Администрация городского поселения поселок Красное-на-Волге Красносельского муниципального района Костромской области, именуемая в дальнейшем «Администрация», в лице главы городского поселения поселок Красное-на-Волге Недорезова Владимира Николаевича, действующей на основании </w:t>
      </w:r>
      <w:r w:rsidRPr="00C557E3">
        <w:rPr>
          <w:rFonts w:cs="Times New Roman"/>
          <w:color w:val="000000"/>
          <w:sz w:val="22"/>
          <w:szCs w:val="22"/>
        </w:rPr>
        <w:t>Устава</w:t>
      </w:r>
      <w:r w:rsidRPr="00C557E3">
        <w:rPr>
          <w:rFonts w:cs="Times New Roman"/>
          <w:sz w:val="22"/>
          <w:szCs w:val="22"/>
        </w:rPr>
        <w:t>, с одной стороны, и ____________________ _______________________________________________________________________________,</w:t>
      </w:r>
    </w:p>
    <w:p w:rsidR="00794925" w:rsidRPr="00C557E3" w:rsidRDefault="00794925" w:rsidP="009A4F8D">
      <w:pPr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именуемый (ое) в дальнейшем Предприятие (индивидуальный предприниматель), с другой стороны, именуемые в дальнейшем «Стороны», в соответствии с утвержденными решением Совета депутатов городского поселения поселок Красное-на-Волге от 28 декабря 2015 года № 630 Правилами предоставления администрацией городского поселения поселок Красное-на-Волге Красносельского муниципального района Костромской области права на размещение нестационарных торговых объектов (далее –«Правила»), заключили настоящий договор о нижеследующем:</w:t>
      </w:r>
    </w:p>
    <w:p w:rsidR="00794925" w:rsidRPr="00C557E3" w:rsidRDefault="00794925" w:rsidP="00794925">
      <w:pPr>
        <w:pStyle w:val="ConsPlusNonformat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557E3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794925" w:rsidRPr="00C557E3" w:rsidRDefault="00794925" w:rsidP="00794925">
      <w:pPr>
        <w:ind w:firstLine="539"/>
        <w:jc w:val="both"/>
        <w:outlineLvl w:val="1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1.1. В соответствии с результ</w:t>
      </w:r>
      <w:r w:rsidR="003E6340">
        <w:rPr>
          <w:rFonts w:cs="Times New Roman"/>
          <w:sz w:val="22"/>
          <w:szCs w:val="22"/>
        </w:rPr>
        <w:t>атами аукциона «___» _______2020</w:t>
      </w:r>
      <w:r w:rsidRPr="00C557E3">
        <w:rPr>
          <w:rFonts w:cs="Times New Roman"/>
          <w:sz w:val="22"/>
          <w:szCs w:val="22"/>
        </w:rPr>
        <w:t xml:space="preserve"> года на право заключения договора о размещении нестационарных торговых объектов на землях и земельных участках (</w:t>
      </w:r>
      <w:r w:rsidR="003E6340">
        <w:rPr>
          <w:rFonts w:cs="Times New Roman"/>
          <w:sz w:val="22"/>
          <w:szCs w:val="22"/>
        </w:rPr>
        <w:t>протокол аукциона от ______ 2020</w:t>
      </w:r>
      <w:r w:rsidRPr="00C557E3">
        <w:rPr>
          <w:rFonts w:cs="Times New Roman"/>
          <w:sz w:val="22"/>
          <w:szCs w:val="22"/>
        </w:rPr>
        <w:t xml:space="preserve"> года № б/н или протокол расс</w:t>
      </w:r>
      <w:r w:rsidR="003E6340">
        <w:rPr>
          <w:rFonts w:cs="Times New Roman"/>
          <w:sz w:val="22"/>
          <w:szCs w:val="22"/>
        </w:rPr>
        <w:t>мотрения заявок от _________2020</w:t>
      </w:r>
      <w:r w:rsidRPr="00C557E3">
        <w:rPr>
          <w:rFonts w:cs="Times New Roman"/>
          <w:sz w:val="22"/>
          <w:szCs w:val="22"/>
        </w:rPr>
        <w:t xml:space="preserve"> года), «Администрация» предоставляет право, а «Предприятие (индивидуальный предприниматель)» размещает нестационарный торговый объект (далее - Объект) на площади ___ (в соответствии с аукционной документацией) кв. м, расположенный по адресу: (в соответствии с аукционной документацией), в соответствии со Схемой размещения нестационарных торговых объектов,</w:t>
      </w:r>
      <w:r w:rsidRPr="00C557E3">
        <w:rPr>
          <w:rFonts w:cs="Times New Roman"/>
          <w:color w:val="FF0000"/>
          <w:sz w:val="22"/>
          <w:szCs w:val="22"/>
        </w:rPr>
        <w:t xml:space="preserve"> </w:t>
      </w:r>
      <w:r w:rsidRPr="00C557E3">
        <w:rPr>
          <w:rFonts w:cs="Times New Roman"/>
          <w:sz w:val="22"/>
          <w:szCs w:val="22"/>
        </w:rPr>
        <w:t xml:space="preserve">утвержденной постановлением Администрации городского поселения поселок Красное-на-Волге от 30 декабря 2015 года № 194 (далее – «Схема»), в соответствии с ситуационным планом (приложения к аукционной документации), являющимися неотъемлемыми частями настоящего договора. «Предприятие (индивидуальный предприниматель)» обеспечивает в течение всего срока действия настоящего договора функционирование объекта на условиях и в порядке, предусмотренных настоящим договором, «Схемой», «Правилами», </w:t>
      </w:r>
      <w:r w:rsidR="003E6340" w:rsidRPr="00C557E3">
        <w:rPr>
          <w:rFonts w:cs="Times New Roman"/>
          <w:sz w:val="22"/>
          <w:szCs w:val="22"/>
        </w:rPr>
        <w:t>феде</w:t>
      </w:r>
      <w:r w:rsidR="003E6340">
        <w:rPr>
          <w:rFonts w:cs="Times New Roman"/>
          <w:sz w:val="22"/>
          <w:szCs w:val="22"/>
        </w:rPr>
        <w:t>ральным</w:t>
      </w:r>
      <w:r w:rsidR="003E6340" w:rsidRPr="00C557E3">
        <w:rPr>
          <w:rFonts w:cs="Times New Roman"/>
          <w:sz w:val="22"/>
          <w:szCs w:val="22"/>
        </w:rPr>
        <w:t xml:space="preserve"> и</w:t>
      </w:r>
      <w:r w:rsidRPr="00C557E3">
        <w:rPr>
          <w:rFonts w:cs="Times New Roman"/>
          <w:sz w:val="22"/>
          <w:szCs w:val="22"/>
        </w:rPr>
        <w:t xml:space="preserve"> региональным законодательством, нормативными, правовыми актами Администрации городского поселения поселок Красное-на-Волге.</w:t>
      </w:r>
    </w:p>
    <w:p w:rsidR="00794925" w:rsidRPr="00C557E3" w:rsidRDefault="00794925" w:rsidP="00794925">
      <w:pPr>
        <w:ind w:firstLine="539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1.2. «Предприятие (индивидуальный предприниматель)» использует нестационарный торговый объект для осуществления вида деятельности: розничная торговля.</w:t>
      </w:r>
    </w:p>
    <w:p w:rsidR="00794925" w:rsidRPr="00C557E3" w:rsidRDefault="00794925" w:rsidP="00794925">
      <w:pPr>
        <w:ind w:firstLine="539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Вид нестационарного торгового объекта: (в соответствии с аукционной документацией: тонар, киоск и др.).</w:t>
      </w:r>
    </w:p>
    <w:p w:rsidR="00794925" w:rsidRPr="00C557E3" w:rsidRDefault="00794925" w:rsidP="00794925">
      <w:pPr>
        <w:ind w:right="-10"/>
        <w:jc w:val="both"/>
        <w:rPr>
          <w:rFonts w:cs="Times New Roman"/>
          <w:i/>
          <w:sz w:val="22"/>
          <w:szCs w:val="22"/>
        </w:rPr>
      </w:pPr>
      <w:r w:rsidRPr="00C557E3">
        <w:rPr>
          <w:rFonts w:cs="Times New Roman"/>
          <w:sz w:val="22"/>
          <w:szCs w:val="22"/>
        </w:rPr>
        <w:t xml:space="preserve">Описание и технические характеристики вида нестационарного торгового объекта, в соответствии с аукционной документацией, утвержденной </w:t>
      </w:r>
      <w:r w:rsidR="003E6340">
        <w:rPr>
          <w:rFonts w:cs="Times New Roman"/>
          <w:sz w:val="22"/>
          <w:szCs w:val="22"/>
        </w:rPr>
        <w:t>постановлением</w:t>
      </w:r>
      <w:r w:rsidRPr="00C557E3">
        <w:rPr>
          <w:rFonts w:cs="Times New Roman"/>
          <w:sz w:val="22"/>
          <w:szCs w:val="22"/>
        </w:rPr>
        <w:t xml:space="preserve"> администрации городского поселения поселок </w:t>
      </w:r>
      <w:r w:rsidR="003E6340">
        <w:rPr>
          <w:rFonts w:cs="Times New Roman"/>
          <w:sz w:val="22"/>
          <w:szCs w:val="22"/>
        </w:rPr>
        <w:t>Красное-на-Волге от _______ 2020</w:t>
      </w:r>
      <w:r w:rsidRPr="00C557E3">
        <w:rPr>
          <w:rFonts w:cs="Times New Roman"/>
          <w:sz w:val="22"/>
          <w:szCs w:val="22"/>
        </w:rPr>
        <w:t xml:space="preserve"> года № _____: (в соответствии с аукционной документацией) </w:t>
      </w:r>
    </w:p>
    <w:p w:rsidR="00794925" w:rsidRPr="00C557E3" w:rsidRDefault="00794925" w:rsidP="00794925">
      <w:pPr>
        <w:ind w:firstLine="539"/>
        <w:jc w:val="both"/>
        <w:rPr>
          <w:rFonts w:cs="Times New Roman"/>
          <w:sz w:val="22"/>
          <w:szCs w:val="22"/>
        </w:rPr>
      </w:pPr>
    </w:p>
    <w:p w:rsidR="00794925" w:rsidRPr="00C557E3" w:rsidRDefault="00794925" w:rsidP="00794925">
      <w:pPr>
        <w:ind w:firstLine="539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Специализация: (в соответствии с аукционной документацией)</w:t>
      </w:r>
    </w:p>
    <w:p w:rsidR="00794925" w:rsidRPr="00C557E3" w:rsidRDefault="00794925" w:rsidP="00794925">
      <w:pPr>
        <w:ind w:firstLine="539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1.3. Период размещения «Объекта» составляет три года.</w:t>
      </w:r>
    </w:p>
    <w:p w:rsidR="00794925" w:rsidRPr="00C557E3" w:rsidRDefault="00794925" w:rsidP="00794925">
      <w:pPr>
        <w:ind w:firstLine="539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1.4. «Предприятие (индивидуальный предприниматель)» использует для целей осуществления торговой деятельности только сертифицированное специализированное оборудование, снабженное вывеской, единообразными ценниками. Обязуется разместить и обеспечить в течение всего срока действия настоящего договора функционирование «Объекта» на условиях и в порядке, предусмотренных настоящим Договором.</w:t>
      </w:r>
    </w:p>
    <w:p w:rsidR="00794925" w:rsidRPr="00C557E3" w:rsidRDefault="00794925" w:rsidP="00794925">
      <w:pPr>
        <w:ind w:firstLine="539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 xml:space="preserve">1.5. Обязанности владельца нестационарного торгового объекта по его содержанию и участию в благоустройстве прилегающих территорий, в соответствии с аукционной документацией, утвержденной </w:t>
      </w:r>
      <w:r w:rsidR="003E6340">
        <w:rPr>
          <w:rFonts w:cs="Times New Roman"/>
          <w:sz w:val="22"/>
          <w:szCs w:val="22"/>
        </w:rPr>
        <w:t>постановылением</w:t>
      </w:r>
      <w:r w:rsidRPr="00C557E3">
        <w:rPr>
          <w:rFonts w:cs="Times New Roman"/>
          <w:sz w:val="22"/>
          <w:szCs w:val="22"/>
        </w:rPr>
        <w:t xml:space="preserve"> администрации городского поселения поселок </w:t>
      </w:r>
      <w:r w:rsidR="003E6340">
        <w:rPr>
          <w:rFonts w:cs="Times New Roman"/>
          <w:sz w:val="22"/>
          <w:szCs w:val="22"/>
        </w:rPr>
        <w:t>Красное-на-Волге от _______ 2020</w:t>
      </w:r>
      <w:r w:rsidRPr="00C557E3">
        <w:rPr>
          <w:rFonts w:cs="Times New Roman"/>
          <w:sz w:val="22"/>
          <w:szCs w:val="22"/>
        </w:rPr>
        <w:t xml:space="preserve"> года № _____: (в соответствии с аукционной документацией),</w:t>
      </w:r>
      <w:r w:rsidRPr="00C557E3">
        <w:rPr>
          <w:rFonts w:cs="Times New Roman"/>
          <w:i/>
          <w:sz w:val="22"/>
          <w:szCs w:val="22"/>
        </w:rPr>
        <w:t xml:space="preserve"> </w:t>
      </w:r>
      <w:r w:rsidRPr="00C557E3">
        <w:rPr>
          <w:rFonts w:cs="Times New Roman"/>
          <w:sz w:val="22"/>
          <w:szCs w:val="22"/>
        </w:rPr>
        <w:t>правилами благоустройства территории городского поселения поселок Красное-на-Волге.</w:t>
      </w:r>
    </w:p>
    <w:p w:rsidR="00794925" w:rsidRPr="00C557E3" w:rsidRDefault="00794925" w:rsidP="009A4F8D">
      <w:pPr>
        <w:ind w:firstLine="539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 xml:space="preserve">1.6. Торговый объект не является недвижимым имуществом, не подлежит техническому учету в </w:t>
      </w:r>
      <w:r w:rsidRPr="00C557E3">
        <w:rPr>
          <w:rFonts w:cs="Times New Roman"/>
          <w:sz w:val="22"/>
          <w:szCs w:val="22"/>
        </w:rPr>
        <w:lastRenderedPageBreak/>
        <w:t>бюро технической инвентаризации, право на него не подлежит регистрации в Едином государственном реестре прав на недвижимое имущество и сделок с ним.</w:t>
      </w:r>
    </w:p>
    <w:p w:rsidR="00794925" w:rsidRPr="00C557E3" w:rsidRDefault="00794925" w:rsidP="009A4F8D">
      <w:pPr>
        <w:jc w:val="center"/>
        <w:outlineLvl w:val="2"/>
        <w:rPr>
          <w:rFonts w:cs="Times New Roman"/>
          <w:b/>
          <w:sz w:val="22"/>
          <w:szCs w:val="22"/>
        </w:rPr>
      </w:pPr>
      <w:r w:rsidRPr="00C557E3">
        <w:rPr>
          <w:rFonts w:cs="Times New Roman"/>
          <w:b/>
          <w:sz w:val="22"/>
          <w:szCs w:val="22"/>
        </w:rPr>
        <w:t>2. Цена договора</w:t>
      </w:r>
      <w:r w:rsidR="006E07DC">
        <w:rPr>
          <w:rFonts w:cs="Times New Roman"/>
          <w:b/>
          <w:sz w:val="22"/>
          <w:szCs w:val="22"/>
        </w:rPr>
        <w:t xml:space="preserve"> </w:t>
      </w:r>
      <w:r w:rsidRPr="00C557E3">
        <w:rPr>
          <w:rFonts w:cs="Times New Roman"/>
          <w:b/>
          <w:sz w:val="22"/>
          <w:szCs w:val="22"/>
        </w:rPr>
        <w:t>и порядок внесения платы по договору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8F7367">
        <w:rPr>
          <w:rFonts w:cs="Times New Roman"/>
          <w:sz w:val="22"/>
          <w:szCs w:val="22"/>
        </w:rPr>
        <w:t>2.1. Плата (Цена договора) устанавливается в размере итоговой цены аукциона на право заключения договора на размещение «Объекта», в соответствии с протоколом аукциона или в соответствии с ценой, указанной в аукционной документации.</w:t>
      </w:r>
      <w:r w:rsidRPr="00C557E3">
        <w:rPr>
          <w:rFonts w:cs="Times New Roman"/>
          <w:sz w:val="22"/>
          <w:szCs w:val="22"/>
        </w:rPr>
        <w:t xml:space="preserve"> 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2.2. Цена договора является твердой в течение всего срока действия договора и изменению не подлежит.</w:t>
      </w:r>
    </w:p>
    <w:p w:rsidR="00794925" w:rsidRPr="008F7367" w:rsidRDefault="00794925" w:rsidP="00794925">
      <w:pPr>
        <w:ind w:firstLine="540"/>
        <w:jc w:val="both"/>
        <w:rPr>
          <w:rFonts w:cs="Times New Roman"/>
          <w:sz w:val="20"/>
          <w:szCs w:val="20"/>
        </w:rPr>
      </w:pPr>
      <w:r w:rsidRPr="00C557E3">
        <w:rPr>
          <w:rFonts w:cs="Times New Roman"/>
          <w:sz w:val="22"/>
          <w:szCs w:val="22"/>
        </w:rPr>
        <w:t>2.3. Платежи по настоящему договору вносятся «Предприятием (индивидуальным предпринимателем)» по следующим реквизитам</w:t>
      </w:r>
      <w:r w:rsidRPr="008F7367">
        <w:rPr>
          <w:rFonts w:cs="Times New Roman"/>
          <w:sz w:val="20"/>
          <w:szCs w:val="20"/>
        </w:rPr>
        <w:t>: Получатель: УФК по Костромской области (Администрация ГП пос. Красное-на-Волге) ИНН 4415005109, КПП 441501001, Р/С 40101810700000010006 в Отделение Кострома г. Кострома, БИК 043469001, ОКТМО 34616151, КБК 999 111 09045 13 0000 120, л/с 04413003070.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 xml:space="preserve">2.4. В случае, если было установлено требование о внесении задатка, задаток зачисляется «Предприятию (индивидуальному предпринимателю)»  в счет оплаты по договору. 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  <w:highlight w:val="yellow"/>
        </w:rPr>
      </w:pPr>
      <w:r w:rsidRPr="00C557E3">
        <w:rPr>
          <w:rFonts w:cs="Times New Roman"/>
          <w:sz w:val="22"/>
          <w:szCs w:val="22"/>
        </w:rPr>
        <w:t xml:space="preserve">2.5. </w:t>
      </w:r>
      <w:r w:rsidRPr="00C557E3">
        <w:rPr>
          <w:rFonts w:cs="Times New Roman"/>
          <w:sz w:val="22"/>
          <w:szCs w:val="22"/>
          <w:highlight w:val="yellow"/>
        </w:rPr>
        <w:t xml:space="preserve">Платежи по договору вносятся «Предприятием (индивидуальным предпринимателем)» </w:t>
      </w:r>
      <w:r w:rsidR="00574775">
        <w:rPr>
          <w:rFonts w:cs="Times New Roman"/>
          <w:sz w:val="22"/>
          <w:szCs w:val="22"/>
          <w:highlight w:val="yellow"/>
        </w:rPr>
        <w:t>ежеквартально,</w:t>
      </w:r>
      <w:r w:rsidRPr="00C557E3">
        <w:rPr>
          <w:rFonts w:cs="Times New Roman"/>
          <w:sz w:val="22"/>
          <w:szCs w:val="22"/>
          <w:highlight w:val="yellow"/>
        </w:rPr>
        <w:t>согласно следующего графика:</w:t>
      </w:r>
    </w:p>
    <w:p w:rsidR="00574775" w:rsidRPr="00574775" w:rsidRDefault="00DB5D4A" w:rsidP="00574775">
      <w:pPr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:rsidR="00574775" w:rsidRDefault="00574775" w:rsidP="00574775">
      <w:pPr>
        <w:pStyle w:val="21"/>
        <w:numPr>
          <w:ilvl w:val="0"/>
          <w:numId w:val="2"/>
        </w:numPr>
        <w:shd w:val="clear" w:color="auto" w:fill="auto"/>
        <w:tabs>
          <w:tab w:val="left" w:pos="1733"/>
        </w:tabs>
        <w:spacing w:before="0"/>
        <w:ind w:firstLine="1000"/>
        <w:rPr>
          <w:shd w:val="clear" w:color="auto" w:fill="FFFF00"/>
        </w:rPr>
      </w:pPr>
      <w:r>
        <w:rPr>
          <w:shd w:val="clear" w:color="auto" w:fill="FFFF00"/>
        </w:rPr>
        <w:t xml:space="preserve">первая </w:t>
      </w:r>
      <w:r>
        <w:rPr>
          <w:shd w:val="clear" w:color="auto" w:fill="FFFF00"/>
          <w:lang w:val="ru-RU"/>
        </w:rPr>
        <w:t>часть</w:t>
      </w:r>
      <w:r>
        <w:rPr>
          <w:shd w:val="clear" w:color="auto" w:fill="FFFF00"/>
        </w:rPr>
        <w:t xml:space="preserve"> суммы вносится не позднее</w:t>
      </w:r>
      <w:r>
        <w:rPr>
          <w:shd w:val="clear" w:color="auto" w:fill="FFFF00"/>
          <w:lang w:val="ru-RU"/>
        </w:rPr>
        <w:t xml:space="preserve"> </w:t>
      </w:r>
      <w:r>
        <w:rPr>
          <w:sz w:val="22"/>
          <w:szCs w:val="22"/>
          <w:shd w:val="clear" w:color="auto" w:fill="FFFF00"/>
        </w:rPr>
        <w:t xml:space="preserve">«10» </w:t>
      </w:r>
      <w:r>
        <w:rPr>
          <w:sz w:val="22"/>
          <w:szCs w:val="22"/>
          <w:shd w:val="clear" w:color="auto" w:fill="FFFF00"/>
          <w:lang w:val="ru-RU"/>
        </w:rPr>
        <w:t>января</w:t>
      </w:r>
      <w:r>
        <w:rPr>
          <w:sz w:val="22"/>
          <w:szCs w:val="22"/>
          <w:shd w:val="clear" w:color="auto" w:fill="FFFF00"/>
        </w:rPr>
        <w:t xml:space="preserve"> 2020 года</w:t>
      </w:r>
      <w:r>
        <w:rPr>
          <w:shd w:val="clear" w:color="auto" w:fill="FFFF00"/>
        </w:rPr>
        <w:t>;</w:t>
      </w:r>
    </w:p>
    <w:p w:rsidR="00574775" w:rsidRDefault="00574775" w:rsidP="00574775">
      <w:pPr>
        <w:pStyle w:val="21"/>
        <w:numPr>
          <w:ilvl w:val="0"/>
          <w:numId w:val="2"/>
        </w:numPr>
        <w:shd w:val="clear" w:color="auto" w:fill="auto"/>
        <w:tabs>
          <w:tab w:val="left" w:pos="1733"/>
        </w:tabs>
        <w:spacing w:before="0"/>
        <w:ind w:firstLine="1000"/>
        <w:rPr>
          <w:shd w:val="clear" w:color="auto" w:fill="FFFF00"/>
        </w:rPr>
      </w:pPr>
      <w:r>
        <w:rPr>
          <w:shd w:val="clear" w:color="auto" w:fill="FFFF00"/>
        </w:rPr>
        <w:t xml:space="preserve">вторая </w:t>
      </w:r>
      <w:r>
        <w:rPr>
          <w:shd w:val="clear" w:color="auto" w:fill="FFFF00"/>
          <w:lang w:val="ru-RU"/>
        </w:rPr>
        <w:t>часть</w:t>
      </w:r>
      <w:r>
        <w:rPr>
          <w:shd w:val="clear" w:color="auto" w:fill="FFFF00"/>
        </w:rPr>
        <w:t xml:space="preserve"> суммы вносится не позднее </w:t>
      </w:r>
      <w:r>
        <w:rPr>
          <w:sz w:val="22"/>
          <w:szCs w:val="22"/>
          <w:shd w:val="clear" w:color="auto" w:fill="FFFF00"/>
        </w:rPr>
        <w:t xml:space="preserve">«10» </w:t>
      </w:r>
      <w:r>
        <w:rPr>
          <w:sz w:val="22"/>
          <w:szCs w:val="22"/>
          <w:shd w:val="clear" w:color="auto" w:fill="FFFF00"/>
          <w:lang w:val="ru-RU"/>
        </w:rPr>
        <w:t>апреля</w:t>
      </w:r>
      <w:r>
        <w:rPr>
          <w:sz w:val="22"/>
          <w:szCs w:val="22"/>
          <w:shd w:val="clear" w:color="auto" w:fill="FFFF00"/>
        </w:rPr>
        <w:t xml:space="preserve"> 2020 года</w:t>
      </w:r>
      <w:r>
        <w:rPr>
          <w:shd w:val="clear" w:color="auto" w:fill="FFFF00"/>
        </w:rPr>
        <w:t>;</w:t>
      </w:r>
    </w:p>
    <w:p w:rsidR="00574775" w:rsidRDefault="00574775" w:rsidP="00574775">
      <w:pPr>
        <w:pStyle w:val="21"/>
        <w:numPr>
          <w:ilvl w:val="0"/>
          <w:numId w:val="2"/>
        </w:numPr>
        <w:shd w:val="clear" w:color="auto" w:fill="auto"/>
        <w:tabs>
          <w:tab w:val="left" w:pos="1733"/>
        </w:tabs>
        <w:spacing w:before="0"/>
        <w:ind w:firstLine="1000"/>
        <w:rPr>
          <w:shd w:val="clear" w:color="auto" w:fill="FFFF00"/>
        </w:rPr>
      </w:pPr>
      <w:r>
        <w:rPr>
          <w:shd w:val="clear" w:color="auto" w:fill="FFFF00"/>
        </w:rPr>
        <w:t xml:space="preserve">третья часть суммы вносится не позднее </w:t>
      </w:r>
      <w:r>
        <w:rPr>
          <w:sz w:val="22"/>
          <w:szCs w:val="22"/>
          <w:shd w:val="clear" w:color="auto" w:fill="FFFF00"/>
        </w:rPr>
        <w:t>«10»</w:t>
      </w:r>
      <w:r>
        <w:rPr>
          <w:sz w:val="22"/>
          <w:szCs w:val="22"/>
          <w:shd w:val="clear" w:color="auto" w:fill="FFFF00"/>
          <w:lang w:val="ru-RU"/>
        </w:rPr>
        <w:t xml:space="preserve"> июля</w:t>
      </w:r>
      <w:r>
        <w:rPr>
          <w:sz w:val="22"/>
          <w:szCs w:val="22"/>
          <w:shd w:val="clear" w:color="auto" w:fill="FFFF00"/>
        </w:rPr>
        <w:t xml:space="preserve"> 2020 года</w:t>
      </w:r>
      <w:r>
        <w:rPr>
          <w:shd w:val="clear" w:color="auto" w:fill="FFFF00"/>
        </w:rPr>
        <w:t>;</w:t>
      </w:r>
    </w:p>
    <w:p w:rsidR="00574775" w:rsidRDefault="00574775" w:rsidP="00574775">
      <w:pPr>
        <w:pStyle w:val="21"/>
        <w:numPr>
          <w:ilvl w:val="0"/>
          <w:numId w:val="2"/>
        </w:numPr>
        <w:shd w:val="clear" w:color="auto" w:fill="auto"/>
        <w:tabs>
          <w:tab w:val="left" w:pos="1733"/>
        </w:tabs>
        <w:spacing w:before="0"/>
        <w:ind w:firstLine="1000"/>
        <w:rPr>
          <w:shd w:val="clear" w:color="auto" w:fill="FFFF00"/>
        </w:rPr>
      </w:pPr>
      <w:r>
        <w:rPr>
          <w:shd w:val="clear" w:color="auto" w:fill="FFFF00"/>
        </w:rPr>
        <w:t xml:space="preserve">четвертая часть суммы вносится не позднее </w:t>
      </w:r>
      <w:r>
        <w:rPr>
          <w:sz w:val="22"/>
          <w:szCs w:val="22"/>
          <w:shd w:val="clear" w:color="auto" w:fill="FFFF00"/>
        </w:rPr>
        <w:t>«10»</w:t>
      </w:r>
      <w:r>
        <w:rPr>
          <w:sz w:val="22"/>
          <w:szCs w:val="22"/>
          <w:shd w:val="clear" w:color="auto" w:fill="FFFF00"/>
          <w:lang w:val="ru-RU"/>
        </w:rPr>
        <w:t xml:space="preserve"> октября</w:t>
      </w:r>
      <w:r>
        <w:rPr>
          <w:sz w:val="22"/>
          <w:szCs w:val="22"/>
          <w:shd w:val="clear" w:color="auto" w:fill="FFFF00"/>
        </w:rPr>
        <w:t xml:space="preserve"> 2020</w:t>
      </w:r>
      <w:r>
        <w:rPr>
          <w:shd w:val="clear" w:color="auto" w:fill="FFFF00"/>
        </w:rPr>
        <w:t>;</w:t>
      </w:r>
    </w:p>
    <w:p w:rsidR="00574775" w:rsidRDefault="00574775" w:rsidP="00574775">
      <w:pPr>
        <w:pStyle w:val="21"/>
        <w:numPr>
          <w:ilvl w:val="0"/>
          <w:numId w:val="2"/>
        </w:numPr>
        <w:shd w:val="clear" w:color="auto" w:fill="auto"/>
        <w:tabs>
          <w:tab w:val="left" w:pos="1733"/>
        </w:tabs>
        <w:spacing w:before="0"/>
        <w:ind w:firstLine="1000"/>
        <w:rPr>
          <w:shd w:val="clear" w:color="auto" w:fill="FFFF00"/>
          <w:lang w:val="ru-RU"/>
        </w:rPr>
      </w:pPr>
      <w:r>
        <w:rPr>
          <w:shd w:val="clear" w:color="auto" w:fill="FFFF00"/>
        </w:rPr>
        <w:t xml:space="preserve">пятая часть суммы вносится не позднее </w:t>
      </w:r>
      <w:r>
        <w:rPr>
          <w:sz w:val="22"/>
          <w:szCs w:val="22"/>
          <w:shd w:val="clear" w:color="auto" w:fill="FFFF00"/>
        </w:rPr>
        <w:t xml:space="preserve">«10» </w:t>
      </w:r>
      <w:r>
        <w:rPr>
          <w:sz w:val="22"/>
          <w:szCs w:val="22"/>
          <w:shd w:val="clear" w:color="auto" w:fill="FFFF00"/>
          <w:lang w:val="ru-RU"/>
        </w:rPr>
        <w:t>января</w:t>
      </w:r>
      <w:r>
        <w:rPr>
          <w:sz w:val="22"/>
          <w:szCs w:val="22"/>
          <w:shd w:val="clear" w:color="auto" w:fill="FFFF00"/>
        </w:rPr>
        <w:t xml:space="preserve"> 2021 года</w:t>
      </w:r>
      <w:r>
        <w:rPr>
          <w:shd w:val="clear" w:color="auto" w:fill="FFFF00"/>
          <w:lang w:val="ru-RU"/>
        </w:rPr>
        <w:t>;</w:t>
      </w:r>
    </w:p>
    <w:p w:rsidR="00574775" w:rsidRDefault="00574775" w:rsidP="00574775">
      <w:pPr>
        <w:pStyle w:val="21"/>
        <w:numPr>
          <w:ilvl w:val="0"/>
          <w:numId w:val="2"/>
        </w:numPr>
        <w:shd w:val="clear" w:color="auto" w:fill="auto"/>
        <w:tabs>
          <w:tab w:val="left" w:pos="1733"/>
        </w:tabs>
        <w:spacing w:before="0"/>
        <w:ind w:firstLine="1000"/>
        <w:rPr>
          <w:shd w:val="clear" w:color="auto" w:fill="FFFF00"/>
          <w:lang w:val="ru-RU"/>
        </w:rPr>
      </w:pPr>
      <w:r>
        <w:rPr>
          <w:shd w:val="clear" w:color="auto" w:fill="FFFF00"/>
          <w:lang w:val="ru-RU"/>
        </w:rPr>
        <w:t xml:space="preserve">шестая часть суммы вносится не позднее </w:t>
      </w:r>
      <w:r>
        <w:rPr>
          <w:sz w:val="22"/>
          <w:szCs w:val="22"/>
          <w:shd w:val="clear" w:color="auto" w:fill="FFFF00"/>
        </w:rPr>
        <w:t xml:space="preserve">«10» </w:t>
      </w:r>
      <w:r>
        <w:rPr>
          <w:sz w:val="22"/>
          <w:szCs w:val="22"/>
          <w:shd w:val="clear" w:color="auto" w:fill="FFFF00"/>
          <w:lang w:val="ru-RU"/>
        </w:rPr>
        <w:t>апреля</w:t>
      </w:r>
      <w:r>
        <w:rPr>
          <w:sz w:val="22"/>
          <w:szCs w:val="22"/>
          <w:shd w:val="clear" w:color="auto" w:fill="FFFF00"/>
        </w:rPr>
        <w:t xml:space="preserve"> 2021 года</w:t>
      </w:r>
      <w:r>
        <w:rPr>
          <w:sz w:val="22"/>
          <w:szCs w:val="22"/>
          <w:shd w:val="clear" w:color="auto" w:fill="FFFF00"/>
          <w:lang w:val="ru-RU"/>
        </w:rPr>
        <w:t>;</w:t>
      </w:r>
    </w:p>
    <w:p w:rsidR="00574775" w:rsidRDefault="00574775" w:rsidP="00574775">
      <w:pPr>
        <w:pStyle w:val="21"/>
        <w:numPr>
          <w:ilvl w:val="0"/>
          <w:numId w:val="2"/>
        </w:numPr>
        <w:shd w:val="clear" w:color="auto" w:fill="auto"/>
        <w:tabs>
          <w:tab w:val="left" w:pos="1733"/>
        </w:tabs>
        <w:spacing w:before="0"/>
        <w:ind w:firstLine="1000"/>
        <w:rPr>
          <w:shd w:val="clear" w:color="auto" w:fill="FFFF00"/>
          <w:lang w:val="ru-RU"/>
        </w:rPr>
      </w:pPr>
      <w:r>
        <w:rPr>
          <w:shd w:val="clear" w:color="auto" w:fill="FFFF00"/>
          <w:lang w:val="ru-RU"/>
        </w:rPr>
        <w:t xml:space="preserve">седьмая часть суммы вносится не позднее </w:t>
      </w:r>
      <w:r>
        <w:rPr>
          <w:sz w:val="22"/>
          <w:szCs w:val="22"/>
          <w:shd w:val="clear" w:color="auto" w:fill="FFFF00"/>
        </w:rPr>
        <w:t xml:space="preserve">«10» </w:t>
      </w:r>
      <w:r>
        <w:rPr>
          <w:sz w:val="22"/>
          <w:szCs w:val="22"/>
          <w:shd w:val="clear" w:color="auto" w:fill="FFFF00"/>
          <w:lang w:val="ru-RU"/>
        </w:rPr>
        <w:t>июля</w:t>
      </w:r>
      <w:r>
        <w:rPr>
          <w:sz w:val="22"/>
          <w:szCs w:val="22"/>
          <w:shd w:val="clear" w:color="auto" w:fill="FFFF00"/>
        </w:rPr>
        <w:t xml:space="preserve"> 2021 года</w:t>
      </w:r>
      <w:r>
        <w:rPr>
          <w:sz w:val="22"/>
          <w:szCs w:val="22"/>
          <w:shd w:val="clear" w:color="auto" w:fill="FFFF00"/>
          <w:lang w:val="ru-RU"/>
        </w:rPr>
        <w:t>;</w:t>
      </w:r>
    </w:p>
    <w:p w:rsidR="00574775" w:rsidRDefault="00574775" w:rsidP="00574775">
      <w:pPr>
        <w:pStyle w:val="21"/>
        <w:numPr>
          <w:ilvl w:val="0"/>
          <w:numId w:val="2"/>
        </w:numPr>
        <w:shd w:val="clear" w:color="auto" w:fill="auto"/>
        <w:tabs>
          <w:tab w:val="left" w:pos="1733"/>
        </w:tabs>
        <w:spacing w:before="0"/>
        <w:ind w:firstLine="1000"/>
        <w:rPr>
          <w:shd w:val="clear" w:color="auto" w:fill="FFFF00"/>
          <w:lang w:val="ru-RU"/>
        </w:rPr>
      </w:pPr>
      <w:r>
        <w:rPr>
          <w:shd w:val="clear" w:color="auto" w:fill="FFFF00"/>
          <w:lang w:val="ru-RU"/>
        </w:rPr>
        <w:t xml:space="preserve">восьмая часть суммы вносится не позднее </w:t>
      </w:r>
      <w:r>
        <w:rPr>
          <w:sz w:val="22"/>
          <w:szCs w:val="22"/>
          <w:shd w:val="clear" w:color="auto" w:fill="FFFF00"/>
        </w:rPr>
        <w:t xml:space="preserve">«10» </w:t>
      </w:r>
      <w:r>
        <w:rPr>
          <w:sz w:val="22"/>
          <w:szCs w:val="22"/>
          <w:shd w:val="clear" w:color="auto" w:fill="FFFF00"/>
          <w:lang w:val="ru-RU"/>
        </w:rPr>
        <w:t>октября</w:t>
      </w:r>
      <w:r>
        <w:rPr>
          <w:sz w:val="22"/>
          <w:szCs w:val="22"/>
          <w:shd w:val="clear" w:color="auto" w:fill="FFFF00"/>
        </w:rPr>
        <w:t xml:space="preserve"> 2021 года</w:t>
      </w:r>
      <w:r>
        <w:rPr>
          <w:sz w:val="22"/>
          <w:szCs w:val="22"/>
          <w:shd w:val="clear" w:color="auto" w:fill="FFFF00"/>
          <w:lang w:val="ru-RU"/>
        </w:rPr>
        <w:t>;</w:t>
      </w:r>
    </w:p>
    <w:p w:rsidR="00574775" w:rsidRDefault="00574775" w:rsidP="00574775">
      <w:pPr>
        <w:pStyle w:val="21"/>
        <w:numPr>
          <w:ilvl w:val="0"/>
          <w:numId w:val="2"/>
        </w:numPr>
        <w:shd w:val="clear" w:color="auto" w:fill="auto"/>
        <w:tabs>
          <w:tab w:val="left" w:pos="1733"/>
        </w:tabs>
        <w:spacing w:before="0"/>
        <w:ind w:firstLine="1000"/>
        <w:rPr>
          <w:shd w:val="clear" w:color="auto" w:fill="FFFF00"/>
          <w:lang w:val="ru-RU"/>
        </w:rPr>
      </w:pPr>
      <w:r>
        <w:rPr>
          <w:shd w:val="clear" w:color="auto" w:fill="FFFF00"/>
          <w:lang w:val="ru-RU"/>
        </w:rPr>
        <w:t xml:space="preserve">девятая часть суммы вносится не позднее </w:t>
      </w:r>
      <w:r>
        <w:rPr>
          <w:sz w:val="22"/>
          <w:szCs w:val="22"/>
          <w:shd w:val="clear" w:color="auto" w:fill="FFFF00"/>
        </w:rPr>
        <w:t xml:space="preserve">«10» </w:t>
      </w:r>
      <w:r>
        <w:rPr>
          <w:sz w:val="22"/>
          <w:szCs w:val="22"/>
          <w:shd w:val="clear" w:color="auto" w:fill="FFFF00"/>
          <w:lang w:val="ru-RU"/>
        </w:rPr>
        <w:t>января</w:t>
      </w:r>
      <w:r>
        <w:rPr>
          <w:sz w:val="22"/>
          <w:szCs w:val="22"/>
          <w:shd w:val="clear" w:color="auto" w:fill="FFFF00"/>
        </w:rPr>
        <w:t xml:space="preserve"> 2022 года</w:t>
      </w:r>
      <w:r>
        <w:rPr>
          <w:sz w:val="22"/>
          <w:szCs w:val="22"/>
          <w:shd w:val="clear" w:color="auto" w:fill="FFFF00"/>
          <w:lang w:val="ru-RU"/>
        </w:rPr>
        <w:t>;</w:t>
      </w:r>
    </w:p>
    <w:p w:rsidR="00574775" w:rsidRPr="0091618C" w:rsidRDefault="00574775" w:rsidP="00574775">
      <w:pPr>
        <w:pStyle w:val="21"/>
        <w:numPr>
          <w:ilvl w:val="0"/>
          <w:numId w:val="2"/>
        </w:numPr>
        <w:shd w:val="clear" w:color="auto" w:fill="auto"/>
        <w:tabs>
          <w:tab w:val="left" w:pos="1733"/>
        </w:tabs>
        <w:spacing w:before="0"/>
        <w:ind w:firstLine="1000"/>
      </w:pPr>
      <w:r>
        <w:rPr>
          <w:shd w:val="clear" w:color="auto" w:fill="FFFF00"/>
          <w:lang w:val="ru-RU"/>
        </w:rPr>
        <w:t xml:space="preserve"> десятая часть суммы вносится не позднее </w:t>
      </w:r>
      <w:r>
        <w:rPr>
          <w:sz w:val="22"/>
          <w:szCs w:val="22"/>
          <w:shd w:val="clear" w:color="auto" w:fill="FFFF00"/>
        </w:rPr>
        <w:t>«10»</w:t>
      </w:r>
      <w:r>
        <w:rPr>
          <w:sz w:val="22"/>
          <w:szCs w:val="22"/>
          <w:shd w:val="clear" w:color="auto" w:fill="FFFF00"/>
          <w:lang w:val="ru-RU"/>
        </w:rPr>
        <w:t xml:space="preserve"> апреля</w:t>
      </w:r>
      <w:r>
        <w:rPr>
          <w:sz w:val="22"/>
          <w:szCs w:val="22"/>
          <w:shd w:val="clear" w:color="auto" w:fill="FFFF00"/>
        </w:rPr>
        <w:t xml:space="preserve"> 2022 год</w:t>
      </w:r>
      <w:r>
        <w:rPr>
          <w:sz w:val="22"/>
          <w:szCs w:val="22"/>
          <w:shd w:val="clear" w:color="auto" w:fill="FFFF00"/>
          <w:lang w:val="ru-RU"/>
        </w:rPr>
        <w:t>;</w:t>
      </w:r>
    </w:p>
    <w:p w:rsidR="00574775" w:rsidRPr="0091618C" w:rsidRDefault="00574775" w:rsidP="00574775">
      <w:pPr>
        <w:pStyle w:val="21"/>
        <w:numPr>
          <w:ilvl w:val="0"/>
          <w:numId w:val="2"/>
        </w:numPr>
        <w:shd w:val="clear" w:color="auto" w:fill="auto"/>
        <w:tabs>
          <w:tab w:val="left" w:pos="1733"/>
        </w:tabs>
        <w:spacing w:before="0"/>
        <w:ind w:firstLine="1000"/>
      </w:pPr>
      <w:r>
        <w:rPr>
          <w:shd w:val="clear" w:color="auto" w:fill="FFFF00"/>
          <w:lang w:val="ru-RU"/>
        </w:rPr>
        <w:t xml:space="preserve">одиннадцатая часть суммы вносится не позднее </w:t>
      </w:r>
      <w:r>
        <w:rPr>
          <w:sz w:val="22"/>
          <w:szCs w:val="22"/>
          <w:shd w:val="clear" w:color="auto" w:fill="FFFF00"/>
        </w:rPr>
        <w:t xml:space="preserve">«10» </w:t>
      </w:r>
      <w:r>
        <w:rPr>
          <w:sz w:val="22"/>
          <w:szCs w:val="22"/>
          <w:shd w:val="clear" w:color="auto" w:fill="FFFF00"/>
          <w:lang w:val="ru-RU"/>
        </w:rPr>
        <w:t>июля</w:t>
      </w:r>
      <w:r>
        <w:rPr>
          <w:sz w:val="22"/>
          <w:szCs w:val="22"/>
          <w:shd w:val="clear" w:color="auto" w:fill="FFFF00"/>
        </w:rPr>
        <w:t xml:space="preserve"> 2022 год</w:t>
      </w:r>
      <w:r>
        <w:rPr>
          <w:sz w:val="22"/>
          <w:szCs w:val="22"/>
          <w:shd w:val="clear" w:color="auto" w:fill="FFFF00"/>
          <w:lang w:val="ru-RU"/>
        </w:rPr>
        <w:t>;</w:t>
      </w:r>
    </w:p>
    <w:p w:rsidR="00574775" w:rsidRDefault="00574775" w:rsidP="00574775">
      <w:pPr>
        <w:pStyle w:val="21"/>
        <w:numPr>
          <w:ilvl w:val="0"/>
          <w:numId w:val="2"/>
        </w:numPr>
        <w:shd w:val="clear" w:color="auto" w:fill="auto"/>
        <w:tabs>
          <w:tab w:val="left" w:pos="1733"/>
        </w:tabs>
        <w:spacing w:before="0"/>
        <w:ind w:firstLine="1000"/>
      </w:pPr>
      <w:r>
        <w:rPr>
          <w:shd w:val="clear" w:color="auto" w:fill="FFFF00"/>
          <w:lang w:val="ru-RU"/>
        </w:rPr>
        <w:t xml:space="preserve">двенадцатая часть суммы вносится не позднее </w:t>
      </w:r>
      <w:r>
        <w:rPr>
          <w:sz w:val="22"/>
          <w:szCs w:val="22"/>
          <w:shd w:val="clear" w:color="auto" w:fill="FFFF00"/>
        </w:rPr>
        <w:t>«10»</w:t>
      </w:r>
      <w:r>
        <w:rPr>
          <w:sz w:val="22"/>
          <w:szCs w:val="22"/>
          <w:shd w:val="clear" w:color="auto" w:fill="FFFF00"/>
          <w:lang w:val="ru-RU"/>
        </w:rPr>
        <w:t xml:space="preserve"> октября</w:t>
      </w:r>
      <w:r>
        <w:rPr>
          <w:sz w:val="22"/>
          <w:szCs w:val="22"/>
          <w:shd w:val="clear" w:color="auto" w:fill="FFFF00"/>
        </w:rPr>
        <w:t xml:space="preserve"> 2022 год</w:t>
      </w:r>
      <w:r>
        <w:rPr>
          <w:sz w:val="22"/>
          <w:szCs w:val="22"/>
          <w:shd w:val="clear" w:color="auto" w:fill="FFFF00"/>
          <w:lang w:val="ru-RU"/>
        </w:rPr>
        <w:t>.</w:t>
      </w:r>
    </w:p>
    <w:p w:rsidR="00794925" w:rsidRPr="00C557E3" w:rsidRDefault="00794925" w:rsidP="00794925">
      <w:pPr>
        <w:jc w:val="center"/>
        <w:rPr>
          <w:rFonts w:cs="Times New Roman"/>
          <w:b/>
          <w:sz w:val="22"/>
          <w:szCs w:val="22"/>
        </w:rPr>
      </w:pPr>
      <w:r w:rsidRPr="00C557E3">
        <w:rPr>
          <w:rFonts w:cs="Times New Roman"/>
          <w:b/>
          <w:sz w:val="22"/>
          <w:szCs w:val="22"/>
        </w:rPr>
        <w:t>3. Права и обязанности Сторон</w:t>
      </w:r>
    </w:p>
    <w:p w:rsidR="00794925" w:rsidRPr="00C557E3" w:rsidRDefault="00794925" w:rsidP="00794925">
      <w:pPr>
        <w:ind w:firstLine="539"/>
        <w:jc w:val="both"/>
        <w:rPr>
          <w:rFonts w:cs="Times New Roman"/>
          <w:b/>
          <w:sz w:val="22"/>
          <w:szCs w:val="22"/>
        </w:rPr>
      </w:pPr>
      <w:r w:rsidRPr="00C557E3">
        <w:rPr>
          <w:rFonts w:cs="Times New Roman"/>
          <w:b/>
          <w:sz w:val="22"/>
          <w:szCs w:val="22"/>
        </w:rPr>
        <w:t>3.1. Администрация имеет право:</w:t>
      </w:r>
    </w:p>
    <w:p w:rsidR="00794925" w:rsidRPr="00C557E3" w:rsidRDefault="00794925" w:rsidP="00794925">
      <w:pPr>
        <w:ind w:firstLine="539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 xml:space="preserve">3.1.1. в любое время действия договора проверять соблюдение «Предприятием (индивидуальным предпринимателем)» требований настоящего договора на месте размещения нестационарного торгового объекта;   </w:t>
      </w:r>
    </w:p>
    <w:p w:rsidR="00794925" w:rsidRPr="00C557E3" w:rsidRDefault="00794925" w:rsidP="00794925">
      <w:pPr>
        <w:widowControl/>
        <w:ind w:firstLine="539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3.1.2. В случае отказа «Предприятия (индивидуального предпринимателя)» демонтировать и вывезти «Объект» в добровольном порядке при прекр</w:t>
      </w:r>
      <w:r w:rsidR="00C6609B">
        <w:rPr>
          <w:rFonts w:cs="Times New Roman"/>
          <w:sz w:val="22"/>
          <w:szCs w:val="22"/>
        </w:rPr>
        <w:t xml:space="preserve">ащении договора, Администрация </w:t>
      </w:r>
      <w:r w:rsidRPr="00C557E3">
        <w:rPr>
          <w:rFonts w:cs="Times New Roman"/>
          <w:sz w:val="22"/>
          <w:szCs w:val="22"/>
        </w:rPr>
        <w:t>вправе самостоятельно осуществить демонтаж «Объекта» путем его перемещения к месту хранения с возложением расходов по дем</w:t>
      </w:r>
      <w:r w:rsidR="00C6609B">
        <w:rPr>
          <w:rFonts w:cs="Times New Roman"/>
          <w:sz w:val="22"/>
          <w:szCs w:val="22"/>
        </w:rPr>
        <w:t xml:space="preserve">онтажу и хранению «Объекта» на </w:t>
      </w:r>
      <w:r w:rsidRPr="00C557E3">
        <w:rPr>
          <w:rFonts w:cs="Times New Roman"/>
          <w:sz w:val="22"/>
          <w:szCs w:val="22"/>
        </w:rPr>
        <w:t>«Предприятие (индивидуального предпринимателя)» в полном объеме. В данном случае Ад</w:t>
      </w:r>
      <w:r w:rsidR="00C6609B">
        <w:rPr>
          <w:rFonts w:cs="Times New Roman"/>
          <w:sz w:val="22"/>
          <w:szCs w:val="22"/>
        </w:rPr>
        <w:t xml:space="preserve">министрация направляет в адрес </w:t>
      </w:r>
      <w:r w:rsidRPr="00C557E3">
        <w:rPr>
          <w:rFonts w:cs="Times New Roman"/>
          <w:sz w:val="22"/>
          <w:szCs w:val="22"/>
        </w:rPr>
        <w:t xml:space="preserve">«Предприятия (индивидуального предпринимателя)» информацию о месте хранения и стоимости расходов по демонтажу и хранению «Объекта» не позднее 10 (десяти) рабочих дней с момента демонтажа «Объекта». </w:t>
      </w:r>
    </w:p>
    <w:p w:rsidR="00794925" w:rsidRPr="00C557E3" w:rsidRDefault="00794925" w:rsidP="00794925">
      <w:pPr>
        <w:ind w:firstLine="539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3.1.3. В одностороннем порядке расторгнуть договор:</w:t>
      </w:r>
    </w:p>
    <w:p w:rsidR="00794925" w:rsidRPr="00C557E3" w:rsidRDefault="00794925" w:rsidP="00794925">
      <w:pPr>
        <w:ind w:firstLine="539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 xml:space="preserve">3.1.3.1. при условии неоднократного (более двух раз) нарушения «Предприятием (индивидуальным предпринимателем)» обязательств, предусмотренных </w:t>
      </w:r>
      <w:hyperlink r:id="rId7" w:anchor="Par222" w:history="1">
        <w:r w:rsidRPr="00C557E3">
          <w:rPr>
            <w:rStyle w:val="a7"/>
            <w:sz w:val="22"/>
            <w:szCs w:val="22"/>
          </w:rPr>
          <w:t>пунктом 3.4</w:t>
        </w:r>
      </w:hyperlink>
      <w:r w:rsidRPr="00C557E3">
        <w:rPr>
          <w:rFonts w:cs="Times New Roman"/>
          <w:sz w:val="22"/>
          <w:szCs w:val="22"/>
        </w:rPr>
        <w:t xml:space="preserve"> настоящего договора, зафиксированных Администрацией;</w:t>
      </w:r>
    </w:p>
    <w:p w:rsidR="00794925" w:rsidRPr="00C557E3" w:rsidRDefault="00794925" w:rsidP="00794925">
      <w:pPr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 xml:space="preserve">         3.1.3.2. при нарушении </w:t>
      </w:r>
      <w:r w:rsidRPr="00C557E3">
        <w:rPr>
          <w:rFonts w:cs="Times New Roman"/>
          <w:sz w:val="22"/>
          <w:szCs w:val="22"/>
          <w:highlight w:val="yellow"/>
        </w:rPr>
        <w:t>графи</w:t>
      </w:r>
      <w:r>
        <w:rPr>
          <w:rFonts w:cs="Times New Roman"/>
          <w:sz w:val="22"/>
          <w:szCs w:val="22"/>
          <w:highlight w:val="yellow"/>
        </w:rPr>
        <w:t>ка уплаты платежей (внесения хот</w:t>
      </w:r>
      <w:r w:rsidRPr="00C557E3">
        <w:rPr>
          <w:rFonts w:cs="Times New Roman"/>
          <w:sz w:val="22"/>
          <w:szCs w:val="22"/>
          <w:highlight w:val="yellow"/>
        </w:rPr>
        <w:t>я бы одного платежа) установленного пунктом 2.4. настоящего договора более чем на 30 дней;</w:t>
      </w:r>
    </w:p>
    <w:p w:rsidR="00794925" w:rsidRPr="00C557E3" w:rsidRDefault="00794925" w:rsidP="00794925">
      <w:pPr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 xml:space="preserve">         3.1.3.3. при неоднократном нарушении в течение двух календарных месяцев подряд определенных договором обязанностей по надлежащему содержанию нестационарного торгового объекта и (или) участию в благоустройстве прилегающих территорий.</w:t>
      </w:r>
    </w:p>
    <w:p w:rsidR="00794925" w:rsidRPr="00C557E3" w:rsidRDefault="00794925" w:rsidP="00794925">
      <w:pPr>
        <w:ind w:firstLine="539"/>
        <w:jc w:val="both"/>
        <w:rPr>
          <w:rFonts w:cs="Times New Roman"/>
          <w:b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</w:t>
      </w:r>
      <w:r w:rsidRPr="00C557E3">
        <w:rPr>
          <w:rFonts w:cs="Times New Roman"/>
          <w:b/>
          <w:sz w:val="22"/>
          <w:szCs w:val="22"/>
        </w:rPr>
        <w:t>.2. Администрация обязана: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 xml:space="preserve">3.2.1. Предоставить «Предприятию (индивидуальному предпринимателю)» право на размещение «Объекта» на срок, указанный в </w:t>
      </w:r>
      <w:hyperlink r:id="rId8" w:anchor="Par236" w:history="1">
        <w:r w:rsidRPr="00C557E3">
          <w:rPr>
            <w:rStyle w:val="a7"/>
            <w:sz w:val="22"/>
            <w:szCs w:val="22"/>
          </w:rPr>
          <w:t>пункте 4.1</w:t>
        </w:r>
      </w:hyperlink>
      <w:r w:rsidRPr="00C557E3">
        <w:rPr>
          <w:rFonts w:cs="Times New Roman"/>
          <w:sz w:val="22"/>
          <w:szCs w:val="22"/>
        </w:rPr>
        <w:t xml:space="preserve"> настоящего договора.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3.</w:t>
      </w:r>
      <w:r w:rsidRPr="00C557E3">
        <w:rPr>
          <w:rFonts w:cs="Times New Roman"/>
          <w:b/>
          <w:sz w:val="22"/>
          <w:szCs w:val="22"/>
        </w:rPr>
        <w:t>3. «Предприятие (индивидуальный предприниматель)» имеет право: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3.3.1</w:t>
      </w:r>
      <w:r w:rsidRPr="008F7367">
        <w:rPr>
          <w:rFonts w:cs="Times New Roman"/>
          <w:sz w:val="22"/>
          <w:szCs w:val="22"/>
        </w:rPr>
        <w:t xml:space="preserve">. В случае внесения изменений в «Схему» переместить «Объект» с места его размещения на </w:t>
      </w:r>
      <w:r w:rsidRPr="008F7367">
        <w:rPr>
          <w:rFonts w:cs="Times New Roman"/>
          <w:sz w:val="22"/>
          <w:szCs w:val="22"/>
        </w:rPr>
        <w:lastRenderedPageBreak/>
        <w:t>компенсационное место размещения.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3.3.2. Передача прав и обязанностей по настоящему договору третьим лицам осуществляется только с письменного согласия Администрации и при условии сохранении специализации «Объекта».</w:t>
      </w:r>
    </w:p>
    <w:p w:rsidR="00794925" w:rsidRPr="00C557E3" w:rsidRDefault="00794925" w:rsidP="00794925">
      <w:pPr>
        <w:ind w:firstLine="540"/>
        <w:jc w:val="both"/>
        <w:rPr>
          <w:rFonts w:cs="Times New Roman"/>
          <w:b/>
          <w:sz w:val="22"/>
          <w:szCs w:val="22"/>
        </w:rPr>
      </w:pPr>
      <w:r w:rsidRPr="00C557E3">
        <w:rPr>
          <w:rFonts w:cs="Times New Roman"/>
          <w:b/>
          <w:sz w:val="22"/>
          <w:szCs w:val="22"/>
        </w:rPr>
        <w:t>3.4. «Предприятие (индивидуальный предприниматель)» обязано: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3.4.1. Разместить и использовать «Объект», вид, специализация и местоположение которого соответствует пункту 1.2 настоящего договора.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3.4.2. Сохранять вид</w:t>
      </w:r>
      <w:r w:rsidR="00C6609B">
        <w:rPr>
          <w:rFonts w:cs="Times New Roman"/>
          <w:sz w:val="22"/>
          <w:szCs w:val="22"/>
        </w:rPr>
        <w:t>, специализацию, местоположение</w:t>
      </w:r>
      <w:r w:rsidRPr="00C557E3">
        <w:rPr>
          <w:rFonts w:cs="Times New Roman"/>
          <w:sz w:val="22"/>
          <w:szCs w:val="22"/>
        </w:rPr>
        <w:t xml:space="preserve"> и размеры площади места размещения «Объекта» в течение срока действия договора.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3.4.3. Обеспечивать функционирование «Объекта» в соответствии с требованиями настоящего договора, аукционной документации и требованиями законодательства и иных нормативных правовых актов Российской Федерации, законодательства и иных нормативных правовых актов Костромской области, муниципальных правовых актов городского поселения поселок Красное-на-Волге.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3.4.4. Обеспечить соответствие «Объекта» в течение всего срока действия настоящего договора следующим требованиям: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 xml:space="preserve">- наличие и регулярная очистка урны, находящейся не далее </w:t>
      </w:r>
      <w:smartTag w:uri="urn:schemas-microsoft-com:office:smarttags" w:element="metricconverter">
        <w:smartTagPr>
          <w:attr w:name="ProductID" w:val="1 метра"/>
        </w:smartTagPr>
        <w:r w:rsidRPr="00C557E3">
          <w:rPr>
            <w:rFonts w:cs="Times New Roman"/>
            <w:sz w:val="22"/>
            <w:szCs w:val="22"/>
          </w:rPr>
          <w:t>1 метра</w:t>
        </w:r>
      </w:smartTag>
      <w:r w:rsidRPr="00C557E3">
        <w:rPr>
          <w:rFonts w:cs="Times New Roman"/>
          <w:sz w:val="22"/>
          <w:szCs w:val="22"/>
        </w:rPr>
        <w:t xml:space="preserve"> от «Объекта»;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- торговый объект должен быть очищен от грязи, пыли, а также от надписей, не имеющих отношения к специализации «Объекта».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3.4.5. Соблюдать при размещении «Объекта» требования градостроительных регламентов, строительных, экологических, санитарно-гигиенических, противопожарных и иных правил и нормативов, требования действующих Правил благоустройства территории городского поселения поселок Красное-на-Волге, правилам продажи отдельных видов товаров, соответствовать требованиям безопасности для жизни и здоровья людей, условиям приема, хранения и реализации товара, а также обеспечивать условия труда и правила личной гигиены работников.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3.4.6. Использовать «Объект» способами, которые не должны наносить вред окружающей среде. Не допускать загрязнение, захламление места размещения «Объекта».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3.4.7. Осуществить размещение «Объекта», вид, специализация и местоположение которого соответствует пункту 1.2 настоящего договора, не позднее 14 календарных дней с момента начала действия договора.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 xml:space="preserve">3.4.8. При прекращении договора в 1-дневный срок обеспечить демонтаж и вывоз «Объекта» с места его размещения. 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3.4.9. В случае если в течение срока освобождения торгового места, предусмотренного п. 3.4.8 Договора, установленный нестационарный торговый объект не будет демонтирован (владельцем) в добровольном порядке, уполномоченный орган не позднее 7 (семи) рабочих дней с момента окончания срока, указанного в Договоре, самостоятельно осуществляет снос (демонтаж) нестационарного торгового объекта путем его перемещения к месту хранения с возложением расходов по сносу и хранению нестационарного торгового объекта на владельца. В случае сноса (демонтажа) нестационарного торгового объекта уполномоченным органом, в адрес владельца направляется информация о месте хранения и стоимости расходов по сносу такого объекта и его хранению не позднее 10 (десяти) рабочих дней с момента демонтажа объекта.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3.4.10. В случае если «Объект» конструктивно объединен с другими нестационарными торговыми объектами, обеспечить демонтаж «Объекта» без ущерба другим нестационарным торговым объектам.</w:t>
      </w:r>
    </w:p>
    <w:p w:rsidR="00794925" w:rsidRPr="00C557E3" w:rsidRDefault="00794925" w:rsidP="00794925">
      <w:pPr>
        <w:ind w:firstLine="540"/>
        <w:jc w:val="both"/>
        <w:rPr>
          <w:rFonts w:cs="Times New Roman"/>
          <w:b/>
          <w:sz w:val="22"/>
          <w:szCs w:val="22"/>
        </w:rPr>
      </w:pPr>
      <w:r w:rsidRPr="00C557E3">
        <w:rPr>
          <w:rFonts w:cs="Times New Roman"/>
          <w:b/>
          <w:sz w:val="22"/>
          <w:szCs w:val="22"/>
        </w:rPr>
        <w:t>3.4.11. Соблюдать следующие требования к размещению нестационарных торговых объектов:</w:t>
      </w:r>
    </w:p>
    <w:p w:rsidR="00794925" w:rsidRPr="00C557E3" w:rsidRDefault="00794925" w:rsidP="00794925">
      <w:pPr>
        <w:ind w:firstLine="567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3.4.11.1</w:t>
      </w:r>
      <w:r w:rsidRPr="00C557E3">
        <w:rPr>
          <w:rFonts w:cs="Times New Roman"/>
          <w:b/>
          <w:color w:val="FF0000"/>
          <w:sz w:val="22"/>
          <w:szCs w:val="22"/>
        </w:rPr>
        <w:t xml:space="preserve">. </w:t>
      </w:r>
      <w:r w:rsidRPr="00C557E3">
        <w:rPr>
          <w:rFonts w:cs="Times New Roman"/>
          <w:sz w:val="22"/>
          <w:szCs w:val="22"/>
        </w:rPr>
        <w:t>не допускается размещение нестационарных торговых объектов в арках зданий, на газонах, площадках (детские, спортивные, площадки отдыха, транспортные с</w:t>
      </w:r>
      <w:r w:rsidR="00C6609B">
        <w:rPr>
          <w:rFonts w:cs="Times New Roman"/>
          <w:sz w:val="22"/>
          <w:szCs w:val="22"/>
        </w:rPr>
        <w:t>тоянки),</w:t>
      </w:r>
      <w:r w:rsidRPr="00C557E3">
        <w:rPr>
          <w:rFonts w:cs="Times New Roman"/>
          <w:sz w:val="22"/>
          <w:szCs w:val="22"/>
        </w:rPr>
        <w:t xml:space="preserve"> в охранной зоне водопроводных, канализационных, электрических, кабельных сетей связи, трубопроводов, а также ближе </w:t>
      </w:r>
      <w:smartTag w:uri="urn:schemas-microsoft-com:office:smarttags" w:element="metricconverter">
        <w:smartTagPr>
          <w:attr w:name="ProductID" w:val="10 метров"/>
        </w:smartTagPr>
        <w:r w:rsidRPr="00C557E3">
          <w:rPr>
            <w:rFonts w:cs="Times New Roman"/>
            <w:sz w:val="22"/>
            <w:szCs w:val="22"/>
          </w:rPr>
          <w:t>10 метров</w:t>
        </w:r>
      </w:smartTag>
      <w:r w:rsidRPr="00C557E3">
        <w:rPr>
          <w:rFonts w:cs="Times New Roman"/>
          <w:sz w:val="22"/>
          <w:szCs w:val="22"/>
        </w:rPr>
        <w:t xml:space="preserve"> от остановочных павильонов, </w:t>
      </w:r>
      <w:smartTag w:uri="urn:schemas-microsoft-com:office:smarttags" w:element="metricconverter">
        <w:smartTagPr>
          <w:attr w:name="ProductID" w:val="25 метров"/>
        </w:smartTagPr>
        <w:r w:rsidRPr="00C557E3">
          <w:rPr>
            <w:rFonts w:cs="Times New Roman"/>
            <w:sz w:val="22"/>
            <w:szCs w:val="22"/>
          </w:rPr>
          <w:t>25 метров</w:t>
        </w:r>
      </w:smartTag>
      <w:r w:rsidRPr="00C557E3">
        <w:rPr>
          <w:rFonts w:cs="Times New Roman"/>
          <w:sz w:val="22"/>
          <w:szCs w:val="22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етров"/>
        </w:smartTagPr>
        <w:r w:rsidRPr="00C557E3">
          <w:rPr>
            <w:rFonts w:cs="Times New Roman"/>
            <w:sz w:val="22"/>
            <w:szCs w:val="22"/>
          </w:rPr>
          <w:t>20 метров</w:t>
        </w:r>
      </w:smartTag>
      <w:r w:rsidRPr="00C557E3">
        <w:rPr>
          <w:rFonts w:cs="Times New Roman"/>
          <w:sz w:val="22"/>
          <w:szCs w:val="22"/>
        </w:rPr>
        <w:t xml:space="preserve"> - от окон жилых помещений, перед витринами торговых организаций.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 xml:space="preserve"> 3.4.11.2. местонахождение нестационарных торговых «Объектов» не должно: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- препятствовать свободному перемещению пешеходов и транспорта;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- ограничивать видимость для участников дорожного движения;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- создавать угрозу жизни и здоровью людей, окружающей среде, а также пожарной безопасности имущества;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- нарушать сложившуюся эстетическую среду, историко-архитектурный облик городского поселения.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 xml:space="preserve">3.4.11.3. размещение нестационарных торговых объектов допускается на тротуарах и площадках при условии сохранения свободного прохода не менее </w:t>
      </w:r>
      <w:smartTag w:uri="urn:schemas-microsoft-com:office:smarttags" w:element="metricconverter">
        <w:smartTagPr>
          <w:attr w:name="ProductID" w:val="1,5 метров"/>
        </w:smartTagPr>
        <w:r w:rsidRPr="00C557E3">
          <w:rPr>
            <w:rFonts w:cs="Times New Roman"/>
            <w:sz w:val="22"/>
            <w:szCs w:val="22"/>
          </w:rPr>
          <w:t>1,5 метров</w:t>
        </w:r>
      </w:smartTag>
      <w:r w:rsidRPr="00C557E3">
        <w:rPr>
          <w:rFonts w:cs="Times New Roman"/>
          <w:sz w:val="22"/>
          <w:szCs w:val="22"/>
        </w:rPr>
        <w:t xml:space="preserve"> на улицах с невысокой интенсивностью пешеходного движения и не менее </w:t>
      </w:r>
      <w:smartTag w:uri="urn:schemas-microsoft-com:office:smarttags" w:element="metricconverter">
        <w:smartTagPr>
          <w:attr w:name="ProductID" w:val="3 метров"/>
        </w:smartTagPr>
        <w:r w:rsidRPr="00C557E3">
          <w:rPr>
            <w:rFonts w:cs="Times New Roman"/>
            <w:sz w:val="22"/>
            <w:szCs w:val="22"/>
          </w:rPr>
          <w:t>3 метров</w:t>
        </w:r>
      </w:smartTag>
      <w:r w:rsidRPr="00C557E3">
        <w:rPr>
          <w:rFonts w:cs="Times New Roman"/>
          <w:sz w:val="22"/>
          <w:szCs w:val="22"/>
        </w:rPr>
        <w:t xml:space="preserve"> на улицах с интенсивным пешеходным движением.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lastRenderedPageBreak/>
        <w:t>3.4.11.4. не допускается устройство капитальных подиумов и фундаментов, наносящее ущерб мощению, покрытию тротуаров, дорожек, площадок и иным элементам благоустройства прилегающей территории.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3.4.11.5. размещение объектов нестационарной торговли предусматривает со стороны владельцев благоустройство территории в соответствии с архитектурно-планировочным требованием. При отсутствии твердого покрытия необходимо произвести мощение или асфальтирование площадки для установки объекта.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3.4.11.6. цветовое решение оборудования должно соответствовать сложившейся колористике архитектурного окружения и согласовано с Администрацией городского поселения поселок Красное-на-Волге Красносельского муниципального района Костромской области.</w:t>
      </w:r>
    </w:p>
    <w:p w:rsidR="00794925" w:rsidRPr="00C557E3" w:rsidRDefault="00C6609B" w:rsidP="00794925">
      <w:pPr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3.4.11.7. покраска </w:t>
      </w:r>
      <w:r w:rsidR="00794925" w:rsidRPr="00C557E3">
        <w:rPr>
          <w:rFonts w:cs="Times New Roman"/>
          <w:sz w:val="22"/>
          <w:szCs w:val="22"/>
        </w:rPr>
        <w:t>и ремонт объектов некапитального характера должны производиться по мере необходимости.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3.4.11.8. границы уборки территорий определяются границами земельного участка (в соответствии с правоустанавливающими (правоудостоверяющими) документами на земельный участок). Если границы земельного участка не установлены, то границы уборки территории определяются в пределах 10-метровой зоны по периметру объекта.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Хозяйствующие субъекты обязаны иметь договор (подтверждающие документы) с организацией на оказание услуг по сбору, вывозу мусора и отходов, а также на размещение его в специально установленных местах (полигонах).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 xml:space="preserve">3.4.11.9. благоустройство, озеленение и содержание (уборка и очистка) прилегающей территории, размещение урн около нестационарных торговых объектов осуществляется в соответствии с </w:t>
      </w:r>
      <w:hyperlink r:id="rId9" w:history="1">
        <w:r w:rsidRPr="00C557E3">
          <w:rPr>
            <w:rFonts w:cs="Times New Roman"/>
            <w:color w:val="000000"/>
            <w:sz w:val="22"/>
            <w:szCs w:val="22"/>
          </w:rPr>
          <w:t>Правилами</w:t>
        </w:r>
      </w:hyperlink>
      <w:r w:rsidRPr="00C557E3">
        <w:rPr>
          <w:rFonts w:cs="Times New Roman"/>
          <w:sz w:val="22"/>
          <w:szCs w:val="22"/>
        </w:rPr>
        <w:t xml:space="preserve"> благоустройства городского поселения поселок Красное-на-Волге Красносельского муниципального района Костромской области. При эксплуатации нестационарных торговых объектов открытое складирование тары запрещается.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3.4.11.10. установка и снос объектов некапитального характера производится в соответствии с установленным Администрацией городского поселения поселок Красное-на-Волге порядком.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3.4.12. Обеспечить беспрепятственный доступ на территорию нестационарного торгового объекта Администрации.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3.4.13. соблюдение ограничений торговли табачной продукцией и табачными изделиями, ус</w:t>
      </w:r>
      <w:r w:rsidR="00C6609B">
        <w:rPr>
          <w:rFonts w:cs="Times New Roman"/>
          <w:sz w:val="22"/>
          <w:szCs w:val="22"/>
        </w:rPr>
        <w:t xml:space="preserve">тановленных законодательством в </w:t>
      </w:r>
      <w:r w:rsidRPr="00C557E3">
        <w:rPr>
          <w:rFonts w:cs="Times New Roman"/>
          <w:sz w:val="22"/>
          <w:szCs w:val="22"/>
        </w:rPr>
        <w:t>сфер охраны здоровья граждан от воздействия окружающего табачного дыма и последствий потребления табака, и (или) требований к розничной продаже алкогольной продукции, установленных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продукции.</w:t>
      </w:r>
    </w:p>
    <w:p w:rsidR="00794925" w:rsidRPr="00C557E3" w:rsidRDefault="00794925" w:rsidP="009A4F8D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3.4.14. не допускать реализации спиртосодержащей парфюмерно-косметической продукции.</w:t>
      </w:r>
    </w:p>
    <w:p w:rsidR="00794925" w:rsidRPr="00C557E3" w:rsidRDefault="00794925" w:rsidP="00794925">
      <w:pPr>
        <w:jc w:val="center"/>
        <w:outlineLvl w:val="2"/>
        <w:rPr>
          <w:rFonts w:cs="Times New Roman"/>
          <w:b/>
          <w:sz w:val="22"/>
          <w:szCs w:val="22"/>
        </w:rPr>
      </w:pPr>
      <w:r w:rsidRPr="00C557E3">
        <w:rPr>
          <w:rFonts w:cs="Times New Roman"/>
          <w:b/>
          <w:sz w:val="22"/>
          <w:szCs w:val="22"/>
        </w:rPr>
        <w:t>4. Срок действия договора</w:t>
      </w:r>
    </w:p>
    <w:p w:rsidR="00794925" w:rsidRPr="00C557E3" w:rsidRDefault="00794925" w:rsidP="009A4F8D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4.1. Настоящий дого</w:t>
      </w:r>
      <w:r w:rsidR="003E6340">
        <w:rPr>
          <w:rFonts w:cs="Times New Roman"/>
          <w:sz w:val="22"/>
          <w:szCs w:val="22"/>
        </w:rPr>
        <w:t>вор действует с «__» ______ 2020 года по «__» _______ 2023</w:t>
      </w:r>
      <w:r w:rsidRPr="00C557E3">
        <w:rPr>
          <w:rFonts w:cs="Times New Roman"/>
          <w:sz w:val="22"/>
          <w:szCs w:val="22"/>
        </w:rPr>
        <w:t xml:space="preserve"> года. </w:t>
      </w:r>
    </w:p>
    <w:p w:rsidR="00794925" w:rsidRPr="00C557E3" w:rsidRDefault="00794925" w:rsidP="00794925">
      <w:pPr>
        <w:jc w:val="center"/>
        <w:outlineLvl w:val="2"/>
        <w:rPr>
          <w:rFonts w:cs="Times New Roman"/>
          <w:b/>
          <w:sz w:val="22"/>
          <w:szCs w:val="22"/>
        </w:rPr>
      </w:pPr>
      <w:r w:rsidRPr="00C557E3">
        <w:rPr>
          <w:rFonts w:cs="Times New Roman"/>
          <w:b/>
          <w:sz w:val="22"/>
          <w:szCs w:val="22"/>
        </w:rPr>
        <w:t>5. Ответственность Сторон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94925" w:rsidRPr="008F7367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8F7367">
        <w:rPr>
          <w:rFonts w:cs="Times New Roman"/>
          <w:sz w:val="22"/>
          <w:szCs w:val="22"/>
        </w:rPr>
        <w:t>5.2. За нарушение срока внесения платы по настоящему Договору «Предприятие (индивидуальный предприниматель)» обязан выплатить Администрации пени из расчета 1% от суммы задолженности за каждый календарный день просрочки платежа. Пени перечисляются на расчетный счет, указанный в пункте 2.4 настоящего Договора.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DB62CA">
        <w:rPr>
          <w:rFonts w:cs="Times New Roman"/>
          <w:sz w:val="22"/>
          <w:szCs w:val="22"/>
        </w:rPr>
        <w:t>5.3. За несвоевременное освобождение места размещения «Объекта» при прекращении настоящего Договора «Предприятие (индивидуальный предприниматель)» уплачивает Администрации неустойку в размере 1/3 цены договора, указанной в пункте 2.1. настоящего договора.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 xml:space="preserve">5.4. За передачу третьим лицам прав и обязанностей по настоящему Договору без письменного согласия Администрации либо при нарушении условия о специализации «Объекта» «Предприятие (индивидуальный предприниматель)» при передаче нестационарного торгового объекта в аренду уплачивает Администрации неустойку в размере </w:t>
      </w:r>
      <w:r w:rsidRPr="00DB62CA">
        <w:rPr>
          <w:rFonts w:cs="Times New Roman"/>
          <w:sz w:val="22"/>
          <w:szCs w:val="22"/>
        </w:rPr>
        <w:t>1/6 цены договора, указанной в пункте 2.1. настоящего договора.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5.5. Уплата неустоек, предусмотренных разделом 5 настоящего Договора, не освобождает «Предприятие (индивидуального предпринимателя)» от выполнения возложенных на него соответствующих обязательств по настоящему Договору.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5.6. «Предприятие (индивидуальный предприниматель)» обязано возместить Администрации убытки, причиненные неисполнением или ненадлежащим исполнением обязательства.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lastRenderedPageBreak/>
        <w:t>5.7. Убытки, причиненные «Стороне» по настоящему Договору, возмещаются в полной сумме сверх неустойки.</w:t>
      </w:r>
    </w:p>
    <w:p w:rsidR="00794925" w:rsidRPr="00C557E3" w:rsidRDefault="00794925" w:rsidP="009A4F8D">
      <w:pPr>
        <w:ind w:firstLine="540"/>
        <w:jc w:val="both"/>
        <w:rPr>
          <w:rFonts w:cs="Times New Roman"/>
          <w:sz w:val="22"/>
          <w:szCs w:val="22"/>
        </w:rPr>
      </w:pPr>
      <w:r w:rsidRPr="00DB62CA">
        <w:rPr>
          <w:rFonts w:cs="Times New Roman"/>
          <w:sz w:val="22"/>
          <w:szCs w:val="22"/>
        </w:rPr>
        <w:t>5.8. Выплата неустоек производится «Предприятием (индивидуальным предпринимателем)» в течение 10 календарных дней с даты получения письменного требования Администрации.</w:t>
      </w:r>
    </w:p>
    <w:p w:rsidR="00794925" w:rsidRPr="00C557E3" w:rsidRDefault="00794925" w:rsidP="00794925">
      <w:pPr>
        <w:jc w:val="center"/>
        <w:outlineLvl w:val="2"/>
        <w:rPr>
          <w:rFonts w:cs="Times New Roman"/>
          <w:b/>
          <w:sz w:val="22"/>
          <w:szCs w:val="22"/>
        </w:rPr>
      </w:pPr>
      <w:r w:rsidRPr="00C557E3">
        <w:rPr>
          <w:rFonts w:cs="Times New Roman"/>
          <w:b/>
          <w:sz w:val="22"/>
          <w:szCs w:val="22"/>
        </w:rPr>
        <w:t>6. Изменение и прекращение договора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 xml:space="preserve">6.1. По соглашению «Сторон» настоящий Договор может быть изменен, за исключением </w:t>
      </w:r>
      <w:hyperlink r:id="rId10" w:anchor="Par184" w:history="1">
        <w:r w:rsidRPr="00C557E3">
          <w:rPr>
            <w:rStyle w:val="a7"/>
            <w:color w:val="000000"/>
            <w:sz w:val="22"/>
            <w:szCs w:val="22"/>
          </w:rPr>
          <w:t>пунктов 1.</w:t>
        </w:r>
      </w:hyperlink>
      <w:r w:rsidRPr="00C557E3">
        <w:rPr>
          <w:rFonts w:cs="Times New Roman"/>
          <w:color w:val="000000"/>
          <w:sz w:val="22"/>
          <w:szCs w:val="22"/>
        </w:rPr>
        <w:t xml:space="preserve">2, </w:t>
      </w:r>
      <w:hyperlink r:id="rId11" w:anchor="Par206" w:history="1">
        <w:r w:rsidRPr="00C557E3">
          <w:rPr>
            <w:rStyle w:val="a7"/>
            <w:color w:val="000000"/>
            <w:sz w:val="22"/>
            <w:szCs w:val="22"/>
          </w:rPr>
          <w:t>2.</w:t>
        </w:r>
      </w:hyperlink>
      <w:r w:rsidRPr="00C557E3">
        <w:rPr>
          <w:rFonts w:cs="Times New Roman"/>
          <w:color w:val="000000"/>
          <w:sz w:val="22"/>
          <w:szCs w:val="22"/>
        </w:rPr>
        <w:t xml:space="preserve">4, </w:t>
      </w:r>
      <w:hyperlink r:id="rId12" w:anchor="Par236" w:history="1">
        <w:r w:rsidRPr="00C557E3">
          <w:rPr>
            <w:rStyle w:val="a7"/>
            <w:color w:val="000000"/>
            <w:sz w:val="22"/>
            <w:szCs w:val="22"/>
          </w:rPr>
          <w:t>4.1</w:t>
        </w:r>
      </w:hyperlink>
      <w:r w:rsidRPr="00C557E3">
        <w:rPr>
          <w:rFonts w:cs="Times New Roman"/>
          <w:color w:val="000000"/>
          <w:sz w:val="22"/>
          <w:szCs w:val="22"/>
        </w:rPr>
        <w:t>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6.2. Внесение изменений в настоящий Договор осуществляется путем заключения дополнительного соглашения, подписываемого «Сторонами».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6.3. Досрочное расторжение Договора возможно в случаях: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1) прекращения осуществления деятельности «Предприятия (индивидуального предпринимателя)» – физического по его инициативе;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2) ликвидации «Предприятия» - юридического лица в соответствии с гражданским законодательством Российской Федерации;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3) прекращения деятельности «индивидуального предпринимателя» - физического лица в качестве индивидуального предпринимателя;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4) неоднократных (более двух раз) зафиксированных Администрацией нарушений «Предприятием (индивидуальным предпринимателем)» обязательств, предусмотренных 3.4.1- 3.4.13 настоящего договора;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5) зафиксированных Администрацией нарушений «Предприятием (индивидуальным предпринимателем)» обязательств, предусмотренных пунктом 3.4.9 настоящего договора;</w:t>
      </w:r>
    </w:p>
    <w:p w:rsidR="00794925" w:rsidRPr="00C557E3" w:rsidRDefault="00794925" w:rsidP="00794925">
      <w:pPr>
        <w:ind w:firstLine="539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6) при передаче прав и обязанностей по настоящему Договору третьим лицам без письменного согласия Администрации либо при нарушении условия о специализации «Объекта» при передаче нестационарного торгового объекта в аренду.</w:t>
      </w:r>
    </w:p>
    <w:p w:rsidR="00794925" w:rsidRPr="00C557E3" w:rsidRDefault="00794925" w:rsidP="00794925">
      <w:pPr>
        <w:ind w:firstLine="539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7) при нарушении специализации «Объекта»;</w:t>
      </w:r>
    </w:p>
    <w:p w:rsidR="00794925" w:rsidRPr="00C557E3" w:rsidRDefault="00794925" w:rsidP="00794925">
      <w:pPr>
        <w:ind w:firstLine="539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 xml:space="preserve">8) при нарушении </w:t>
      </w:r>
      <w:r w:rsidRPr="00DB62CA">
        <w:rPr>
          <w:rFonts w:cs="Times New Roman"/>
          <w:sz w:val="22"/>
          <w:szCs w:val="22"/>
        </w:rPr>
        <w:t>графи</w:t>
      </w:r>
      <w:r>
        <w:rPr>
          <w:rFonts w:cs="Times New Roman"/>
          <w:sz w:val="22"/>
          <w:szCs w:val="22"/>
        </w:rPr>
        <w:t>ка уплаты платежей (внесения хот</w:t>
      </w:r>
      <w:r w:rsidRPr="00DB62CA">
        <w:rPr>
          <w:rFonts w:cs="Times New Roman"/>
          <w:sz w:val="22"/>
          <w:szCs w:val="22"/>
        </w:rPr>
        <w:t>я бы одного платежа) установленного пунктом 2.4. настоящего договора более чем на 30 дней;</w:t>
      </w:r>
    </w:p>
    <w:p w:rsidR="00794925" w:rsidRPr="00C557E3" w:rsidRDefault="00794925" w:rsidP="00794925">
      <w:pPr>
        <w:ind w:firstLine="539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9) при установке «Объекта» не в месте, определенном договором;</w:t>
      </w:r>
    </w:p>
    <w:p w:rsidR="00794925" w:rsidRPr="00C557E3" w:rsidRDefault="00794925" w:rsidP="00794925">
      <w:pPr>
        <w:ind w:firstLine="539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10) при неоднократном нарушении (два и более раз) на «Объекте» ограничений торговли табачной продукцией и табачными изделиями, установленных законодательством в сфере охраны здоровья граждан от воздействия окружающего табачного дыма и последствий потребления табака, и (или) требований к розничной продаже алкогольной продукции, установленных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потребления(распития) алкогольной продукции, спиртосодержащей парфюмерно-косметической продукции;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11) по соглашению «Сторон».</w:t>
      </w:r>
    </w:p>
    <w:p w:rsidR="00794925" w:rsidRPr="00C557E3" w:rsidRDefault="00794925" w:rsidP="009A4F8D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6.4. Договор считается прекращенным по истечении срока, на который он заключен, если «Предприятие (индивидуальный предприниматель)» не уведомило письменно Администрацию о желании заключить такой договор на новый срок не позднее трех месяцев до дня окончания срока действия договора.</w:t>
      </w:r>
    </w:p>
    <w:p w:rsidR="00794925" w:rsidRPr="00C557E3" w:rsidRDefault="00794925" w:rsidP="00794925">
      <w:pPr>
        <w:jc w:val="center"/>
        <w:outlineLvl w:val="2"/>
        <w:rPr>
          <w:rFonts w:cs="Times New Roman"/>
          <w:b/>
          <w:sz w:val="22"/>
          <w:szCs w:val="22"/>
        </w:rPr>
      </w:pPr>
      <w:r w:rsidRPr="00C557E3">
        <w:rPr>
          <w:rFonts w:cs="Times New Roman"/>
          <w:b/>
          <w:sz w:val="22"/>
          <w:szCs w:val="22"/>
        </w:rPr>
        <w:t>7. Заключительные положения</w:t>
      </w:r>
    </w:p>
    <w:p w:rsidR="00794925" w:rsidRPr="00C557E3" w:rsidRDefault="00794925" w:rsidP="00794925">
      <w:pPr>
        <w:ind w:firstLine="540"/>
        <w:jc w:val="both"/>
        <w:rPr>
          <w:rFonts w:cs="Times New Roman"/>
          <w:sz w:val="22"/>
          <w:szCs w:val="22"/>
        </w:rPr>
      </w:pPr>
      <w:r w:rsidRPr="00C557E3">
        <w:rPr>
          <w:rFonts w:cs="Times New Roman"/>
          <w:sz w:val="22"/>
          <w:szCs w:val="22"/>
        </w:rPr>
        <w:t>7.1. Настоящий Договор составлен в 2 экземплярах, имеющих одинаковую юридическую силу, по одному для каждой из «Сторон», один из которых хранится у Администрации не менее 3 лет с момента окончания срока его действия.</w:t>
      </w:r>
    </w:p>
    <w:p w:rsidR="00794925" w:rsidRPr="00C557E3" w:rsidRDefault="00794925" w:rsidP="00794925">
      <w:pPr>
        <w:jc w:val="center"/>
        <w:outlineLvl w:val="2"/>
        <w:rPr>
          <w:rFonts w:cs="Times New Roman"/>
          <w:b/>
          <w:sz w:val="22"/>
          <w:szCs w:val="22"/>
        </w:rPr>
      </w:pPr>
    </w:p>
    <w:tbl>
      <w:tblPr>
        <w:tblpPr w:leftFromText="180" w:rightFromText="180" w:vertAnchor="text" w:horzAnchor="margin" w:tblpY="10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1"/>
        <w:gridCol w:w="5086"/>
      </w:tblGrid>
      <w:tr w:rsidR="00C6609B" w:rsidRPr="00C6609B" w:rsidTr="00C6609B">
        <w:trPr>
          <w:trHeight w:val="2506"/>
        </w:trPr>
        <w:tc>
          <w:tcPr>
            <w:tcW w:w="5051" w:type="dxa"/>
            <w:shd w:val="clear" w:color="auto" w:fill="auto"/>
          </w:tcPr>
          <w:p w:rsidR="00C6609B" w:rsidRPr="00C6609B" w:rsidRDefault="00C6609B" w:rsidP="00C6609B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b/>
                <w:sz w:val="22"/>
                <w:szCs w:val="22"/>
              </w:rPr>
            </w:pPr>
            <w:r w:rsidRPr="00C6609B">
              <w:rPr>
                <w:rFonts w:cs="Times New Roman"/>
                <w:b/>
                <w:sz w:val="22"/>
                <w:szCs w:val="22"/>
              </w:rPr>
              <w:t>Администрация городского поселения поселок Красное-на-Волге Красносельского муниципального района Костромской области</w:t>
            </w:r>
          </w:p>
        </w:tc>
        <w:tc>
          <w:tcPr>
            <w:tcW w:w="5086" w:type="dxa"/>
            <w:shd w:val="clear" w:color="auto" w:fill="auto"/>
          </w:tcPr>
          <w:p w:rsidR="00C6609B" w:rsidRPr="00C6609B" w:rsidRDefault="00C6609B" w:rsidP="00C6609B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b/>
                <w:sz w:val="22"/>
                <w:szCs w:val="22"/>
              </w:rPr>
            </w:pPr>
            <w:r w:rsidRPr="00C6609B">
              <w:rPr>
                <w:rFonts w:cs="Times New Roman"/>
                <w:b/>
                <w:sz w:val="22"/>
                <w:szCs w:val="22"/>
              </w:rPr>
              <w:t xml:space="preserve">Представитель предприятия </w:t>
            </w:r>
          </w:p>
          <w:p w:rsidR="00C6609B" w:rsidRPr="00C6609B" w:rsidRDefault="00C6609B" w:rsidP="00C6609B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b/>
                <w:sz w:val="22"/>
                <w:szCs w:val="22"/>
              </w:rPr>
            </w:pPr>
            <w:r w:rsidRPr="00C6609B">
              <w:rPr>
                <w:rFonts w:cs="Times New Roman"/>
                <w:b/>
                <w:sz w:val="22"/>
                <w:szCs w:val="22"/>
              </w:rPr>
              <w:t>Индивидуальный предприниматель</w:t>
            </w:r>
          </w:p>
        </w:tc>
      </w:tr>
    </w:tbl>
    <w:p w:rsidR="00794925" w:rsidRPr="00C557E3" w:rsidRDefault="00794925" w:rsidP="00794925">
      <w:pPr>
        <w:jc w:val="center"/>
        <w:outlineLvl w:val="2"/>
        <w:rPr>
          <w:rFonts w:cs="Times New Roman"/>
          <w:b/>
          <w:sz w:val="22"/>
          <w:szCs w:val="22"/>
        </w:rPr>
      </w:pPr>
      <w:r w:rsidRPr="00C557E3">
        <w:rPr>
          <w:rFonts w:cs="Times New Roman"/>
          <w:b/>
          <w:sz w:val="22"/>
          <w:szCs w:val="22"/>
        </w:rPr>
        <w:t>8. Юридические адреса и реквизиты Сторон</w:t>
      </w:r>
    </w:p>
    <w:p w:rsidR="00794925" w:rsidRPr="00C557E3" w:rsidRDefault="00794925" w:rsidP="00794925">
      <w:pPr>
        <w:rPr>
          <w:rFonts w:cs="Times New Roman"/>
          <w:b/>
          <w:sz w:val="22"/>
          <w:szCs w:val="22"/>
        </w:rPr>
      </w:pPr>
    </w:p>
    <w:p w:rsidR="00046778" w:rsidRDefault="00046778"/>
    <w:sectPr w:rsidR="00046778" w:rsidSect="005A7FAF">
      <w:pgSz w:w="11906" w:h="16838" w:code="9"/>
      <w:pgMar w:top="1134" w:right="851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B9" w:rsidRDefault="009076B9" w:rsidP="009A4F8D">
      <w:r>
        <w:separator/>
      </w:r>
    </w:p>
  </w:endnote>
  <w:endnote w:type="continuationSeparator" w:id="0">
    <w:p w:rsidR="009076B9" w:rsidRDefault="009076B9" w:rsidP="009A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B9" w:rsidRDefault="009076B9" w:rsidP="009A4F8D">
      <w:r>
        <w:separator/>
      </w:r>
    </w:p>
  </w:footnote>
  <w:footnote w:type="continuationSeparator" w:id="0">
    <w:p w:rsidR="009076B9" w:rsidRDefault="009076B9" w:rsidP="009A4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E2CA64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C7E3DE8"/>
    <w:multiLevelType w:val="hybridMultilevel"/>
    <w:tmpl w:val="068C7146"/>
    <w:lvl w:ilvl="0" w:tplc="AF0E2EA6">
      <w:start w:val="1"/>
      <w:numFmt w:val="decimal"/>
      <w:lvlText w:val="%1."/>
      <w:lvlJc w:val="left"/>
      <w:pPr>
        <w:ind w:left="20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E94FB4"/>
    <w:multiLevelType w:val="hybridMultilevel"/>
    <w:tmpl w:val="A37AEAC8"/>
    <w:lvl w:ilvl="0" w:tplc="551C6A2C">
      <w:start w:val="7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DEA"/>
    <w:rsid w:val="00021F2D"/>
    <w:rsid w:val="000235F0"/>
    <w:rsid w:val="0002753B"/>
    <w:rsid w:val="00027AAE"/>
    <w:rsid w:val="000422A1"/>
    <w:rsid w:val="00046778"/>
    <w:rsid w:val="00050E54"/>
    <w:rsid w:val="000967F8"/>
    <w:rsid w:val="000971F3"/>
    <w:rsid w:val="000A2394"/>
    <w:rsid w:val="000A4B71"/>
    <w:rsid w:val="000B21AF"/>
    <w:rsid w:val="000C7A36"/>
    <w:rsid w:val="000D5546"/>
    <w:rsid w:val="000E2CBC"/>
    <w:rsid w:val="000F7A43"/>
    <w:rsid w:val="001040A6"/>
    <w:rsid w:val="00115F3D"/>
    <w:rsid w:val="001334CC"/>
    <w:rsid w:val="00134927"/>
    <w:rsid w:val="00134BFE"/>
    <w:rsid w:val="00150440"/>
    <w:rsid w:val="001540D5"/>
    <w:rsid w:val="00167C81"/>
    <w:rsid w:val="001A2647"/>
    <w:rsid w:val="001B56FB"/>
    <w:rsid w:val="001B6217"/>
    <w:rsid w:val="001D7C7F"/>
    <w:rsid w:val="001F3DEA"/>
    <w:rsid w:val="00213A39"/>
    <w:rsid w:val="00230EF4"/>
    <w:rsid w:val="002311CE"/>
    <w:rsid w:val="00236E2C"/>
    <w:rsid w:val="0024283A"/>
    <w:rsid w:val="00252437"/>
    <w:rsid w:val="002526E4"/>
    <w:rsid w:val="00254EFC"/>
    <w:rsid w:val="00255B1E"/>
    <w:rsid w:val="00267161"/>
    <w:rsid w:val="00271E59"/>
    <w:rsid w:val="00275B6E"/>
    <w:rsid w:val="0027701D"/>
    <w:rsid w:val="0028729F"/>
    <w:rsid w:val="002A4C20"/>
    <w:rsid w:val="002B29D1"/>
    <w:rsid w:val="002B4BA0"/>
    <w:rsid w:val="002C6BB5"/>
    <w:rsid w:val="002D42E3"/>
    <w:rsid w:val="002F5444"/>
    <w:rsid w:val="00305FE7"/>
    <w:rsid w:val="00320DA8"/>
    <w:rsid w:val="00333371"/>
    <w:rsid w:val="00337C47"/>
    <w:rsid w:val="00357608"/>
    <w:rsid w:val="003A0375"/>
    <w:rsid w:val="003A0AB0"/>
    <w:rsid w:val="003A2D4E"/>
    <w:rsid w:val="003A717D"/>
    <w:rsid w:val="003B518B"/>
    <w:rsid w:val="003C01B1"/>
    <w:rsid w:val="003C36D1"/>
    <w:rsid w:val="003C3DC9"/>
    <w:rsid w:val="003E4061"/>
    <w:rsid w:val="003E52CF"/>
    <w:rsid w:val="003E6340"/>
    <w:rsid w:val="00414E62"/>
    <w:rsid w:val="004206E9"/>
    <w:rsid w:val="00431DA7"/>
    <w:rsid w:val="00436985"/>
    <w:rsid w:val="00437181"/>
    <w:rsid w:val="00437F6D"/>
    <w:rsid w:val="0044459E"/>
    <w:rsid w:val="00445893"/>
    <w:rsid w:val="00457357"/>
    <w:rsid w:val="0046563E"/>
    <w:rsid w:val="004676D3"/>
    <w:rsid w:val="00481E14"/>
    <w:rsid w:val="00494BB0"/>
    <w:rsid w:val="00495CF9"/>
    <w:rsid w:val="004A7A75"/>
    <w:rsid w:val="004B4356"/>
    <w:rsid w:val="004D22A9"/>
    <w:rsid w:val="004E786C"/>
    <w:rsid w:val="00503334"/>
    <w:rsid w:val="005068AC"/>
    <w:rsid w:val="0051210E"/>
    <w:rsid w:val="00517B3E"/>
    <w:rsid w:val="00525F26"/>
    <w:rsid w:val="00530E5E"/>
    <w:rsid w:val="00536578"/>
    <w:rsid w:val="005536C1"/>
    <w:rsid w:val="00555054"/>
    <w:rsid w:val="00563D91"/>
    <w:rsid w:val="00566421"/>
    <w:rsid w:val="005721BC"/>
    <w:rsid w:val="00573E0B"/>
    <w:rsid w:val="00574775"/>
    <w:rsid w:val="0057495E"/>
    <w:rsid w:val="00592F87"/>
    <w:rsid w:val="00593259"/>
    <w:rsid w:val="00593B0A"/>
    <w:rsid w:val="005A32E5"/>
    <w:rsid w:val="005A7FAF"/>
    <w:rsid w:val="005C2473"/>
    <w:rsid w:val="005C33F6"/>
    <w:rsid w:val="005C4572"/>
    <w:rsid w:val="005D6941"/>
    <w:rsid w:val="005D69A2"/>
    <w:rsid w:val="005F1445"/>
    <w:rsid w:val="005F6EB9"/>
    <w:rsid w:val="005F7D49"/>
    <w:rsid w:val="00607799"/>
    <w:rsid w:val="00614DB4"/>
    <w:rsid w:val="00622C4C"/>
    <w:rsid w:val="00634D57"/>
    <w:rsid w:val="0063718D"/>
    <w:rsid w:val="00656F0D"/>
    <w:rsid w:val="00677BB3"/>
    <w:rsid w:val="0068357F"/>
    <w:rsid w:val="00695C05"/>
    <w:rsid w:val="00697948"/>
    <w:rsid w:val="006A7F24"/>
    <w:rsid w:val="006C00B9"/>
    <w:rsid w:val="006C5421"/>
    <w:rsid w:val="006D3BCD"/>
    <w:rsid w:val="006D577B"/>
    <w:rsid w:val="006D6103"/>
    <w:rsid w:val="006D7512"/>
    <w:rsid w:val="006E07DC"/>
    <w:rsid w:val="006F2CB8"/>
    <w:rsid w:val="006F37E4"/>
    <w:rsid w:val="006F4E4F"/>
    <w:rsid w:val="0070689B"/>
    <w:rsid w:val="00726A01"/>
    <w:rsid w:val="00730BC7"/>
    <w:rsid w:val="00731A3D"/>
    <w:rsid w:val="007334AB"/>
    <w:rsid w:val="0073578F"/>
    <w:rsid w:val="0074181B"/>
    <w:rsid w:val="0074272C"/>
    <w:rsid w:val="007433AA"/>
    <w:rsid w:val="00773E1F"/>
    <w:rsid w:val="00794925"/>
    <w:rsid w:val="007A4597"/>
    <w:rsid w:val="007A6C54"/>
    <w:rsid w:val="007B4D7E"/>
    <w:rsid w:val="007C09A3"/>
    <w:rsid w:val="007C1A14"/>
    <w:rsid w:val="007C5DB9"/>
    <w:rsid w:val="007E27D3"/>
    <w:rsid w:val="007E44F2"/>
    <w:rsid w:val="0080713C"/>
    <w:rsid w:val="008170C6"/>
    <w:rsid w:val="0082120A"/>
    <w:rsid w:val="008317F0"/>
    <w:rsid w:val="00835738"/>
    <w:rsid w:val="00840265"/>
    <w:rsid w:val="00842C73"/>
    <w:rsid w:val="00845366"/>
    <w:rsid w:val="0084673D"/>
    <w:rsid w:val="008548D7"/>
    <w:rsid w:val="00863222"/>
    <w:rsid w:val="00864D93"/>
    <w:rsid w:val="008670B7"/>
    <w:rsid w:val="00873528"/>
    <w:rsid w:val="00875CE2"/>
    <w:rsid w:val="0089342B"/>
    <w:rsid w:val="00893F97"/>
    <w:rsid w:val="0089516A"/>
    <w:rsid w:val="0089786A"/>
    <w:rsid w:val="008A6388"/>
    <w:rsid w:val="008B1AC7"/>
    <w:rsid w:val="008B4450"/>
    <w:rsid w:val="008C3E43"/>
    <w:rsid w:val="008D0436"/>
    <w:rsid w:val="008E4896"/>
    <w:rsid w:val="008F26C9"/>
    <w:rsid w:val="008F2F10"/>
    <w:rsid w:val="009076B9"/>
    <w:rsid w:val="009308B3"/>
    <w:rsid w:val="00930A87"/>
    <w:rsid w:val="00934977"/>
    <w:rsid w:val="0094377D"/>
    <w:rsid w:val="00951D97"/>
    <w:rsid w:val="00956251"/>
    <w:rsid w:val="00960A6F"/>
    <w:rsid w:val="00967B2E"/>
    <w:rsid w:val="009755E4"/>
    <w:rsid w:val="009773B4"/>
    <w:rsid w:val="00977F78"/>
    <w:rsid w:val="00987855"/>
    <w:rsid w:val="00994217"/>
    <w:rsid w:val="009965F0"/>
    <w:rsid w:val="009A0787"/>
    <w:rsid w:val="009A2408"/>
    <w:rsid w:val="009A33C8"/>
    <w:rsid w:val="009A4F8D"/>
    <w:rsid w:val="009C5687"/>
    <w:rsid w:val="009C6DE6"/>
    <w:rsid w:val="009D27B3"/>
    <w:rsid w:val="009E24C4"/>
    <w:rsid w:val="009F2A0D"/>
    <w:rsid w:val="00A07CB2"/>
    <w:rsid w:val="00A16713"/>
    <w:rsid w:val="00A20A7D"/>
    <w:rsid w:val="00A2478A"/>
    <w:rsid w:val="00A24978"/>
    <w:rsid w:val="00A36277"/>
    <w:rsid w:val="00A46613"/>
    <w:rsid w:val="00A4775B"/>
    <w:rsid w:val="00A50216"/>
    <w:rsid w:val="00A53555"/>
    <w:rsid w:val="00A62DFF"/>
    <w:rsid w:val="00A83BB7"/>
    <w:rsid w:val="00A93945"/>
    <w:rsid w:val="00A95AD4"/>
    <w:rsid w:val="00AA29EA"/>
    <w:rsid w:val="00AA5675"/>
    <w:rsid w:val="00AC1029"/>
    <w:rsid w:val="00AC327A"/>
    <w:rsid w:val="00AC7B3D"/>
    <w:rsid w:val="00AD4062"/>
    <w:rsid w:val="00AE667D"/>
    <w:rsid w:val="00AF21C2"/>
    <w:rsid w:val="00AF6C1C"/>
    <w:rsid w:val="00B00CD3"/>
    <w:rsid w:val="00B00D99"/>
    <w:rsid w:val="00B107BB"/>
    <w:rsid w:val="00B10A84"/>
    <w:rsid w:val="00B12419"/>
    <w:rsid w:val="00B172C3"/>
    <w:rsid w:val="00B32F88"/>
    <w:rsid w:val="00B3422B"/>
    <w:rsid w:val="00B3428D"/>
    <w:rsid w:val="00B40EC9"/>
    <w:rsid w:val="00B427C2"/>
    <w:rsid w:val="00B46BC6"/>
    <w:rsid w:val="00B701FD"/>
    <w:rsid w:val="00B77EC2"/>
    <w:rsid w:val="00B92B10"/>
    <w:rsid w:val="00B95DC0"/>
    <w:rsid w:val="00BA4CE6"/>
    <w:rsid w:val="00BA5B76"/>
    <w:rsid w:val="00BA6147"/>
    <w:rsid w:val="00BA65AA"/>
    <w:rsid w:val="00BA6A1F"/>
    <w:rsid w:val="00BA7072"/>
    <w:rsid w:val="00BC06FF"/>
    <w:rsid w:val="00BE169E"/>
    <w:rsid w:val="00BE4D91"/>
    <w:rsid w:val="00BF35C9"/>
    <w:rsid w:val="00BF48D1"/>
    <w:rsid w:val="00C04034"/>
    <w:rsid w:val="00C25D3B"/>
    <w:rsid w:val="00C3711A"/>
    <w:rsid w:val="00C43909"/>
    <w:rsid w:val="00C517D0"/>
    <w:rsid w:val="00C53FB8"/>
    <w:rsid w:val="00C618A5"/>
    <w:rsid w:val="00C64B8C"/>
    <w:rsid w:val="00C6609B"/>
    <w:rsid w:val="00C754F8"/>
    <w:rsid w:val="00C802A8"/>
    <w:rsid w:val="00C84B73"/>
    <w:rsid w:val="00C86438"/>
    <w:rsid w:val="00CD42A4"/>
    <w:rsid w:val="00CF5B28"/>
    <w:rsid w:val="00CF78FA"/>
    <w:rsid w:val="00D17777"/>
    <w:rsid w:val="00D30A3F"/>
    <w:rsid w:val="00D30AB6"/>
    <w:rsid w:val="00D33DFD"/>
    <w:rsid w:val="00D434A3"/>
    <w:rsid w:val="00D62F50"/>
    <w:rsid w:val="00D65623"/>
    <w:rsid w:val="00D672B9"/>
    <w:rsid w:val="00D7239B"/>
    <w:rsid w:val="00D75A2F"/>
    <w:rsid w:val="00D8761F"/>
    <w:rsid w:val="00D9379B"/>
    <w:rsid w:val="00DA0658"/>
    <w:rsid w:val="00DA2170"/>
    <w:rsid w:val="00DA29DD"/>
    <w:rsid w:val="00DA2F13"/>
    <w:rsid w:val="00DA5633"/>
    <w:rsid w:val="00DB3DA8"/>
    <w:rsid w:val="00DB5D4A"/>
    <w:rsid w:val="00DC562F"/>
    <w:rsid w:val="00DF7BF6"/>
    <w:rsid w:val="00E206C5"/>
    <w:rsid w:val="00E338D4"/>
    <w:rsid w:val="00E521DF"/>
    <w:rsid w:val="00E5248D"/>
    <w:rsid w:val="00E566FA"/>
    <w:rsid w:val="00E73E1C"/>
    <w:rsid w:val="00E814B1"/>
    <w:rsid w:val="00E8519C"/>
    <w:rsid w:val="00E97BF2"/>
    <w:rsid w:val="00EC741D"/>
    <w:rsid w:val="00EE0C0E"/>
    <w:rsid w:val="00EE3C04"/>
    <w:rsid w:val="00EF0281"/>
    <w:rsid w:val="00F15175"/>
    <w:rsid w:val="00F177BF"/>
    <w:rsid w:val="00F228B6"/>
    <w:rsid w:val="00F34A35"/>
    <w:rsid w:val="00F427FF"/>
    <w:rsid w:val="00F80492"/>
    <w:rsid w:val="00F84D27"/>
    <w:rsid w:val="00F868CA"/>
    <w:rsid w:val="00F91429"/>
    <w:rsid w:val="00FA50D9"/>
    <w:rsid w:val="00FB2BD2"/>
    <w:rsid w:val="00FC1D12"/>
    <w:rsid w:val="00FC2A41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4AB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DocList">
    <w:name w:val="  ConsPlusDocList"/>
    <w:next w:val="a"/>
    <w:rsid w:val="007334A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  ConsPlusNonformat"/>
    <w:next w:val="a"/>
    <w:rsid w:val="007334AB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character" w:styleId="a3">
    <w:name w:val="Strong"/>
    <w:qFormat/>
    <w:rsid w:val="007334AB"/>
    <w:rPr>
      <w:rFonts w:cs="Times New Roman"/>
      <w:b/>
      <w:bCs/>
    </w:rPr>
  </w:style>
  <w:style w:type="paragraph" w:styleId="a4">
    <w:name w:val="Body Text Indent"/>
    <w:basedOn w:val="a"/>
    <w:link w:val="a5"/>
    <w:rsid w:val="00A95AD4"/>
    <w:pPr>
      <w:suppressAutoHyphens w:val="0"/>
      <w:autoSpaceDE w:val="0"/>
      <w:autoSpaceDN w:val="0"/>
      <w:adjustRightInd w:val="0"/>
      <w:spacing w:after="120"/>
      <w:ind w:left="283"/>
    </w:pPr>
    <w:rPr>
      <w:rFonts w:ascii="Arial" w:eastAsia="Calibri" w:hAnsi="Arial" w:cs="Arial"/>
      <w:kern w:val="0"/>
      <w:lang w:eastAsia="ru-RU" w:bidi="ar-SA"/>
    </w:rPr>
  </w:style>
  <w:style w:type="character" w:customStyle="1" w:styleId="a5">
    <w:name w:val="Основной текст с отступом Знак"/>
    <w:link w:val="a4"/>
    <w:locked/>
    <w:rsid w:val="00A95AD4"/>
    <w:rPr>
      <w:rFonts w:ascii="Arial" w:eastAsia="Calibri" w:hAnsi="Arial" w:cs="Arial"/>
      <w:sz w:val="24"/>
      <w:szCs w:val="24"/>
      <w:lang w:val="ru-RU" w:eastAsia="ru-RU" w:bidi="ar-SA"/>
    </w:rPr>
  </w:style>
  <w:style w:type="paragraph" w:styleId="a6">
    <w:name w:val="Normal (Web)"/>
    <w:basedOn w:val="a"/>
    <w:rsid w:val="00A95AD4"/>
    <w:pPr>
      <w:widowControl/>
      <w:suppressAutoHyphens w:val="0"/>
      <w:spacing w:before="30" w:after="30"/>
    </w:pPr>
    <w:rPr>
      <w:rFonts w:eastAsia="Calibri" w:cs="Times New Roman"/>
      <w:kern w:val="0"/>
      <w:lang w:eastAsia="ru-RU" w:bidi="ar-SA"/>
    </w:rPr>
  </w:style>
  <w:style w:type="character" w:styleId="a7">
    <w:name w:val="Hyperlink"/>
    <w:rsid w:val="00046778"/>
    <w:rPr>
      <w:color w:val="0000FF"/>
      <w:u w:val="single"/>
    </w:rPr>
  </w:style>
  <w:style w:type="paragraph" w:styleId="a8">
    <w:name w:val="Body Text"/>
    <w:basedOn w:val="a"/>
    <w:rsid w:val="00046778"/>
    <w:pPr>
      <w:spacing w:after="120"/>
    </w:pPr>
  </w:style>
  <w:style w:type="paragraph" w:customStyle="1" w:styleId="ConsPlusTitle">
    <w:name w:val="ConsPlusTitle"/>
    <w:rsid w:val="00046778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nformat0">
    <w:name w:val="ConsPlusNonformat"/>
    <w:rsid w:val="0004677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9">
    <w:name w:val="Table Grid"/>
    <w:basedOn w:val="a1"/>
    <w:rsid w:val="00794925"/>
    <w:pPr>
      <w:widowControl w:val="0"/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(2)1"/>
    <w:basedOn w:val="a"/>
    <w:rsid w:val="00DB5D4A"/>
    <w:pPr>
      <w:shd w:val="clear" w:color="auto" w:fill="FFFFFF"/>
      <w:spacing w:before="540" w:line="298" w:lineRule="exact"/>
      <w:jc w:val="both"/>
    </w:pPr>
    <w:rPr>
      <w:rFonts w:eastAsia="Times New Roman" w:cs="Times New Roman"/>
      <w:kern w:val="0"/>
      <w:sz w:val="26"/>
      <w:szCs w:val="26"/>
      <w:lang w:val="ru-RU" w:eastAsia="ru-RU" w:bidi="ar-SA"/>
    </w:rPr>
  </w:style>
  <w:style w:type="paragraph" w:styleId="aa">
    <w:name w:val="header"/>
    <w:basedOn w:val="a"/>
    <w:link w:val="ab"/>
    <w:rsid w:val="009A4F8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link w:val="aa"/>
    <w:rsid w:val="009A4F8D"/>
    <w:rPr>
      <w:rFonts w:eastAsia="SimSun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A4F8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link w:val="ac"/>
    <w:rsid w:val="009A4F8D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ty\&#1052;&#1086;&#1080;%20&#1076;&#1086;&#1082;&#1091;&#1084;&#1077;&#1085;&#1090;&#1099;\&#1058;&#1054;&#1056;&#1043;&#1048;%202015%20&#1075;&#1086;&#1076;\&#1040;&#1059;&#1050;&#1062;&#1048;&#1054;&#1053;%2026.12.14\&#1048;&#1079;&#1074;&#1077;&#1097;&#1077;&#1085;&#1080;&#1077;%20&#1080;%20&#1076;&#1086;&#1082;&#1091;&#1084;&#1077;&#1085;&#1090;&#1072;&#1094;&#1080;&#1103;%20&#1086;&#1073;%20&#1072;&#1091;&#1082;&#1094;&#1080;&#1086;&#1085;&#1077;%2026.12.2014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Katy\&#1052;&#1086;&#1080;%20&#1076;&#1086;&#1082;&#1091;&#1084;&#1077;&#1085;&#1090;&#1099;\&#1058;&#1054;&#1056;&#1043;&#1048;%202015%20&#1075;&#1086;&#1076;\&#1040;&#1059;&#1050;&#1062;&#1048;&#1054;&#1053;%2026.12.14\&#1048;&#1079;&#1074;&#1077;&#1097;&#1077;&#1085;&#1080;&#1077;%20&#1080;%20&#1076;&#1086;&#1082;&#1091;&#1084;&#1077;&#1085;&#1090;&#1072;&#1094;&#1080;&#1103;%20&#1086;&#1073;%20&#1072;&#1091;&#1082;&#1094;&#1080;&#1086;&#1085;&#1077;%2026.12.2014.docx" TargetMode="External"/><Relationship Id="rId12" Type="http://schemas.openxmlformats.org/officeDocument/2006/relationships/hyperlink" Target="file:///C:\Users\Katy\&#1052;&#1086;&#1080;%20&#1076;&#1086;&#1082;&#1091;&#1084;&#1077;&#1085;&#1090;&#1099;\&#1058;&#1054;&#1056;&#1043;&#1048;%202015%20&#1075;&#1086;&#1076;\&#1040;&#1059;&#1050;&#1062;&#1048;&#1054;&#1053;%2026.12.14\&#1048;&#1079;&#1074;&#1077;&#1097;&#1077;&#1085;&#1080;&#1077;%20&#1080;%20&#1076;&#1086;&#1082;&#1091;&#1084;&#1077;&#1085;&#1090;&#1072;&#1094;&#1080;&#1103;%20&#1086;&#1073;%20&#1072;&#1091;&#1082;&#1094;&#1080;&#1086;&#1085;&#1077;%2026.12.201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Katy\&#1052;&#1086;&#1080;%20&#1076;&#1086;&#1082;&#1091;&#1084;&#1077;&#1085;&#1090;&#1099;\&#1058;&#1054;&#1056;&#1043;&#1048;%202015%20&#1075;&#1086;&#1076;\&#1040;&#1059;&#1050;&#1062;&#1048;&#1054;&#1053;%2026.12.14\&#1048;&#1079;&#1074;&#1077;&#1097;&#1077;&#1085;&#1080;&#1077;%20&#1080;%20&#1076;&#1086;&#1082;&#1091;&#1084;&#1077;&#1085;&#1090;&#1072;&#1094;&#1080;&#1103;%20&#1086;&#1073;%20&#1072;&#1091;&#1082;&#1094;&#1080;&#1086;&#1085;&#1077;%2026.12.2014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Katy\&#1052;&#1086;&#1080;%20&#1076;&#1086;&#1082;&#1091;&#1084;&#1077;&#1085;&#1090;&#1099;\&#1058;&#1054;&#1056;&#1043;&#1048;%202015%20&#1075;&#1086;&#1076;\&#1040;&#1059;&#1050;&#1062;&#1048;&#1054;&#1053;%2026.12.14\&#1048;&#1079;&#1074;&#1077;&#1097;&#1077;&#1085;&#1080;&#1077;%20&#1080;%20&#1076;&#1086;&#1082;&#1091;&#1084;&#1077;&#1085;&#1090;&#1072;&#1094;&#1080;&#1103;%20&#1086;&#1073;%20&#1072;&#1091;&#1082;&#1094;&#1080;&#1086;&#1085;&#1077;%2026.12.201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8EFD01B7B44D7896724A2D3C3DCE60783D9754449C76B9A917A77CF2DD11A39D4D4F7A2B653A1B0B5DFE5Dh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4513</Words>
  <Characters>25730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30183</CharactersWithSpaces>
  <SharedDoc>false</SharedDoc>
  <HLinks>
    <vt:vector size="36" baseType="variant">
      <vt:variant>
        <vt:i4>6882352</vt:i4>
      </vt:variant>
      <vt:variant>
        <vt:i4>15</vt:i4>
      </vt:variant>
      <vt:variant>
        <vt:i4>0</vt:i4>
      </vt:variant>
      <vt:variant>
        <vt:i4>5</vt:i4>
      </vt:variant>
      <vt:variant>
        <vt:lpwstr>../../Мои документы/ТОРГИ 2015 год/АУКЦИОН 26.12.14/Извещение и документация об аукционе 26.12.2014.docx</vt:lpwstr>
      </vt:variant>
      <vt:variant>
        <vt:lpwstr>Par236</vt:lpwstr>
      </vt:variant>
      <vt:variant>
        <vt:i4>6882355</vt:i4>
      </vt:variant>
      <vt:variant>
        <vt:i4>12</vt:i4>
      </vt:variant>
      <vt:variant>
        <vt:i4>0</vt:i4>
      </vt:variant>
      <vt:variant>
        <vt:i4>5</vt:i4>
      </vt:variant>
      <vt:variant>
        <vt:lpwstr>../../Мои документы/ТОРГИ 2015 год/АУКЦИОН 26.12.14/Извещение и документация об аукционе 26.12.2014.docx</vt:lpwstr>
      </vt:variant>
      <vt:variant>
        <vt:lpwstr>Par206</vt:lpwstr>
      </vt:variant>
      <vt:variant>
        <vt:i4>6816827</vt:i4>
      </vt:variant>
      <vt:variant>
        <vt:i4>9</vt:i4>
      </vt:variant>
      <vt:variant>
        <vt:i4>0</vt:i4>
      </vt:variant>
      <vt:variant>
        <vt:i4>5</vt:i4>
      </vt:variant>
      <vt:variant>
        <vt:lpwstr>../../Мои документы/ТОРГИ 2015 год/АУКЦИОН 26.12.14/Извещение и документация об аукционе 26.12.2014.docx</vt:lpwstr>
      </vt:variant>
      <vt:variant>
        <vt:lpwstr>Par184</vt:lpwstr>
      </vt:variant>
      <vt:variant>
        <vt:i4>4915207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consultantplus://offline/ref=CC8EFD01B7B44D7896724A2D3C3DCE60783D9754449C76B9A917A77CF2DD11A39D4D4F7A2B653A1B0B5DFE5DhDN</vt:lpwstr>
      </vt:variant>
      <vt:variant>
        <vt:lpwstr/>
      </vt:variant>
      <vt:variant>
        <vt:i4>6882352</vt:i4>
      </vt:variant>
      <vt:variant>
        <vt:i4>3</vt:i4>
      </vt:variant>
      <vt:variant>
        <vt:i4>0</vt:i4>
      </vt:variant>
      <vt:variant>
        <vt:i4>5</vt:i4>
      </vt:variant>
      <vt:variant>
        <vt:lpwstr>../../Мои документы/ТОРГИ 2015 год/АУКЦИОН 26.12.14/Извещение и документация об аукционе 26.12.2014.docx</vt:lpwstr>
      </vt:variant>
      <vt:variant>
        <vt:lpwstr>Par236</vt:lpwstr>
      </vt:variant>
      <vt:variant>
        <vt:i4>7144497</vt:i4>
      </vt:variant>
      <vt:variant>
        <vt:i4>0</vt:i4>
      </vt:variant>
      <vt:variant>
        <vt:i4>0</vt:i4>
      </vt:variant>
      <vt:variant>
        <vt:i4>5</vt:i4>
      </vt:variant>
      <vt:variant>
        <vt:lpwstr>../../Мои документы/ТОРГИ 2015 год/АУКЦИОН 26.12.14/Извещение и документация об аукционе 26.12.2014.docx</vt:lpwstr>
      </vt:variant>
      <vt:variant>
        <vt:lpwstr>Par222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Katy</dc:creator>
  <cp:keywords/>
  <cp:lastModifiedBy>Katy Katy</cp:lastModifiedBy>
  <cp:revision>2</cp:revision>
  <dcterms:created xsi:type="dcterms:W3CDTF">2020-11-11T12:51:00Z</dcterms:created>
  <dcterms:modified xsi:type="dcterms:W3CDTF">2020-11-11T12:51:00Z</dcterms:modified>
</cp:coreProperties>
</file>