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E4" w:rsidRDefault="003365E4" w:rsidP="003365E4">
      <w:pPr>
        <w:widowControl w:val="0"/>
        <w:suppressLineNumbers/>
        <w:pBdr>
          <w:top w:val="single" w:sz="8" w:space="0" w:color="000000"/>
          <w:left w:val="single" w:sz="8" w:space="1" w:color="000000"/>
          <w:bottom w:val="single" w:sz="8" w:space="1" w:color="000000"/>
          <w:right w:val="single" w:sz="8" w:space="1" w:color="000000"/>
        </w:pBdr>
        <w:tabs>
          <w:tab w:val="left" w:pos="0"/>
        </w:tabs>
        <w:suppressAutoHyphen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3365E4" w:rsidRDefault="003365E4" w:rsidP="003365E4">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ИНФОРМАЦИОННОЕ СООБЩЕНИЕ</w:t>
      </w:r>
    </w:p>
    <w:p w:rsidR="003365E4" w:rsidRDefault="003365E4" w:rsidP="003365E4">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сообщает о проведении аукциона на право заключения договора аренды земельного участка, государственная собственность на который не разграничена</w:t>
      </w:r>
    </w:p>
    <w:p w:rsidR="003365E4" w:rsidRDefault="003365E4" w:rsidP="003365E4">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p>
    <w:p w:rsidR="003365E4" w:rsidRDefault="003365E4" w:rsidP="003365E4">
      <w:pPr>
        <w:widowControl w:val="0"/>
        <w:suppressAutoHyphens/>
        <w:spacing w:after="0" w:line="240" w:lineRule="auto"/>
        <w:rPr>
          <w:rFonts w:ascii="Times New Roman" w:eastAsia="Times New Roman" w:hAnsi="Times New Roman" w:cs="Times New Roman"/>
          <w:sz w:val="24"/>
          <w:szCs w:val="20"/>
          <w:lang w:eastAsia="ru-RU"/>
        </w:rPr>
      </w:pPr>
    </w:p>
    <w:p w:rsidR="003365E4" w:rsidRDefault="003365E4" w:rsidP="003365E4">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(Продавец) сообщает о про</w:t>
      </w:r>
      <w:r w:rsidR="00642BFC">
        <w:rPr>
          <w:rFonts w:ascii="Times New Roman" w:eastAsia="Times New Roman" w:hAnsi="Times New Roman" w:cs="Times New Roman"/>
          <w:sz w:val="24"/>
          <w:szCs w:val="20"/>
          <w:lang w:eastAsia="ru-RU"/>
        </w:rPr>
        <w:t xml:space="preserve">ведении аукциона     20 </w:t>
      </w:r>
      <w:proofErr w:type="gramStart"/>
      <w:r w:rsidR="00642BFC">
        <w:rPr>
          <w:rFonts w:ascii="Times New Roman" w:eastAsia="Times New Roman" w:hAnsi="Times New Roman" w:cs="Times New Roman"/>
          <w:sz w:val="24"/>
          <w:szCs w:val="20"/>
          <w:lang w:eastAsia="ru-RU"/>
        </w:rPr>
        <w:t xml:space="preserve">января </w:t>
      </w:r>
      <w:r w:rsidR="00E86BAA">
        <w:rPr>
          <w:rFonts w:ascii="Times New Roman" w:eastAsia="Times New Roman" w:hAnsi="Times New Roman" w:cs="Times New Roman"/>
          <w:sz w:val="24"/>
          <w:szCs w:val="20"/>
          <w:lang w:eastAsia="ru-RU"/>
        </w:rPr>
        <w:t xml:space="preserve"> 2023</w:t>
      </w:r>
      <w:proofErr w:type="gramEnd"/>
      <w:r>
        <w:rPr>
          <w:rFonts w:ascii="Times New Roman" w:eastAsia="Times New Roman" w:hAnsi="Times New Roman" w:cs="Times New Roman"/>
          <w:sz w:val="24"/>
          <w:szCs w:val="20"/>
          <w:lang w:eastAsia="ru-RU"/>
        </w:rPr>
        <w:t xml:space="preserve"> года в 10.00 часов по московскому времени по адресу: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д.15, каб.5, на право заключения договора аренды земельного участка, государс</w:t>
      </w:r>
      <w:r w:rsidR="004607E3">
        <w:rPr>
          <w:rFonts w:ascii="Times New Roman" w:eastAsia="Times New Roman" w:hAnsi="Times New Roman" w:cs="Times New Roman"/>
          <w:sz w:val="24"/>
          <w:szCs w:val="20"/>
          <w:lang w:eastAsia="ru-RU"/>
        </w:rPr>
        <w:t>твенная собственность на который</w:t>
      </w:r>
      <w:r>
        <w:rPr>
          <w:rFonts w:ascii="Times New Roman" w:eastAsia="Times New Roman" w:hAnsi="Times New Roman" w:cs="Times New Roman"/>
          <w:sz w:val="24"/>
          <w:szCs w:val="20"/>
          <w:lang w:eastAsia="ru-RU"/>
        </w:rPr>
        <w:t xml:space="preserve"> не разграничена. Аукцион является открытым по составу участников и по форме подачи предложений о размере арендной платы.</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Организатор аукциона: комиссия по проведению аукциона на право заключения договора аренды земельного участка, государственная собственность на который не разграничена, городского поселения поселок Красное-на-Волге Красносельского муниципального района Костромской области.</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Адрес организатора аукциона: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www.krasnoe-adm@mail.ru</w:t>
      </w:r>
    </w:p>
    <w:p w:rsidR="003365E4" w:rsidRDefault="003365E4" w:rsidP="003365E4">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Извещение о проведении аукциона размещается на официальном сайте торгов</w:t>
      </w:r>
      <w:hyperlink r:id="rId6" w:history="1">
        <w:r>
          <w:rPr>
            <w:rStyle w:val="a3"/>
            <w:rFonts w:ascii="Times New Roman" w:eastAsia="Times New Roman" w:hAnsi="Times New Roman" w:cs="Times New Roman"/>
            <w:color w:val="000080"/>
            <w:sz w:val="24"/>
            <w:szCs w:val="20"/>
            <w:lang w:eastAsia="ru-RU"/>
          </w:rPr>
          <w:t xml:space="preserve"> www.torgi.gov.ru</w:t>
        </w:r>
      </w:hyperlink>
      <w:r>
        <w:rPr>
          <w:rFonts w:ascii="Times New Roman" w:eastAsia="Times New Roman" w:hAnsi="Times New Roman" w:cs="Times New Roman"/>
          <w:sz w:val="24"/>
          <w:szCs w:val="20"/>
          <w:lang w:eastAsia="ru-RU"/>
        </w:rPr>
        <w:t xml:space="preserve"> в сети «Интернет».</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Аукцион проводится в соответствии со статьями 39.11 и 39.12 Земельного кодекса Российской Федерации. </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Наименование органа государственной власти, принявшего решение о проведении аукциона, реквизиты указанного решения: постановление администрации городского поселения поселок Красное-на-Волге Красносельского муниципального района Костромск</w:t>
      </w:r>
      <w:r w:rsidR="00A5462D">
        <w:rPr>
          <w:rFonts w:ascii="Times New Roman" w:eastAsia="Times New Roman" w:hAnsi="Times New Roman" w:cs="Times New Roman"/>
          <w:sz w:val="24"/>
          <w:szCs w:val="20"/>
          <w:lang w:eastAsia="ru-RU"/>
        </w:rPr>
        <w:t>ой области от 12.12.2022 г. №415</w:t>
      </w:r>
      <w:r w:rsidR="00B64184">
        <w:rPr>
          <w:rFonts w:ascii="Times New Roman" w:eastAsia="Times New Roman" w:hAnsi="Times New Roman" w:cs="Times New Roman"/>
          <w:sz w:val="24"/>
          <w:szCs w:val="20"/>
          <w:lang w:eastAsia="ru-RU"/>
        </w:rPr>
        <w:t>.</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№1</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Местоположение: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w:t>
      </w:r>
      <w:r w:rsidR="004D56D0">
        <w:rPr>
          <w:rFonts w:ascii="Times New Roman" w:eastAsia="Times New Roman" w:hAnsi="Times New Roman" w:cs="Times New Roman"/>
          <w:sz w:val="24"/>
          <w:szCs w:val="20"/>
          <w:lang w:eastAsia="ru-RU"/>
        </w:rPr>
        <w:t>е-на-Волге, ул. Окружная, з/у 8Б</w:t>
      </w:r>
      <w:r>
        <w:rPr>
          <w:rFonts w:ascii="Times New Roman" w:eastAsia="Times New Roman" w:hAnsi="Times New Roman" w:cs="Times New Roman"/>
          <w:sz w:val="24"/>
          <w:szCs w:val="20"/>
          <w:lang w:eastAsia="ru-RU"/>
        </w:rPr>
        <w:t>.</w:t>
      </w:r>
    </w:p>
    <w:p w:rsidR="003365E4" w:rsidRDefault="004D56D0"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4</w:t>
      </w:r>
      <w:r w:rsidR="003365E4">
        <w:rPr>
          <w:rFonts w:ascii="Times New Roman" w:eastAsia="Times New Roman" w:hAnsi="Times New Roman" w:cs="Times New Roman"/>
          <w:sz w:val="24"/>
          <w:szCs w:val="20"/>
          <w:lang w:eastAsia="ru-RU"/>
        </w:rPr>
        <w:t xml:space="preserve"> кв. м, кад</w:t>
      </w:r>
      <w:r>
        <w:rPr>
          <w:rFonts w:ascii="Times New Roman" w:eastAsia="Times New Roman" w:hAnsi="Times New Roman" w:cs="Times New Roman"/>
          <w:sz w:val="24"/>
          <w:szCs w:val="20"/>
          <w:lang w:eastAsia="ru-RU"/>
        </w:rPr>
        <w:t>астровый номер: 44:08:090207:408</w:t>
      </w:r>
    </w:p>
    <w:p w:rsidR="003365E4" w:rsidRDefault="003365E4" w:rsidP="003365E4">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Разрешенное использование /н</w:t>
      </w:r>
      <w:r w:rsidR="004D56D0">
        <w:rPr>
          <w:rFonts w:ascii="Times New Roman" w:eastAsia="Times New Roman" w:hAnsi="Times New Roman" w:cs="Times New Roman"/>
          <w:sz w:val="24"/>
          <w:szCs w:val="20"/>
          <w:lang w:eastAsia="ru-RU"/>
        </w:rPr>
        <w:t>азначение/: коммунальное обслуживание.</w:t>
      </w:r>
    </w:p>
    <w:p w:rsidR="003365E4" w:rsidRDefault="004D56D0"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Срок аренды: 10 лет</w:t>
      </w:r>
      <w:r w:rsidR="003365E4">
        <w:rPr>
          <w:rFonts w:ascii="Times New Roman" w:eastAsia="Times New Roman" w:hAnsi="Times New Roman" w:cs="Times New Roman"/>
          <w:sz w:val="24"/>
          <w:szCs w:val="20"/>
          <w:lang w:eastAsia="ru-RU"/>
        </w:rPr>
        <w:t xml:space="preserve">. </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Начальный размер ежегодной арендной платы земель</w:t>
      </w:r>
      <w:r w:rsidR="004D56D0">
        <w:rPr>
          <w:rFonts w:ascii="Times New Roman" w:eastAsia="Times New Roman" w:hAnsi="Times New Roman" w:cs="Times New Roman"/>
          <w:sz w:val="24"/>
          <w:szCs w:val="20"/>
          <w:lang w:eastAsia="ru-RU"/>
        </w:rPr>
        <w:t>ного участка: 100 (Сто) рублей (Отчет №13230</w:t>
      </w:r>
      <w:r>
        <w:rPr>
          <w:rFonts w:ascii="Times New Roman" w:eastAsia="Times New Roman" w:hAnsi="Times New Roman" w:cs="Times New Roman"/>
          <w:sz w:val="24"/>
          <w:szCs w:val="20"/>
          <w:lang w:eastAsia="ru-RU"/>
        </w:rPr>
        <w:t xml:space="preserve"> от 24.10.2022 г.  ООО «Региональный центр оценки»).</w:t>
      </w:r>
    </w:p>
    <w:p w:rsidR="003365E4" w:rsidRDefault="00674A2F"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3 (Три</w:t>
      </w:r>
      <w:r w:rsidR="004607E3">
        <w:rPr>
          <w:rFonts w:ascii="Times New Roman" w:eastAsia="Times New Roman" w:hAnsi="Times New Roman" w:cs="Times New Roman"/>
          <w:sz w:val="24"/>
          <w:szCs w:val="20"/>
          <w:lang w:eastAsia="ru-RU"/>
        </w:rPr>
        <w:t>) рубля</w:t>
      </w:r>
      <w:r w:rsidR="003365E4">
        <w:rPr>
          <w:rFonts w:ascii="Times New Roman" w:eastAsia="Times New Roman" w:hAnsi="Times New Roman" w:cs="Times New Roman"/>
          <w:sz w:val="24"/>
          <w:szCs w:val="20"/>
          <w:lang w:eastAsia="ru-RU"/>
        </w:rPr>
        <w:t>.</w:t>
      </w:r>
    </w:p>
    <w:p w:rsidR="003365E4" w:rsidRDefault="00674A2F"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20 (Двадцать</w:t>
      </w:r>
      <w:r w:rsidR="003365E4">
        <w:rPr>
          <w:rFonts w:ascii="Times New Roman" w:eastAsia="Times New Roman" w:hAnsi="Times New Roman" w:cs="Times New Roman"/>
          <w:sz w:val="24"/>
          <w:szCs w:val="20"/>
          <w:lang w:eastAsia="ru-RU"/>
        </w:rPr>
        <w:t>) рублей.</w:t>
      </w:r>
    </w:p>
    <w:p w:rsidR="00B64184" w:rsidRDefault="003365E4" w:rsidP="00B6418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A5462D" w:rsidRDefault="00B64184" w:rsidP="00B6418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3365E4">
        <w:rPr>
          <w:rFonts w:ascii="Times New Roman" w:eastAsia="Times New Roman" w:hAnsi="Times New Roman" w:cs="Times New Roman"/>
          <w:sz w:val="24"/>
          <w:szCs w:val="20"/>
          <w:lang w:eastAsia="ru-RU"/>
        </w:rPr>
        <w:t xml:space="preserve">Обременение: </w:t>
      </w:r>
      <w:r w:rsidR="00A5462D" w:rsidRPr="00A5462D">
        <w:rPr>
          <w:rFonts w:ascii="Times New Roman" w:eastAsia="Times New Roman" w:hAnsi="Times New Roman" w:cs="Times New Roman"/>
          <w:sz w:val="24"/>
          <w:szCs w:val="20"/>
          <w:lang w:eastAsia="ru-RU"/>
        </w:rPr>
        <w:t xml:space="preserve">Весь земельный участок - вид ограничения </w:t>
      </w:r>
      <w:r>
        <w:rPr>
          <w:rFonts w:ascii="Times New Roman" w:eastAsia="Times New Roman" w:hAnsi="Times New Roman" w:cs="Times New Roman"/>
          <w:sz w:val="24"/>
          <w:szCs w:val="20"/>
          <w:lang w:eastAsia="ru-RU"/>
        </w:rPr>
        <w:t>(обременения): ограничения прав</w:t>
      </w:r>
      <w:r w:rsidR="00A5462D" w:rsidRPr="00A5462D">
        <w:rPr>
          <w:rFonts w:ascii="Times New Roman" w:eastAsia="Times New Roman" w:hAnsi="Times New Roman" w:cs="Times New Roman"/>
          <w:sz w:val="24"/>
          <w:szCs w:val="20"/>
          <w:lang w:eastAsia="ru-RU"/>
        </w:rPr>
        <w:t xml:space="preserve"> на земельный участок, предусмотренные статьей 56 ЗК РФ, срок действия: </w:t>
      </w:r>
      <w:r w:rsidR="00A5462D">
        <w:rPr>
          <w:rFonts w:ascii="Times New Roman" w:eastAsia="Times New Roman" w:hAnsi="Times New Roman" w:cs="Times New Roman"/>
          <w:sz w:val="24"/>
          <w:szCs w:val="20"/>
          <w:lang w:eastAsia="ru-RU"/>
        </w:rPr>
        <w:t>не установлен</w:t>
      </w:r>
      <w:r w:rsidR="00A239A8">
        <w:rPr>
          <w:rFonts w:ascii="Times New Roman" w:eastAsia="Times New Roman" w:hAnsi="Times New Roman" w:cs="Times New Roman"/>
          <w:sz w:val="24"/>
          <w:szCs w:val="20"/>
          <w:lang w:eastAsia="ru-RU"/>
        </w:rPr>
        <w:t>; реквизиты документа-основания: карта (план) от 27.02.2015 №-выдан; доверенность от 16.05.2014 № выдан ОАО «МРСК-Центра»; приказ Федеральной слу</w:t>
      </w:r>
      <w:r w:rsidR="00361C03">
        <w:rPr>
          <w:rFonts w:ascii="Times New Roman" w:eastAsia="Times New Roman" w:hAnsi="Times New Roman" w:cs="Times New Roman"/>
          <w:sz w:val="24"/>
          <w:szCs w:val="20"/>
          <w:lang w:eastAsia="ru-RU"/>
        </w:rPr>
        <w:t>жбы государственной регистрации</w:t>
      </w:r>
      <w:r w:rsidR="00A239A8">
        <w:rPr>
          <w:rFonts w:ascii="Times New Roman" w:eastAsia="Times New Roman" w:hAnsi="Times New Roman" w:cs="Times New Roman"/>
          <w:sz w:val="24"/>
          <w:szCs w:val="20"/>
          <w:lang w:eastAsia="ru-RU"/>
        </w:rPr>
        <w:t>, кадастра и картографии (</w:t>
      </w:r>
      <w:proofErr w:type="spellStart"/>
      <w:r w:rsidR="00A239A8">
        <w:rPr>
          <w:rFonts w:ascii="Times New Roman" w:eastAsia="Times New Roman" w:hAnsi="Times New Roman" w:cs="Times New Roman"/>
          <w:sz w:val="24"/>
          <w:szCs w:val="20"/>
          <w:lang w:eastAsia="ru-RU"/>
        </w:rPr>
        <w:t>Росреестр</w:t>
      </w:r>
      <w:proofErr w:type="spellEnd"/>
      <w:r w:rsidR="00A239A8">
        <w:rPr>
          <w:rFonts w:ascii="Times New Roman" w:eastAsia="Times New Roman" w:hAnsi="Times New Roman" w:cs="Times New Roman"/>
          <w:sz w:val="24"/>
          <w:szCs w:val="20"/>
          <w:lang w:eastAsia="ru-RU"/>
        </w:rPr>
        <w:t xml:space="preserve">); приказ </w:t>
      </w:r>
      <w:proofErr w:type="spellStart"/>
      <w:r w:rsidR="00A239A8">
        <w:rPr>
          <w:rFonts w:ascii="Times New Roman" w:eastAsia="Times New Roman" w:hAnsi="Times New Roman" w:cs="Times New Roman"/>
          <w:sz w:val="24"/>
          <w:szCs w:val="20"/>
          <w:lang w:eastAsia="ru-RU"/>
        </w:rPr>
        <w:t>Росреестра</w:t>
      </w:r>
      <w:proofErr w:type="spellEnd"/>
      <w:r w:rsidR="00A239A8">
        <w:rPr>
          <w:rFonts w:ascii="Times New Roman" w:eastAsia="Times New Roman" w:hAnsi="Times New Roman" w:cs="Times New Roman"/>
          <w:sz w:val="24"/>
          <w:szCs w:val="20"/>
          <w:lang w:eastAsia="ru-RU"/>
        </w:rPr>
        <w:t xml:space="preserve"> по Костромской области</w:t>
      </w:r>
      <w:r w:rsidR="00DD5D82">
        <w:rPr>
          <w:rFonts w:ascii="Times New Roman" w:eastAsia="Times New Roman" w:hAnsi="Times New Roman" w:cs="Times New Roman"/>
          <w:sz w:val="24"/>
          <w:szCs w:val="20"/>
          <w:lang w:eastAsia="ru-RU"/>
        </w:rPr>
        <w:t xml:space="preserve"> </w:t>
      </w:r>
      <w:r w:rsidR="00A239A8">
        <w:rPr>
          <w:rFonts w:ascii="Times New Roman" w:eastAsia="Times New Roman" w:hAnsi="Times New Roman" w:cs="Times New Roman"/>
          <w:sz w:val="24"/>
          <w:szCs w:val="20"/>
          <w:lang w:eastAsia="ru-RU"/>
        </w:rPr>
        <w:t>от 12.10.2011 №П/389 выдан:</w:t>
      </w:r>
      <w:r w:rsidR="00DD5D82">
        <w:rPr>
          <w:rFonts w:ascii="Times New Roman" w:eastAsia="Times New Roman" w:hAnsi="Times New Roman" w:cs="Times New Roman"/>
          <w:sz w:val="24"/>
          <w:szCs w:val="20"/>
          <w:lang w:eastAsia="ru-RU"/>
        </w:rPr>
        <w:t xml:space="preserve"> Содержание ограничения(обременения): Ограничения изложены в постановлении Правительства Российской Федерации от 24.02.2009 г. №160 «О порядке установления охранных зон </w:t>
      </w:r>
      <w:r w:rsidR="00DD5D82">
        <w:rPr>
          <w:rFonts w:ascii="Times New Roman" w:eastAsia="Times New Roman" w:hAnsi="Times New Roman" w:cs="Times New Roman"/>
          <w:sz w:val="24"/>
          <w:szCs w:val="20"/>
          <w:lang w:eastAsia="ru-RU"/>
        </w:rPr>
        <w:lastRenderedPageBreak/>
        <w:t xml:space="preserve">объектов электросетевого хозяйства и особых условий использования земельных участков, расположенных в границах таких зон», реестровый номер границы:44:08-6.39; Вид объекта реестра границ: Зона с особыми условиями использования территории; Вид зоны по документу: охранная зона ВЛ-10 </w:t>
      </w:r>
      <w:proofErr w:type="spellStart"/>
      <w:r w:rsidR="00DD5D82">
        <w:rPr>
          <w:rFonts w:ascii="Times New Roman" w:eastAsia="Times New Roman" w:hAnsi="Times New Roman" w:cs="Times New Roman"/>
          <w:sz w:val="24"/>
          <w:szCs w:val="20"/>
          <w:lang w:eastAsia="ru-RU"/>
        </w:rPr>
        <w:t>кВ</w:t>
      </w:r>
      <w:proofErr w:type="spellEnd"/>
      <w:r w:rsidR="00DD5D82">
        <w:rPr>
          <w:rFonts w:ascii="Times New Roman" w:eastAsia="Times New Roman" w:hAnsi="Times New Roman" w:cs="Times New Roman"/>
          <w:sz w:val="24"/>
          <w:szCs w:val="20"/>
          <w:lang w:eastAsia="ru-RU"/>
        </w:rPr>
        <w:t xml:space="preserve"> Ф10-02 ПС Красное; Тип зоны: Охранная зона инженерных коммуникаций; Номер:1. </w:t>
      </w:r>
    </w:p>
    <w:p w:rsidR="00DD5D82" w:rsidRDefault="00361C03" w:rsidP="00E21068">
      <w:pPr>
        <w:pStyle w:val="a4"/>
        <w:widowControl w:val="0"/>
        <w:suppressAutoHyphens/>
        <w:spacing w:after="0" w:line="240" w:lineRule="auto"/>
        <w:ind w:left="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DD5D82" w:rsidRPr="00A5462D">
        <w:rPr>
          <w:rFonts w:ascii="Times New Roman" w:eastAsia="Times New Roman" w:hAnsi="Times New Roman" w:cs="Times New Roman"/>
          <w:sz w:val="24"/>
          <w:szCs w:val="20"/>
          <w:lang w:eastAsia="ru-RU"/>
        </w:rPr>
        <w:t xml:space="preserve">Весь земельный участок - вид ограничения (обременения): ограничения прав  на земельный участок, предусмотренные статьей 56 ЗК РФ, срок действия: </w:t>
      </w:r>
      <w:r w:rsidR="00DD5D82">
        <w:rPr>
          <w:rFonts w:ascii="Times New Roman" w:eastAsia="Times New Roman" w:hAnsi="Times New Roman" w:cs="Times New Roman"/>
          <w:sz w:val="24"/>
          <w:szCs w:val="20"/>
          <w:lang w:eastAsia="ru-RU"/>
        </w:rPr>
        <w:t>не установлен; реквизиты документа-основания: карта (план) от 27.02.2015 №-выдан; доверенность от 16.05.2014 № выдан ОАО «МРСК-Центра»; приказ Федеральной слу</w:t>
      </w:r>
      <w:r w:rsidR="004607E3">
        <w:rPr>
          <w:rFonts w:ascii="Times New Roman" w:eastAsia="Times New Roman" w:hAnsi="Times New Roman" w:cs="Times New Roman"/>
          <w:sz w:val="24"/>
          <w:szCs w:val="20"/>
          <w:lang w:eastAsia="ru-RU"/>
        </w:rPr>
        <w:t>жбы государственной регистрации</w:t>
      </w:r>
      <w:r w:rsidR="00DD5D82">
        <w:rPr>
          <w:rFonts w:ascii="Times New Roman" w:eastAsia="Times New Roman" w:hAnsi="Times New Roman" w:cs="Times New Roman"/>
          <w:sz w:val="24"/>
          <w:szCs w:val="20"/>
          <w:lang w:eastAsia="ru-RU"/>
        </w:rPr>
        <w:t>, кадастра и картографии (</w:t>
      </w:r>
      <w:proofErr w:type="spellStart"/>
      <w:r w:rsidR="00DD5D82">
        <w:rPr>
          <w:rFonts w:ascii="Times New Roman" w:eastAsia="Times New Roman" w:hAnsi="Times New Roman" w:cs="Times New Roman"/>
          <w:sz w:val="24"/>
          <w:szCs w:val="20"/>
          <w:lang w:eastAsia="ru-RU"/>
        </w:rPr>
        <w:t>Росреестр</w:t>
      </w:r>
      <w:proofErr w:type="spellEnd"/>
      <w:r w:rsidR="00DD5D82">
        <w:rPr>
          <w:rFonts w:ascii="Times New Roman" w:eastAsia="Times New Roman" w:hAnsi="Times New Roman" w:cs="Times New Roman"/>
          <w:sz w:val="24"/>
          <w:szCs w:val="20"/>
          <w:lang w:eastAsia="ru-RU"/>
        </w:rPr>
        <w:t xml:space="preserve">); приказ </w:t>
      </w:r>
      <w:proofErr w:type="spellStart"/>
      <w:r w:rsidR="00DD5D82">
        <w:rPr>
          <w:rFonts w:ascii="Times New Roman" w:eastAsia="Times New Roman" w:hAnsi="Times New Roman" w:cs="Times New Roman"/>
          <w:sz w:val="24"/>
          <w:szCs w:val="20"/>
          <w:lang w:eastAsia="ru-RU"/>
        </w:rPr>
        <w:t>Росреестра</w:t>
      </w:r>
      <w:proofErr w:type="spellEnd"/>
      <w:r w:rsidR="00DD5D82">
        <w:rPr>
          <w:rFonts w:ascii="Times New Roman" w:eastAsia="Times New Roman" w:hAnsi="Times New Roman" w:cs="Times New Roman"/>
          <w:sz w:val="24"/>
          <w:szCs w:val="20"/>
          <w:lang w:eastAsia="ru-RU"/>
        </w:rPr>
        <w:t xml:space="preserve"> по Костромской области от 12.10.2011 №П/389 выдан: Содержание ограничения(обременения): Ограничения изложены в постановлении Пр</w:t>
      </w:r>
      <w:r w:rsidR="008A5727">
        <w:rPr>
          <w:rFonts w:ascii="Times New Roman" w:eastAsia="Times New Roman" w:hAnsi="Times New Roman" w:cs="Times New Roman"/>
          <w:sz w:val="24"/>
          <w:szCs w:val="20"/>
          <w:lang w:eastAsia="ru-RU"/>
        </w:rPr>
        <w:t>авительства РФ</w:t>
      </w:r>
      <w:r w:rsidR="00DD5D82">
        <w:rPr>
          <w:rFonts w:ascii="Times New Roman" w:eastAsia="Times New Roman" w:hAnsi="Times New Roman" w:cs="Times New Roman"/>
          <w:sz w:val="24"/>
          <w:szCs w:val="20"/>
          <w:lang w:eastAsia="ru-RU"/>
        </w:rPr>
        <w:t xml:space="preserve">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w:t>
      </w:r>
      <w:r w:rsidR="00D425FB">
        <w:rPr>
          <w:rFonts w:ascii="Times New Roman" w:eastAsia="Times New Roman" w:hAnsi="Times New Roman" w:cs="Times New Roman"/>
          <w:sz w:val="24"/>
          <w:szCs w:val="20"/>
          <w:lang w:eastAsia="ru-RU"/>
        </w:rPr>
        <w:t>границы:44:08-6.67</w:t>
      </w:r>
      <w:r w:rsidR="00DD5D82">
        <w:rPr>
          <w:rFonts w:ascii="Times New Roman" w:eastAsia="Times New Roman" w:hAnsi="Times New Roman" w:cs="Times New Roman"/>
          <w:sz w:val="24"/>
          <w:szCs w:val="20"/>
          <w:lang w:eastAsia="ru-RU"/>
        </w:rPr>
        <w:t xml:space="preserve">; Вид объекта реестра границ: Зона с особыми условиями использования территории; Вид зоны по документу: </w:t>
      </w:r>
      <w:r w:rsidR="00D425FB">
        <w:rPr>
          <w:rFonts w:ascii="Times New Roman" w:eastAsia="Times New Roman" w:hAnsi="Times New Roman" w:cs="Times New Roman"/>
          <w:sz w:val="24"/>
          <w:szCs w:val="20"/>
          <w:lang w:eastAsia="ru-RU"/>
        </w:rPr>
        <w:t xml:space="preserve">охранная зона ВЛ-10 </w:t>
      </w:r>
      <w:proofErr w:type="spellStart"/>
      <w:r w:rsidR="00D425FB">
        <w:rPr>
          <w:rFonts w:ascii="Times New Roman" w:eastAsia="Times New Roman" w:hAnsi="Times New Roman" w:cs="Times New Roman"/>
          <w:sz w:val="24"/>
          <w:szCs w:val="20"/>
          <w:lang w:eastAsia="ru-RU"/>
        </w:rPr>
        <w:t>кВ</w:t>
      </w:r>
      <w:proofErr w:type="spellEnd"/>
      <w:r w:rsidR="00D425FB">
        <w:rPr>
          <w:rFonts w:ascii="Times New Roman" w:eastAsia="Times New Roman" w:hAnsi="Times New Roman" w:cs="Times New Roman"/>
          <w:sz w:val="24"/>
          <w:szCs w:val="20"/>
          <w:lang w:eastAsia="ru-RU"/>
        </w:rPr>
        <w:t xml:space="preserve"> Ф10-06</w:t>
      </w:r>
      <w:r w:rsidR="00DD5D82">
        <w:rPr>
          <w:rFonts w:ascii="Times New Roman" w:eastAsia="Times New Roman" w:hAnsi="Times New Roman" w:cs="Times New Roman"/>
          <w:sz w:val="24"/>
          <w:szCs w:val="20"/>
          <w:lang w:eastAsia="ru-RU"/>
        </w:rPr>
        <w:t xml:space="preserve"> ПС Красное; Тип зоны: Охранная зона инженерных коммуникаций; Номер:1. </w:t>
      </w:r>
    </w:p>
    <w:p w:rsidR="00DD5D82" w:rsidRPr="00A5462D" w:rsidRDefault="00361C03" w:rsidP="00E21068">
      <w:pPr>
        <w:pStyle w:val="a4"/>
        <w:widowControl w:val="0"/>
        <w:suppressAutoHyphens/>
        <w:spacing w:after="0" w:line="240" w:lineRule="auto"/>
        <w:ind w:left="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D425FB" w:rsidRPr="00A5462D">
        <w:rPr>
          <w:rFonts w:ascii="Times New Roman" w:eastAsia="Times New Roman" w:hAnsi="Times New Roman" w:cs="Times New Roman"/>
          <w:sz w:val="24"/>
          <w:szCs w:val="20"/>
          <w:lang w:eastAsia="ru-RU"/>
        </w:rPr>
        <w:t xml:space="preserve">Весь земельный участок - вид ограничения (обременения): ограничения прав  на земельный участок, предусмотренные статьей 56 ЗК РФ, срок действия: </w:t>
      </w:r>
      <w:r w:rsidR="00D425FB">
        <w:rPr>
          <w:rFonts w:ascii="Times New Roman" w:eastAsia="Times New Roman" w:hAnsi="Times New Roman" w:cs="Times New Roman"/>
          <w:sz w:val="24"/>
          <w:szCs w:val="20"/>
          <w:lang w:eastAsia="ru-RU"/>
        </w:rPr>
        <w:t>не установлен; реквизиты документа-основания: решение об установлении, изменении</w:t>
      </w:r>
      <w:r w:rsidR="00B64184">
        <w:rPr>
          <w:rFonts w:ascii="Times New Roman" w:eastAsia="Times New Roman" w:hAnsi="Times New Roman" w:cs="Times New Roman"/>
          <w:sz w:val="24"/>
          <w:szCs w:val="20"/>
          <w:lang w:eastAsia="ru-RU"/>
        </w:rPr>
        <w:t xml:space="preserve"> </w:t>
      </w:r>
      <w:r w:rsidR="00D425FB">
        <w:rPr>
          <w:rFonts w:ascii="Times New Roman" w:eastAsia="Times New Roman" w:hAnsi="Times New Roman" w:cs="Times New Roman"/>
          <w:sz w:val="24"/>
          <w:szCs w:val="20"/>
          <w:lang w:eastAsia="ru-RU"/>
        </w:rPr>
        <w:t>или прекращении существования санитарно-защитной  зоны от 12.01.2021 г. №464-01, выдан :Управление Федеральной службы по надзору в сфере защиты прав потребителей и благополучия человека по Костромской области; Постановление Правительства РФ от 03.03.2018 г. №222; реестровый номер границы:44:08-6.1630, по адресу:</w:t>
      </w:r>
      <w:r w:rsidR="009C62AE">
        <w:rPr>
          <w:rFonts w:ascii="Times New Roman" w:eastAsia="Times New Roman" w:hAnsi="Times New Roman" w:cs="Times New Roman"/>
          <w:sz w:val="24"/>
          <w:szCs w:val="20"/>
          <w:lang w:eastAsia="ru-RU"/>
        </w:rPr>
        <w:t xml:space="preserve"> </w:t>
      </w:r>
      <w:r w:rsidR="00D425FB">
        <w:rPr>
          <w:rFonts w:ascii="Times New Roman" w:eastAsia="Times New Roman" w:hAnsi="Times New Roman" w:cs="Times New Roman"/>
          <w:sz w:val="24"/>
          <w:szCs w:val="20"/>
          <w:lang w:eastAsia="ru-RU"/>
        </w:rPr>
        <w:t xml:space="preserve">Костромская область, </w:t>
      </w:r>
      <w:proofErr w:type="spellStart"/>
      <w:r w:rsidR="00D425FB">
        <w:rPr>
          <w:rFonts w:ascii="Times New Roman" w:eastAsia="Times New Roman" w:hAnsi="Times New Roman" w:cs="Times New Roman"/>
          <w:sz w:val="24"/>
          <w:szCs w:val="20"/>
          <w:lang w:eastAsia="ru-RU"/>
        </w:rPr>
        <w:t>пгт</w:t>
      </w:r>
      <w:proofErr w:type="spellEnd"/>
      <w:r w:rsidR="00D425FB">
        <w:rPr>
          <w:rFonts w:ascii="Times New Roman" w:eastAsia="Times New Roman" w:hAnsi="Times New Roman" w:cs="Times New Roman"/>
          <w:sz w:val="24"/>
          <w:szCs w:val="20"/>
          <w:lang w:eastAsia="ru-RU"/>
        </w:rPr>
        <w:t>. Красное-на-Волге, ул. Окружная, д.8.</w:t>
      </w:r>
    </w:p>
    <w:p w:rsidR="003365E4" w:rsidRPr="00E21068" w:rsidRDefault="009C62AE" w:rsidP="00E21068">
      <w:pPr>
        <w:widowControl w:val="0"/>
        <w:suppressAutoHyphens/>
        <w:spacing w:after="0" w:line="240" w:lineRule="auto"/>
        <w:ind w:firstLine="567"/>
        <w:jc w:val="both"/>
        <w:rPr>
          <w:rFonts w:ascii="Times New Roman" w:eastAsia="Times New Roman" w:hAnsi="Times New Roman" w:cs="Times New Roman"/>
          <w:sz w:val="24"/>
          <w:szCs w:val="20"/>
          <w:lang w:eastAsia="ru-RU"/>
        </w:rPr>
      </w:pPr>
      <w:r w:rsidRPr="00E21068">
        <w:rPr>
          <w:rFonts w:ascii="Times New Roman" w:eastAsia="Times New Roman" w:hAnsi="Times New Roman" w:cs="Times New Roman"/>
          <w:sz w:val="24"/>
          <w:szCs w:val="20"/>
          <w:lang w:eastAsia="ru-RU"/>
        </w:rPr>
        <w:t>Весь земельный участок - вид ограничения (обременения): ограничения прав  на земельный участок, предусмотренные статьей 56 ЗК РФ, срок действия: не установлен; реквизиты документа-основания: Ограничения изложены в постановлении Пр</w:t>
      </w:r>
      <w:r w:rsidR="008A5727">
        <w:rPr>
          <w:rFonts w:ascii="Times New Roman" w:eastAsia="Times New Roman" w:hAnsi="Times New Roman" w:cs="Times New Roman"/>
          <w:sz w:val="24"/>
          <w:szCs w:val="20"/>
          <w:lang w:eastAsia="ru-RU"/>
        </w:rPr>
        <w:t>авительства РФ</w:t>
      </w:r>
      <w:r w:rsidRPr="00E21068">
        <w:rPr>
          <w:rFonts w:ascii="Times New Roman" w:eastAsia="Times New Roman" w:hAnsi="Times New Roman" w:cs="Times New Roman"/>
          <w:sz w:val="24"/>
          <w:szCs w:val="20"/>
          <w:lang w:eastAsia="ru-RU"/>
        </w:rPr>
        <w:t xml:space="preserve">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границы:44:08-6.1883; Вид объекта реестра границ: Зона с особыми условиями использования территории; Вид зоны по документу: охранная зона ТП-19 СКТП</w:t>
      </w:r>
      <w:r w:rsidR="00361C03" w:rsidRPr="00E21068">
        <w:rPr>
          <w:rFonts w:ascii="Times New Roman" w:eastAsia="Times New Roman" w:hAnsi="Times New Roman" w:cs="Times New Roman"/>
          <w:sz w:val="24"/>
          <w:szCs w:val="20"/>
          <w:lang w:eastAsia="ru-RU"/>
        </w:rPr>
        <w:t>-</w:t>
      </w:r>
      <w:r w:rsidRPr="00E21068">
        <w:rPr>
          <w:rFonts w:ascii="Times New Roman" w:eastAsia="Times New Roman" w:hAnsi="Times New Roman" w:cs="Times New Roman"/>
          <w:sz w:val="24"/>
          <w:szCs w:val="20"/>
          <w:lang w:eastAsia="ru-RU"/>
        </w:rPr>
        <w:t>400</w:t>
      </w:r>
      <w:r w:rsidR="00B64184" w:rsidRPr="00E21068">
        <w:rPr>
          <w:rFonts w:ascii="Times New Roman" w:eastAsia="Times New Roman" w:hAnsi="Times New Roman" w:cs="Times New Roman"/>
          <w:sz w:val="24"/>
          <w:szCs w:val="20"/>
          <w:lang w:eastAsia="ru-RU"/>
        </w:rPr>
        <w:t xml:space="preserve"> </w:t>
      </w:r>
      <w:proofErr w:type="spellStart"/>
      <w:r w:rsidRPr="00E21068">
        <w:rPr>
          <w:rFonts w:ascii="Times New Roman" w:eastAsia="Times New Roman" w:hAnsi="Times New Roman" w:cs="Times New Roman"/>
          <w:sz w:val="24"/>
          <w:szCs w:val="20"/>
          <w:lang w:eastAsia="ru-RU"/>
        </w:rPr>
        <w:t>ква</w:t>
      </w:r>
      <w:proofErr w:type="spellEnd"/>
      <w:r w:rsidRPr="00E21068">
        <w:rPr>
          <w:rFonts w:ascii="Times New Roman" w:eastAsia="Times New Roman" w:hAnsi="Times New Roman" w:cs="Times New Roman"/>
          <w:sz w:val="24"/>
          <w:szCs w:val="20"/>
          <w:lang w:eastAsia="ru-RU"/>
        </w:rPr>
        <w:t xml:space="preserve"> Ф10-06 ПС Красное </w:t>
      </w:r>
      <w:proofErr w:type="spellStart"/>
      <w:r w:rsidRPr="00E21068">
        <w:rPr>
          <w:rFonts w:ascii="Times New Roman" w:eastAsia="Times New Roman" w:hAnsi="Times New Roman" w:cs="Times New Roman"/>
          <w:sz w:val="24"/>
          <w:szCs w:val="20"/>
          <w:lang w:eastAsia="ru-RU"/>
        </w:rPr>
        <w:t>льносемстанция</w:t>
      </w:r>
      <w:proofErr w:type="spellEnd"/>
      <w:r w:rsidRPr="00E21068">
        <w:rPr>
          <w:rFonts w:ascii="Times New Roman" w:eastAsia="Times New Roman" w:hAnsi="Times New Roman" w:cs="Times New Roman"/>
          <w:sz w:val="24"/>
          <w:szCs w:val="20"/>
          <w:lang w:eastAsia="ru-RU"/>
        </w:rPr>
        <w:t>; Тип зоны: Охранная зона инженерных коммуникаций.</w:t>
      </w:r>
    </w:p>
    <w:p w:rsidR="003365E4" w:rsidRDefault="00E21068" w:rsidP="003365E4">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3365E4">
        <w:rPr>
          <w:rFonts w:ascii="Times New Roman" w:eastAsia="Times New Roman" w:hAnsi="Times New Roman" w:cs="Times New Roman"/>
          <w:sz w:val="24"/>
          <w:szCs w:val="20"/>
          <w:lang w:eastAsia="ru-RU"/>
        </w:rPr>
        <w:t>Сведения о технических условиях подключения объекта к сетям инженерно-технического обеспечения:</w:t>
      </w:r>
    </w:p>
    <w:p w:rsidR="003365E4" w:rsidRDefault="003365E4" w:rsidP="003365E4">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w:t>
      </w:r>
      <w:r w:rsidR="00361C03">
        <w:rPr>
          <w:rFonts w:ascii="Times New Roman" w:eastAsia="Times New Roman" w:hAnsi="Times New Roman" w:cs="Times New Roman"/>
          <w:sz w:val="24"/>
          <w:szCs w:val="20"/>
          <w:lang w:eastAsia="ru-RU"/>
        </w:rPr>
        <w:t>ия электроустановок максимальной мощностью 15 кВт</w:t>
      </w:r>
      <w:r w:rsidR="00DC66DA">
        <w:rPr>
          <w:rFonts w:ascii="Times New Roman" w:eastAsia="Times New Roman" w:hAnsi="Times New Roman" w:cs="Times New Roman"/>
          <w:sz w:val="24"/>
          <w:szCs w:val="20"/>
          <w:lang w:eastAsia="ru-RU"/>
        </w:rPr>
        <w:t>,</w:t>
      </w:r>
      <w:r w:rsidR="00361C03" w:rsidRPr="00361C03">
        <w:rPr>
          <w:rFonts w:ascii="Times New Roman" w:eastAsia="Times New Roman" w:hAnsi="Times New Roman" w:cs="Times New Roman"/>
          <w:sz w:val="24"/>
          <w:szCs w:val="20"/>
          <w:lang w:eastAsia="ru-RU"/>
        </w:rPr>
        <w:t xml:space="preserve"> </w:t>
      </w:r>
      <w:r w:rsidR="00361C03">
        <w:rPr>
          <w:rFonts w:ascii="Times New Roman" w:eastAsia="Times New Roman" w:hAnsi="Times New Roman" w:cs="Times New Roman"/>
          <w:sz w:val="24"/>
          <w:szCs w:val="20"/>
          <w:lang w:val="en-US" w:eastAsia="ru-RU"/>
        </w:rPr>
        <w:t>III</w:t>
      </w:r>
      <w:r w:rsidR="00361C03" w:rsidRPr="00361C03">
        <w:rPr>
          <w:rFonts w:ascii="Times New Roman" w:eastAsia="Times New Roman" w:hAnsi="Times New Roman" w:cs="Times New Roman"/>
          <w:sz w:val="24"/>
          <w:szCs w:val="20"/>
          <w:lang w:eastAsia="ru-RU"/>
        </w:rPr>
        <w:t xml:space="preserve"> </w:t>
      </w:r>
      <w:r w:rsidR="00361C03">
        <w:rPr>
          <w:rFonts w:ascii="Times New Roman" w:eastAsia="Times New Roman" w:hAnsi="Times New Roman" w:cs="Times New Roman"/>
          <w:sz w:val="24"/>
          <w:szCs w:val="20"/>
          <w:lang w:eastAsia="ru-RU"/>
        </w:rPr>
        <w:t xml:space="preserve">категории надежности электроснабжения на земельном участке к электрическим сетям </w:t>
      </w:r>
      <w:r w:rsidR="00DC66D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«Костромаэнерго» имеется </w:t>
      </w:r>
      <w:r>
        <w:rPr>
          <w:rFonts w:ascii="Times New Roman" w:eastAsia="Times New Roman" w:hAnsi="Times New Roman" w:cs="Times New Roman"/>
          <w:color w:val="000000"/>
          <w:sz w:val="24"/>
          <w:szCs w:val="20"/>
          <w:lang w:eastAsia="ru-RU"/>
        </w:rPr>
        <w:t xml:space="preserve">(письмо Филиала ПАО </w:t>
      </w:r>
      <w:r>
        <w:rPr>
          <w:rFonts w:ascii="Times New Roman" w:eastAsia="Times New Roman" w:hAnsi="Times New Roman" w:cs="Times New Roman"/>
          <w:sz w:val="24"/>
          <w:szCs w:val="20"/>
          <w:lang w:eastAsia="ru-RU"/>
        </w:rPr>
        <w:t>«</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w:t>
      </w:r>
      <w:r w:rsidR="00361C03">
        <w:rPr>
          <w:rFonts w:ascii="Times New Roman" w:eastAsia="Times New Roman" w:hAnsi="Times New Roman" w:cs="Times New Roman"/>
          <w:color w:val="000000"/>
          <w:sz w:val="24"/>
          <w:szCs w:val="20"/>
          <w:lang w:eastAsia="ru-RU"/>
        </w:rPr>
        <w:t xml:space="preserve">- «Костромаэнерго» </w:t>
      </w:r>
      <w:r w:rsidR="00DC66DA">
        <w:rPr>
          <w:rFonts w:ascii="Times New Roman" w:eastAsia="Times New Roman" w:hAnsi="Times New Roman" w:cs="Times New Roman"/>
          <w:color w:val="000000"/>
          <w:sz w:val="24"/>
          <w:szCs w:val="20"/>
          <w:lang w:eastAsia="ru-RU"/>
        </w:rPr>
        <w:t xml:space="preserve">по состоянию на 08.12.2022 г. имеется (письмо </w:t>
      </w:r>
      <w:r w:rsidR="00361C03">
        <w:rPr>
          <w:rFonts w:ascii="Times New Roman" w:eastAsia="Times New Roman" w:hAnsi="Times New Roman" w:cs="Times New Roman"/>
          <w:color w:val="000000"/>
          <w:sz w:val="24"/>
          <w:szCs w:val="20"/>
          <w:lang w:eastAsia="ru-RU"/>
        </w:rPr>
        <w:t>от 08.12.2022г. №МР1-КМ/2-1-1/5780</w:t>
      </w:r>
      <w:r>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w:t>
      </w:r>
    </w:p>
    <w:p w:rsidR="003365E4" w:rsidRDefault="003365E4" w:rsidP="003365E4">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технические условия подключения объекта капитального строительства к сети газораспределения АО «Газпром газораспределение Кострома» и</w:t>
      </w:r>
      <w:r w:rsidR="00DC66DA">
        <w:rPr>
          <w:rFonts w:ascii="Times New Roman" w:eastAsia="Times New Roman" w:hAnsi="Times New Roman" w:cs="Times New Roman"/>
          <w:color w:val="000000"/>
          <w:sz w:val="24"/>
          <w:szCs w:val="20"/>
          <w:lang w:eastAsia="ru-RU"/>
        </w:rPr>
        <w:t>меются согласно письму от 11.11.</w:t>
      </w:r>
      <w:r>
        <w:rPr>
          <w:rFonts w:ascii="Times New Roman" w:eastAsia="Times New Roman" w:hAnsi="Times New Roman" w:cs="Times New Roman"/>
          <w:color w:val="000000"/>
          <w:sz w:val="24"/>
          <w:szCs w:val="20"/>
          <w:lang w:eastAsia="ru-RU"/>
        </w:rPr>
        <w:t xml:space="preserve">2022 г.  </w:t>
      </w:r>
      <w:r w:rsidR="00DC66DA">
        <w:rPr>
          <w:rFonts w:ascii="Times New Roman" w:eastAsia="Times New Roman" w:hAnsi="Times New Roman" w:cs="Times New Roman"/>
          <w:color w:val="000000"/>
          <w:sz w:val="24"/>
          <w:szCs w:val="20"/>
          <w:lang w:eastAsia="ru-RU"/>
        </w:rPr>
        <w:t>№ИС-15/5188</w:t>
      </w:r>
      <w:r>
        <w:rPr>
          <w:rFonts w:ascii="Times New Roman" w:eastAsia="Times New Roman" w:hAnsi="Times New Roman" w:cs="Times New Roman"/>
          <w:color w:val="000000"/>
          <w:sz w:val="24"/>
          <w:szCs w:val="20"/>
          <w:lang w:eastAsia="ru-RU"/>
        </w:rPr>
        <w:t>, в котором подтверждается техническая возможность транспортировки природного газа в объеме 7,0 куб. м/час;</w:t>
      </w:r>
    </w:p>
    <w:p w:rsidR="003365E4" w:rsidRDefault="003365E4" w:rsidP="003365E4">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lastRenderedPageBreak/>
        <w:t xml:space="preserve">  </w:t>
      </w:r>
      <w:r>
        <w:rPr>
          <w:rFonts w:ascii="Times New Roman" w:eastAsia="Times New Roman" w:hAnsi="Times New Roman" w:cs="Times New Roman"/>
          <w:color w:val="000000"/>
          <w:sz w:val="24"/>
          <w:szCs w:val="20"/>
          <w:lang w:eastAsia="ru-RU"/>
        </w:rPr>
        <w:tab/>
        <w:t>-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w:t>
      </w:r>
      <w:r w:rsidR="00E21068">
        <w:rPr>
          <w:rFonts w:ascii="Times New Roman" w:eastAsia="Times New Roman" w:hAnsi="Times New Roman" w:cs="Times New Roman"/>
          <w:color w:val="000000"/>
          <w:sz w:val="24"/>
          <w:szCs w:val="20"/>
          <w:lang w:eastAsia="ru-RU"/>
        </w:rPr>
        <w:t xml:space="preserve">опроводный колодец в районе здания №6 по ул. </w:t>
      </w:r>
      <w:proofErr w:type="spellStart"/>
      <w:r w:rsidR="00E21068">
        <w:rPr>
          <w:rFonts w:ascii="Times New Roman" w:eastAsia="Times New Roman" w:hAnsi="Times New Roman" w:cs="Times New Roman"/>
          <w:color w:val="000000"/>
          <w:sz w:val="24"/>
          <w:szCs w:val="20"/>
          <w:lang w:eastAsia="ru-RU"/>
        </w:rPr>
        <w:t>Льносемстанция</w:t>
      </w:r>
      <w:proofErr w:type="spellEnd"/>
      <w:r>
        <w:rPr>
          <w:rFonts w:ascii="Times New Roman" w:eastAsia="Times New Roman" w:hAnsi="Times New Roman" w:cs="Times New Roman"/>
          <w:color w:val="000000"/>
          <w:sz w:val="24"/>
          <w:szCs w:val="20"/>
          <w:lang w:eastAsia="ru-RU"/>
        </w:rPr>
        <w:t xml:space="preserve">, </w:t>
      </w:r>
      <w:proofErr w:type="spellStart"/>
      <w:r>
        <w:rPr>
          <w:rFonts w:ascii="Times New Roman" w:eastAsia="Times New Roman" w:hAnsi="Times New Roman" w:cs="Times New Roman"/>
          <w:color w:val="000000"/>
          <w:sz w:val="24"/>
          <w:szCs w:val="20"/>
          <w:lang w:eastAsia="ru-RU"/>
        </w:rPr>
        <w:t>пгт</w:t>
      </w:r>
      <w:proofErr w:type="spellEnd"/>
      <w:r>
        <w:rPr>
          <w:rFonts w:ascii="Times New Roman" w:eastAsia="Times New Roman" w:hAnsi="Times New Roman" w:cs="Times New Roman"/>
          <w:color w:val="000000"/>
          <w:sz w:val="24"/>
          <w:szCs w:val="20"/>
          <w:lang w:eastAsia="ru-RU"/>
        </w:rPr>
        <w:t xml:space="preserve">. Красное-на-Волге (СВК-1, согласно </w:t>
      </w:r>
      <w:proofErr w:type="spellStart"/>
      <w:r>
        <w:rPr>
          <w:rFonts w:ascii="Times New Roman" w:eastAsia="Times New Roman" w:hAnsi="Times New Roman" w:cs="Times New Roman"/>
          <w:color w:val="000000"/>
          <w:sz w:val="24"/>
          <w:szCs w:val="20"/>
          <w:lang w:eastAsia="ru-RU"/>
        </w:rPr>
        <w:t>выкопировке</w:t>
      </w:r>
      <w:proofErr w:type="spellEnd"/>
      <w:r>
        <w:rPr>
          <w:rFonts w:ascii="Times New Roman" w:eastAsia="Times New Roman" w:hAnsi="Times New Roman" w:cs="Times New Roman"/>
          <w:color w:val="000000"/>
          <w:sz w:val="24"/>
          <w:szCs w:val="20"/>
          <w:lang w:eastAsia="ru-RU"/>
        </w:rPr>
        <w:t>).  Техническая возможность подключения к централизованной системе водоотведения отсутствует (письм</w:t>
      </w:r>
      <w:r w:rsidR="00E21068">
        <w:rPr>
          <w:rFonts w:ascii="Times New Roman" w:eastAsia="Times New Roman" w:hAnsi="Times New Roman" w:cs="Times New Roman"/>
          <w:color w:val="000000"/>
          <w:sz w:val="24"/>
          <w:szCs w:val="20"/>
          <w:lang w:eastAsia="ru-RU"/>
        </w:rPr>
        <w:t>о ООО «</w:t>
      </w:r>
      <w:proofErr w:type="spellStart"/>
      <w:r w:rsidR="00E21068">
        <w:rPr>
          <w:rFonts w:ascii="Times New Roman" w:eastAsia="Times New Roman" w:hAnsi="Times New Roman" w:cs="Times New Roman"/>
          <w:color w:val="000000"/>
          <w:sz w:val="24"/>
          <w:szCs w:val="20"/>
          <w:lang w:eastAsia="ru-RU"/>
        </w:rPr>
        <w:t>Водоканалсервис</w:t>
      </w:r>
      <w:proofErr w:type="spellEnd"/>
      <w:r w:rsidR="00E21068">
        <w:rPr>
          <w:rFonts w:ascii="Times New Roman" w:eastAsia="Times New Roman" w:hAnsi="Times New Roman" w:cs="Times New Roman"/>
          <w:color w:val="000000"/>
          <w:sz w:val="24"/>
          <w:szCs w:val="20"/>
          <w:lang w:eastAsia="ru-RU"/>
        </w:rPr>
        <w:t>» от 01.11.2022г. №04-4/9/651</w:t>
      </w:r>
      <w:r>
        <w:rPr>
          <w:rFonts w:ascii="Times New Roman" w:eastAsia="Times New Roman" w:hAnsi="Times New Roman" w:cs="Times New Roman"/>
          <w:color w:val="000000"/>
          <w:sz w:val="24"/>
          <w:szCs w:val="20"/>
          <w:lang w:eastAsia="ru-RU"/>
        </w:rPr>
        <w:t>.</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Срок приема за</w:t>
      </w:r>
      <w:r w:rsidR="00642BFC">
        <w:rPr>
          <w:rFonts w:ascii="Times New Roman" w:eastAsia="Times New Roman" w:hAnsi="Times New Roman" w:cs="Times New Roman"/>
          <w:sz w:val="24"/>
          <w:szCs w:val="20"/>
          <w:lang w:eastAsia="ru-RU"/>
        </w:rPr>
        <w:t xml:space="preserve">явок на участие в аукционе: с 16 декабря   </w:t>
      </w:r>
      <w:r w:rsidR="008A5727">
        <w:rPr>
          <w:rFonts w:ascii="Times New Roman" w:eastAsia="Times New Roman" w:hAnsi="Times New Roman" w:cs="Times New Roman"/>
          <w:sz w:val="24"/>
          <w:szCs w:val="20"/>
          <w:lang w:eastAsia="ru-RU"/>
        </w:rPr>
        <w:t xml:space="preserve"> 2022 года по 15</w:t>
      </w:r>
      <w:r w:rsidR="00642BFC">
        <w:rPr>
          <w:rFonts w:ascii="Times New Roman" w:eastAsia="Times New Roman" w:hAnsi="Times New Roman" w:cs="Times New Roman"/>
          <w:sz w:val="24"/>
          <w:szCs w:val="20"/>
          <w:lang w:eastAsia="ru-RU"/>
        </w:rPr>
        <w:t xml:space="preserve"> января 2023</w:t>
      </w:r>
      <w:r>
        <w:rPr>
          <w:rFonts w:ascii="Times New Roman" w:eastAsia="Times New Roman" w:hAnsi="Times New Roman" w:cs="Times New Roman"/>
          <w:sz w:val="24"/>
          <w:szCs w:val="20"/>
          <w:lang w:eastAsia="ru-RU"/>
        </w:rPr>
        <w:t xml:space="preserve"> года (включительно). </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Заявки с прилагаемыми к ним документами принимаются по адресу «Организатора аукциона»: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каб.5, по рабочим дням с 9 до 12 и с 14 до 17 часов по местному времени.</w:t>
      </w:r>
    </w:p>
    <w:p w:rsidR="003365E4" w:rsidRDefault="003365E4" w:rsidP="003365E4">
      <w:pPr>
        <w:widowControl w:val="0"/>
        <w:shd w:val="clear" w:color="auto" w:fill="FFFFFF"/>
        <w:suppressAutoHyphens/>
        <w:spacing w:after="0" w:line="240" w:lineRule="auto"/>
        <w:ind w:firstLine="284"/>
        <w:jc w:val="both"/>
        <w:rPr>
          <w:rFonts w:ascii="Times New Roman" w:eastAsia="Times New Roman" w:hAnsi="Times New Roman" w:cs="Times New Roman"/>
          <w:sz w:val="8"/>
          <w:szCs w:val="20"/>
          <w:u w:val="single"/>
          <w:lang w:eastAsia="ru-RU"/>
        </w:rPr>
      </w:pPr>
      <w:r>
        <w:rPr>
          <w:rFonts w:ascii="Times New Roman" w:eastAsia="Times New Roman" w:hAnsi="Times New Roman" w:cs="Times New Roman"/>
          <w:sz w:val="24"/>
          <w:szCs w:val="20"/>
          <w:lang w:eastAsia="ru-RU"/>
        </w:rPr>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7" w:history="1">
        <w:r>
          <w:rPr>
            <w:rStyle w:val="a3"/>
            <w:rFonts w:ascii="Times New Roman" w:eastAsia="Times New Roman" w:hAnsi="Times New Roman" w:cs="Times New Roman"/>
            <w:color w:val="000080"/>
            <w:sz w:val="24"/>
            <w:szCs w:val="20"/>
            <w:lang w:eastAsia="ru-RU"/>
          </w:rPr>
          <w:t xml:space="preserve"> </w:t>
        </w:r>
      </w:hyperlink>
      <w:hyperlink r:id="rId8" w:history="1">
        <w:r>
          <w:rPr>
            <w:rStyle w:val="a3"/>
            <w:rFonts w:ascii="Times New Roman" w:eastAsia="Times New Roman" w:hAnsi="Times New Roman" w:cs="Times New Roman"/>
            <w:color w:val="000080"/>
            <w:sz w:val="24"/>
            <w:szCs w:val="20"/>
            <w:lang w:eastAsia="ru-RU"/>
          </w:rPr>
          <w:t>www</w:t>
        </w:r>
      </w:hyperlink>
      <w:hyperlink r:id="rId9" w:history="1">
        <w:r>
          <w:rPr>
            <w:rStyle w:val="a3"/>
            <w:rFonts w:ascii="Times New Roman" w:eastAsia="Times New Roman" w:hAnsi="Times New Roman" w:cs="Times New Roman"/>
            <w:color w:val="000080"/>
            <w:sz w:val="24"/>
            <w:szCs w:val="20"/>
            <w:lang w:eastAsia="ru-RU"/>
          </w:rPr>
          <w:t>.</w:t>
        </w:r>
      </w:hyperlink>
      <w:hyperlink r:id="rId10" w:history="1">
        <w:r>
          <w:rPr>
            <w:rStyle w:val="a3"/>
            <w:rFonts w:ascii="Times New Roman" w:eastAsia="Times New Roman" w:hAnsi="Times New Roman" w:cs="Times New Roman"/>
            <w:color w:val="000080"/>
            <w:sz w:val="24"/>
            <w:szCs w:val="20"/>
            <w:lang w:eastAsia="ru-RU"/>
          </w:rPr>
          <w:t>torgi</w:t>
        </w:r>
      </w:hyperlink>
      <w:hyperlink r:id="rId11" w:history="1">
        <w:r>
          <w:rPr>
            <w:rStyle w:val="a3"/>
            <w:rFonts w:ascii="Times New Roman" w:eastAsia="Times New Roman" w:hAnsi="Times New Roman" w:cs="Times New Roman"/>
            <w:color w:val="000080"/>
            <w:sz w:val="24"/>
            <w:szCs w:val="20"/>
            <w:lang w:eastAsia="ru-RU"/>
          </w:rPr>
          <w:t>.</w:t>
        </w:r>
      </w:hyperlink>
      <w:hyperlink r:id="rId12" w:history="1">
        <w:r>
          <w:rPr>
            <w:rStyle w:val="a3"/>
            <w:rFonts w:ascii="Times New Roman" w:eastAsia="Times New Roman" w:hAnsi="Times New Roman" w:cs="Times New Roman"/>
            <w:color w:val="000080"/>
            <w:sz w:val="24"/>
            <w:szCs w:val="20"/>
            <w:lang w:eastAsia="ru-RU"/>
          </w:rPr>
          <w:t>gov</w:t>
        </w:r>
      </w:hyperlink>
      <w:hyperlink r:id="rId13" w:history="1">
        <w:r>
          <w:rPr>
            <w:rStyle w:val="a3"/>
            <w:rFonts w:ascii="Times New Roman" w:eastAsia="Times New Roman" w:hAnsi="Times New Roman" w:cs="Times New Roman"/>
            <w:color w:val="000080"/>
            <w:sz w:val="24"/>
            <w:szCs w:val="20"/>
            <w:lang w:eastAsia="ru-RU"/>
          </w:rPr>
          <w:t>.</w:t>
        </w:r>
      </w:hyperlink>
      <w:hyperlink r:id="rId14" w:history="1">
        <w:r>
          <w:rPr>
            <w:rStyle w:val="a3"/>
            <w:rFonts w:ascii="Times New Roman" w:eastAsia="Times New Roman" w:hAnsi="Times New Roman" w:cs="Times New Roman"/>
            <w:color w:val="000080"/>
            <w:sz w:val="24"/>
            <w:szCs w:val="20"/>
            <w:lang w:eastAsia="ru-RU"/>
          </w:rPr>
          <w:t>ru</w:t>
        </w:r>
      </w:hyperlink>
      <w:r>
        <w:rPr>
          <w:rFonts w:ascii="Times New Roman" w:eastAsia="Times New Roman" w:hAnsi="Times New Roman" w:cs="Times New Roman"/>
          <w:sz w:val="24"/>
          <w:szCs w:val="20"/>
          <w:lang w:eastAsia="ru-RU"/>
        </w:rP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3365E4" w:rsidRDefault="003365E4" w:rsidP="003365E4">
      <w:pPr>
        <w:widowControl w:val="0"/>
        <w:shd w:val="clear" w:color="auto" w:fill="FFFFFF"/>
        <w:suppressAutoHyphens/>
        <w:spacing w:after="0" w:line="240" w:lineRule="auto"/>
        <w:ind w:firstLine="567"/>
        <w:jc w:val="both"/>
        <w:rPr>
          <w:rFonts w:ascii="Times New Roman" w:eastAsia="Times New Roman" w:hAnsi="Times New Roman" w:cs="Times New Roman"/>
          <w:sz w:val="8"/>
          <w:szCs w:val="20"/>
          <w:u w:val="single"/>
          <w:lang w:eastAsia="ru-RU"/>
        </w:rPr>
      </w:pPr>
    </w:p>
    <w:p w:rsidR="003365E4" w:rsidRDefault="003365E4" w:rsidP="003365E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u w:val="single"/>
          <w:lang w:eastAsia="ru-RU"/>
        </w:rPr>
        <w:t>Порядок приема заявок на участие в аукционе:</w:t>
      </w:r>
    </w:p>
    <w:p w:rsidR="003365E4" w:rsidRDefault="003365E4" w:rsidP="003365E4">
      <w:pPr>
        <w:widowControl w:val="0"/>
        <w:suppressAutoHyphens/>
        <w:spacing w:after="0" w:line="240" w:lineRule="auto"/>
        <w:ind w:firstLine="567"/>
        <w:jc w:val="both"/>
        <w:rPr>
          <w:rFonts w:ascii="Times New Roman" w:eastAsia="Andale Sans UI" w:hAnsi="Times New Roman" w:cs="Times New Roman"/>
          <w:kern w:val="3"/>
          <w:sz w:val="26"/>
          <w:szCs w:val="26"/>
          <w:lang w:eastAsia="ja-JP" w:bidi="fa-IR"/>
        </w:rPr>
      </w:pPr>
      <w:r>
        <w:rPr>
          <w:rFonts w:ascii="Times New Roman" w:eastAsia="Times New Roman" w:hAnsi="Times New Roman" w:cs="Times New Roman"/>
          <w:sz w:val="24"/>
          <w:szCs w:val="20"/>
          <w:lang w:eastAsia="ru-RU"/>
        </w:rPr>
        <w:t>Для участия в аукционе претендент представляет «Организатору аукциона» (лично или через своего представителя) в установленный срок заявку с прилагаемыми к ней документами.       Заявка, договор о задатке и опись представленных документов составляются в 2 экземплярах, один из которых остается у «Организатора аукциона», другой - у претендента.</w:t>
      </w:r>
    </w:p>
    <w:p w:rsidR="003365E4" w:rsidRDefault="003365E4" w:rsidP="003365E4">
      <w:pPr>
        <w:widowControl w:val="0"/>
        <w:ind w:firstLine="567"/>
        <w:jc w:val="both"/>
        <w:rPr>
          <w:rFonts w:ascii="Times New Roman" w:hAnsi="Times New Roman" w:cs="Times New Roman"/>
          <w:szCs w:val="24"/>
        </w:rPr>
      </w:pPr>
      <w:r>
        <w:rPr>
          <w:rFonts w:ascii="Times New Roman" w:hAnsi="Times New Roman" w:cs="Times New Roman"/>
          <w:szCs w:val="20"/>
        </w:rPr>
        <w:t xml:space="preserve">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получатель: </w:t>
      </w:r>
      <w:r>
        <w:rPr>
          <w:rFonts w:ascii="Times New Roman" w:hAnsi="Times New Roman" w:cs="Times New Roman"/>
          <w:caps/>
          <w:szCs w:val="20"/>
        </w:rPr>
        <w:t>Администрация ГП пос. Красное-на-Волге  (Администрация ГП пос. Красное-на-Волге),</w:t>
      </w:r>
      <w:r>
        <w:rPr>
          <w:rFonts w:ascii="Times New Roman" w:hAnsi="Times New Roman" w:cs="Times New Roman"/>
          <w:szCs w:val="20"/>
        </w:rPr>
        <w:t xml:space="preserve"> ИНН 4415005109, КПП 441501001, единый казначейский счет 40102810945370000034, Казначейский счет 03232643346161514100  в </w:t>
      </w:r>
      <w:r>
        <w:rPr>
          <w:rFonts w:ascii="Times New Roman" w:hAnsi="Times New Roman" w:cs="Times New Roman"/>
          <w:caps/>
          <w:szCs w:val="20"/>
        </w:rPr>
        <w:t>отделение Кострома Банка России</w:t>
      </w:r>
      <w:r>
        <w:rPr>
          <w:rFonts w:ascii="Times New Roman" w:hAnsi="Times New Roman" w:cs="Times New Roman"/>
          <w:szCs w:val="20"/>
        </w:rPr>
        <w:t>//</w:t>
      </w:r>
      <w:r>
        <w:rPr>
          <w:rFonts w:ascii="Times New Roman" w:hAnsi="Times New Roman" w:cs="Times New Roman"/>
          <w:caps/>
          <w:szCs w:val="20"/>
        </w:rPr>
        <w:t xml:space="preserve">УФК по Костромской области </w:t>
      </w:r>
      <w:r>
        <w:rPr>
          <w:rFonts w:ascii="Times New Roman" w:hAnsi="Times New Roman" w:cs="Times New Roman"/>
          <w:smallCaps/>
          <w:szCs w:val="20"/>
        </w:rPr>
        <w:t>г</w:t>
      </w:r>
      <w:r>
        <w:rPr>
          <w:rFonts w:ascii="Times New Roman" w:hAnsi="Times New Roman" w:cs="Times New Roman"/>
          <w:caps/>
          <w:szCs w:val="20"/>
        </w:rPr>
        <w:t>. К</w:t>
      </w:r>
      <w:r>
        <w:rPr>
          <w:rFonts w:ascii="Times New Roman" w:hAnsi="Times New Roman" w:cs="Times New Roman"/>
          <w:szCs w:val="20"/>
        </w:rPr>
        <w:t>острома, БИК банка 013469126.</w:t>
      </w:r>
      <w:r>
        <w:rPr>
          <w:rFonts w:ascii="Times New Roman" w:hAnsi="Times New Roman" w:cs="Times New Roman"/>
          <w:szCs w:val="20"/>
        </w:rPr>
        <w:br/>
        <w:t xml:space="preserve">Остальная сумма размера ежегодной арендной платы  земельного участка за вычетом задатка, подлежащая уплате, должна быть перечислена по следующим реквизитам: получатель: УФК ПО КОСТРОМСКОЙ ОБЛАСТИ </w:t>
      </w:r>
      <w:r>
        <w:rPr>
          <w:rFonts w:ascii="Times New Roman" w:hAnsi="Times New Roman" w:cs="Times New Roman"/>
          <w:caps/>
          <w:szCs w:val="20"/>
        </w:rPr>
        <w:t>(Администрация ГП пос. Красное-на-Волге),</w:t>
      </w:r>
      <w:r>
        <w:rPr>
          <w:rFonts w:ascii="Times New Roman" w:hAnsi="Times New Roman" w:cs="Times New Roman"/>
          <w:szCs w:val="20"/>
        </w:rPr>
        <w:t xml:space="preserve">  ИНН 4415005109, КПП 441501001, единый казначейский счет 40102810945370000034, Казначейский счет 03100643000000014100 в  </w:t>
      </w:r>
      <w:r>
        <w:rPr>
          <w:rFonts w:ascii="Times New Roman" w:hAnsi="Times New Roman" w:cs="Times New Roman"/>
          <w:caps/>
          <w:szCs w:val="20"/>
        </w:rPr>
        <w:t>отделение Кострома Банка России</w:t>
      </w:r>
      <w:r>
        <w:rPr>
          <w:rFonts w:ascii="Times New Roman" w:hAnsi="Times New Roman" w:cs="Times New Roman"/>
          <w:szCs w:val="20"/>
        </w:rPr>
        <w:t>//</w:t>
      </w:r>
      <w:r>
        <w:rPr>
          <w:rFonts w:ascii="Times New Roman" w:hAnsi="Times New Roman" w:cs="Times New Roman"/>
          <w:caps/>
          <w:szCs w:val="20"/>
        </w:rPr>
        <w:t xml:space="preserve">УФК по Костромской области </w:t>
      </w:r>
      <w:r>
        <w:rPr>
          <w:rFonts w:ascii="Times New Roman" w:hAnsi="Times New Roman" w:cs="Times New Roman"/>
          <w:smallCaps/>
          <w:szCs w:val="20"/>
        </w:rPr>
        <w:t>г</w:t>
      </w:r>
      <w:r>
        <w:rPr>
          <w:rFonts w:ascii="Times New Roman" w:hAnsi="Times New Roman" w:cs="Times New Roman"/>
          <w:caps/>
          <w:szCs w:val="20"/>
        </w:rPr>
        <w:t>. К</w:t>
      </w:r>
      <w:r>
        <w:rPr>
          <w:rFonts w:ascii="Times New Roman" w:hAnsi="Times New Roman" w:cs="Times New Roman"/>
          <w:szCs w:val="20"/>
        </w:rPr>
        <w:t>острома, БИК банка 013469126, ОКТМО 34616151, КБК 99911105013130000120</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Задаток должен поступить на указанный счет </w:t>
      </w:r>
      <w:r w:rsidR="008A5727">
        <w:rPr>
          <w:rFonts w:ascii="Times New Roman" w:eastAsia="Times New Roman" w:hAnsi="Times New Roman" w:cs="Times New Roman"/>
          <w:sz w:val="24"/>
          <w:szCs w:val="20"/>
          <w:lang w:eastAsia="ru-RU"/>
        </w:rPr>
        <w:t>не позднее 17 часов   15</w:t>
      </w:r>
      <w:r w:rsidR="00642BFC">
        <w:rPr>
          <w:rFonts w:ascii="Times New Roman" w:eastAsia="Times New Roman" w:hAnsi="Times New Roman" w:cs="Times New Roman"/>
          <w:sz w:val="24"/>
          <w:szCs w:val="20"/>
          <w:lang w:eastAsia="ru-RU"/>
        </w:rPr>
        <w:t xml:space="preserve"> </w:t>
      </w:r>
      <w:proofErr w:type="gramStart"/>
      <w:r w:rsidR="00642BFC">
        <w:rPr>
          <w:rFonts w:ascii="Times New Roman" w:eastAsia="Times New Roman" w:hAnsi="Times New Roman" w:cs="Times New Roman"/>
          <w:sz w:val="24"/>
          <w:szCs w:val="20"/>
          <w:lang w:eastAsia="ru-RU"/>
        </w:rPr>
        <w:t>января  2023</w:t>
      </w:r>
      <w:proofErr w:type="gramEnd"/>
      <w:r>
        <w:rPr>
          <w:rFonts w:ascii="Times New Roman" w:eastAsia="Times New Roman" w:hAnsi="Times New Roman" w:cs="Times New Roman"/>
          <w:sz w:val="24"/>
          <w:szCs w:val="20"/>
          <w:lang w:eastAsia="ru-RU"/>
        </w:rPr>
        <w:t xml:space="preserve"> года. </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Документом, подтверждающим поступление задатка на счет «Организатора аукциона», является выписка со счета. </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 заявке прилагаются:</w:t>
      </w:r>
    </w:p>
    <w:p w:rsidR="003365E4" w:rsidRDefault="003365E4" w:rsidP="003365E4">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опись представленных документов в 2-х экземплярах;</w:t>
      </w:r>
    </w:p>
    <w:p w:rsidR="003365E4" w:rsidRDefault="003365E4" w:rsidP="003365E4">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платежный документ с отметкой банка об исполнении, подтверждающий внесение задатка;</w:t>
      </w:r>
    </w:p>
    <w:p w:rsidR="003365E4" w:rsidRDefault="003365E4" w:rsidP="003365E4">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единого государственного реестра индивидуальных предпринимателей - для индивидуальных предпринимателей;</w:t>
      </w:r>
    </w:p>
    <w:p w:rsidR="003365E4" w:rsidRDefault="003365E4" w:rsidP="003365E4">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физические лица представляют копию документа, удостоверяющего личность.</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Юридические лица дополнительно представляют:</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выписку из единого государственного реестра юридических лиц; </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заверенные копии учредительных документов;</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нотариально удостоверенную копию свидетельства о внесении записи в Единый государственный реестр юридических лиц;</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документы, подтверждающие полномочия исполнительных органов и должностных лиц претендента;</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случае подачи заявки представителем претендента предъявляется доверенность.</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определения участников аукциона:</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Претендент не допускается к участию в аукционе по следующим основаниям:</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заявка подана лицом, не уполномоченным претендентом на осуществление таких действий;</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не подтверждено поступление в установленный срок задатка на указанный в извещении счет.</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Дата и время определения </w:t>
      </w:r>
      <w:r w:rsidR="008A5727">
        <w:rPr>
          <w:rFonts w:ascii="Times New Roman" w:eastAsia="Times New Roman" w:hAnsi="Times New Roman" w:cs="Times New Roman"/>
          <w:sz w:val="24"/>
          <w:szCs w:val="20"/>
          <w:lang w:eastAsia="ru-RU"/>
        </w:rPr>
        <w:t>участников аукциона – 16</w:t>
      </w:r>
      <w:r w:rsidR="00642BFC">
        <w:rPr>
          <w:rFonts w:ascii="Times New Roman" w:eastAsia="Times New Roman" w:hAnsi="Times New Roman" w:cs="Times New Roman"/>
          <w:sz w:val="24"/>
          <w:szCs w:val="20"/>
          <w:lang w:eastAsia="ru-RU"/>
        </w:rPr>
        <w:t xml:space="preserve"> января 2023</w:t>
      </w:r>
      <w:r>
        <w:rPr>
          <w:rFonts w:ascii="Times New Roman" w:eastAsia="Times New Roman" w:hAnsi="Times New Roman" w:cs="Times New Roman"/>
          <w:sz w:val="24"/>
          <w:szCs w:val="20"/>
          <w:lang w:eastAsia="ru-RU"/>
        </w:rPr>
        <w:t xml:space="preserve"> года в 15.00 ч по местному времени.</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Все претенденты уведомляются</w:t>
      </w:r>
      <w:r w:rsidR="008A5727">
        <w:rPr>
          <w:rFonts w:ascii="Times New Roman" w:eastAsia="Times New Roman" w:hAnsi="Times New Roman" w:cs="Times New Roman"/>
          <w:sz w:val="24"/>
          <w:szCs w:val="20"/>
          <w:lang w:eastAsia="ru-RU"/>
        </w:rPr>
        <w:t xml:space="preserve"> о принятом решении – 16</w:t>
      </w:r>
      <w:r w:rsidR="00642BFC">
        <w:rPr>
          <w:rFonts w:ascii="Times New Roman" w:eastAsia="Times New Roman" w:hAnsi="Times New Roman" w:cs="Times New Roman"/>
          <w:sz w:val="24"/>
          <w:szCs w:val="20"/>
          <w:lang w:eastAsia="ru-RU"/>
        </w:rPr>
        <w:t xml:space="preserve"> </w:t>
      </w:r>
      <w:proofErr w:type="gramStart"/>
      <w:r w:rsidR="00642BFC">
        <w:rPr>
          <w:rFonts w:ascii="Times New Roman" w:eastAsia="Times New Roman" w:hAnsi="Times New Roman" w:cs="Times New Roman"/>
          <w:sz w:val="24"/>
          <w:szCs w:val="20"/>
          <w:lang w:eastAsia="ru-RU"/>
        </w:rPr>
        <w:t>января  2023</w:t>
      </w:r>
      <w:proofErr w:type="gramEnd"/>
      <w:r>
        <w:rPr>
          <w:rFonts w:ascii="Times New Roman" w:eastAsia="Times New Roman" w:hAnsi="Times New Roman" w:cs="Times New Roman"/>
          <w:sz w:val="24"/>
          <w:szCs w:val="20"/>
          <w:lang w:eastAsia="ru-RU"/>
        </w:rPr>
        <w:t xml:space="preserve"> года с 16.00 ч. до 17.00 ч.</w:t>
      </w:r>
    </w:p>
    <w:p w:rsidR="003365E4" w:rsidRDefault="003365E4" w:rsidP="003365E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Место определения участников аукциона: администрация городского поселения поселок Красное-на-Волге Красносельского муниципального района Костромской области,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 15).</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проведения аукциона:</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аукцион ведет аукционист;</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w:t>
      </w:r>
      <w:r>
        <w:rPr>
          <w:rFonts w:ascii="Times New Roman" w:eastAsia="Times New Roman" w:hAnsi="Times New Roman" w:cs="Times New Roman"/>
          <w:sz w:val="24"/>
          <w:szCs w:val="20"/>
          <w:lang w:eastAsia="ru-RU"/>
        </w:rPr>
        <w:lastRenderedPageBreak/>
        <w:t>ежегодной арендной платы, аукционист повторяет этот размер 3 раза.</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Результаты аукциона оформляются протоколом, который подписывается «Организатором аукциона», и размещается на официальном сайте в течение одного рабочего дня со дня подписания протокола. </w:t>
      </w:r>
    </w:p>
    <w:p w:rsidR="003365E4" w:rsidRDefault="003365E4" w:rsidP="003365E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Порядок заключения договора аренды земельного участка.</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w:t>
      </w:r>
      <w:r w:rsidR="004607E3">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договор аренды земельного участка заключается по начальной цене предмета аукциона. </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w:t>
      </w:r>
      <w:r w:rsidR="004607E3">
        <w:rPr>
          <w:rFonts w:ascii="Times New Roman" w:eastAsia="Times New Roman" w:hAnsi="Times New Roman" w:cs="Times New Roman"/>
          <w:sz w:val="24"/>
          <w:szCs w:val="20"/>
          <w:lang w:eastAsia="ru-RU"/>
        </w:rPr>
        <w:t>,</w:t>
      </w:r>
      <w:bookmarkStart w:id="0" w:name="_GoBack"/>
      <w:bookmarkEnd w:id="0"/>
      <w:r>
        <w:rPr>
          <w:rFonts w:ascii="Times New Roman" w:eastAsia="Times New Roman" w:hAnsi="Times New Roman" w:cs="Times New Roman"/>
          <w:sz w:val="24"/>
          <w:szCs w:val="20"/>
          <w:lang w:eastAsia="ru-RU"/>
        </w:rPr>
        <w:t xml:space="preserve"> размер ежегодной арендной платы по договору аренды земельного участка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Аукцион признается не состоявшимся в случаях, если:</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аукционе участвовал только один участник,</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при проведении аукциона не присутствовал ни один из участников аукциона,</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Осмотр земельного участка осуществляется претендентами самостоятельно по </w:t>
      </w:r>
      <w:r>
        <w:rPr>
          <w:rFonts w:ascii="Times New Roman" w:eastAsia="Times New Roman" w:hAnsi="Times New Roman" w:cs="Times New Roman"/>
          <w:sz w:val="24"/>
          <w:szCs w:val="20"/>
          <w:lang w:eastAsia="ru-RU"/>
        </w:rPr>
        <w:lastRenderedPageBreak/>
        <w:t>месту нахождения участка.</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Подробно с кадастровыми сведениями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3365E4" w:rsidRDefault="003365E4" w:rsidP="003365E4">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3365E4" w:rsidRDefault="003365E4" w:rsidP="003365E4">
      <w:pPr>
        <w:widowControl w:val="0"/>
        <w:suppressAutoHyphens/>
        <w:spacing w:after="0" w:line="240" w:lineRule="auto"/>
        <w:jc w:val="both"/>
        <w:rPr>
          <w:rFonts w:ascii="Times New Roman" w:eastAsia="Times New Roman" w:hAnsi="Times New Roman" w:cs="Times New Roman"/>
          <w:sz w:val="24"/>
          <w:szCs w:val="20"/>
          <w:lang w:eastAsia="ru-RU"/>
        </w:rPr>
      </w:pPr>
    </w:p>
    <w:p w:rsidR="003365E4" w:rsidRDefault="003365E4" w:rsidP="003365E4">
      <w:pPr>
        <w:widowControl w:val="0"/>
        <w:suppressAutoHyphens/>
        <w:spacing w:after="0" w:line="240" w:lineRule="auto"/>
        <w:jc w:val="both"/>
        <w:rPr>
          <w:rFonts w:ascii="Times New Roman" w:eastAsia="Times New Roman" w:hAnsi="Times New Roman" w:cs="Times New Roman"/>
          <w:sz w:val="24"/>
          <w:szCs w:val="20"/>
          <w:lang w:eastAsia="ru-RU"/>
        </w:rPr>
      </w:pPr>
    </w:p>
    <w:p w:rsidR="003365E4" w:rsidRDefault="003365E4" w:rsidP="003365E4">
      <w:pPr>
        <w:widowControl w:val="0"/>
        <w:suppressAutoHyphens/>
        <w:spacing w:after="0" w:line="240" w:lineRule="auto"/>
        <w:rPr>
          <w:rFonts w:ascii="Times New Roman" w:eastAsia="Times New Roman" w:hAnsi="Times New Roman" w:cs="Times New Roman"/>
          <w:sz w:val="24"/>
          <w:szCs w:val="20"/>
          <w:lang w:eastAsia="ru-RU"/>
        </w:rPr>
      </w:pPr>
    </w:p>
    <w:p w:rsidR="003365E4" w:rsidRDefault="003365E4" w:rsidP="003365E4"/>
    <w:p w:rsidR="003365E4" w:rsidRDefault="003365E4" w:rsidP="003365E4"/>
    <w:p w:rsidR="003365E4" w:rsidRDefault="003365E4" w:rsidP="003365E4"/>
    <w:p w:rsidR="003134F0" w:rsidRDefault="003134F0"/>
    <w:sectPr w:rsidR="00313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54277"/>
    <w:multiLevelType w:val="hybridMultilevel"/>
    <w:tmpl w:val="58948246"/>
    <w:lvl w:ilvl="0" w:tplc="80D628A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1"/>
    <w:rsid w:val="003134F0"/>
    <w:rsid w:val="003365E4"/>
    <w:rsid w:val="00361C03"/>
    <w:rsid w:val="004607E3"/>
    <w:rsid w:val="004D56D0"/>
    <w:rsid w:val="00536879"/>
    <w:rsid w:val="00642BFC"/>
    <w:rsid w:val="00674A2F"/>
    <w:rsid w:val="006A6F51"/>
    <w:rsid w:val="008A5727"/>
    <w:rsid w:val="009C62AE"/>
    <w:rsid w:val="00A239A8"/>
    <w:rsid w:val="00A5462D"/>
    <w:rsid w:val="00B64184"/>
    <w:rsid w:val="00D425FB"/>
    <w:rsid w:val="00DC66DA"/>
    <w:rsid w:val="00DD5D82"/>
    <w:rsid w:val="00E21068"/>
    <w:rsid w:val="00E86BAA"/>
    <w:rsid w:val="00F2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7B97"/>
  <w15:chartTrackingRefBased/>
  <w15:docId w15:val="{DEB351A9-3823-4547-9870-09BC6269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E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65E4"/>
    <w:rPr>
      <w:color w:val="0000FF"/>
      <w:u w:val="single"/>
    </w:rPr>
  </w:style>
  <w:style w:type="paragraph" w:styleId="a4">
    <w:name w:val="List Paragraph"/>
    <w:basedOn w:val="a"/>
    <w:uiPriority w:val="34"/>
    <w:qFormat/>
    <w:rsid w:val="003365E4"/>
    <w:pPr>
      <w:ind w:left="720"/>
      <w:contextualSpacing/>
    </w:pPr>
  </w:style>
  <w:style w:type="paragraph" w:styleId="a5">
    <w:name w:val="Balloon Text"/>
    <w:basedOn w:val="a"/>
    <w:link w:val="a6"/>
    <w:uiPriority w:val="99"/>
    <w:semiHidden/>
    <w:unhideWhenUsed/>
    <w:rsid w:val="008A57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5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07FF-C162-4CAE-B13B-FD6A4AF8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2766</Words>
  <Characters>15769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XL</cp:lastModifiedBy>
  <cp:revision>13</cp:revision>
  <cp:lastPrinted>2022-12-12T14:16:00Z</cp:lastPrinted>
  <dcterms:created xsi:type="dcterms:W3CDTF">2022-12-09T06:48:00Z</dcterms:created>
  <dcterms:modified xsi:type="dcterms:W3CDTF">2022-12-13T07:59:00Z</dcterms:modified>
</cp:coreProperties>
</file>