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647B" w:rsidRDefault="00672A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160655</wp:posOffset>
            </wp:positionV>
            <wp:extent cx="528320" cy="697230"/>
            <wp:effectExtent l="0" t="0" r="5080" b="76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97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47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СОВЕТ ДЕПУТАТОВ </w:t>
      </w:r>
    </w:p>
    <w:p w:rsidR="00B2647B" w:rsidRDefault="00B2647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ПОСЁЛОК КРАСНОЕ-НА-</w:t>
      </w:r>
      <w:r w:rsidR="006E040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ВОЛГЕ КРАСНОСЕЛЬСКОГО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МУНИЦИПАЛЬНОГО РАЙОНА КОСТРОМСКОЙ ОБЛАСТИ</w:t>
      </w:r>
    </w:p>
    <w:p w:rsidR="00B2647B" w:rsidRPr="006F42D6" w:rsidRDefault="00B2647B">
      <w:pPr>
        <w:widowControl w:val="0"/>
        <w:ind w:firstLine="284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B2647B" w:rsidRDefault="00B2647B">
      <w:pPr>
        <w:widowControl w:val="0"/>
        <w:ind w:firstLine="284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pacing w:val="-2"/>
          <w:w w:val="129"/>
          <w:sz w:val="32"/>
          <w:szCs w:val="32"/>
          <w:lang w:val="ru-RU"/>
        </w:rPr>
        <w:t>РЕШЕНИЕ</w:t>
      </w:r>
    </w:p>
    <w:p w:rsidR="00B2647B" w:rsidRPr="00532F82" w:rsidRDefault="006F42D6" w:rsidP="006E0404">
      <w:pPr>
        <w:shd w:val="clear" w:color="auto" w:fill="FFFFFF"/>
        <w:tabs>
          <w:tab w:val="left" w:leader="underscore" w:pos="1027"/>
          <w:tab w:val="left" w:leader="underscore" w:pos="3293"/>
          <w:tab w:val="left" w:pos="7738"/>
        </w:tabs>
        <w:spacing w:before="317"/>
        <w:rPr>
          <w:rFonts w:ascii="Times New Roman" w:hAnsi="Times New Roman" w:cs="Times New Roman"/>
          <w:sz w:val="24"/>
          <w:szCs w:val="24"/>
          <w:lang w:val="ru-RU"/>
        </w:rPr>
      </w:pPr>
      <w:r w:rsidRPr="00532F8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B2647B" w:rsidRPr="00532F8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т </w:t>
      </w:r>
      <w:r w:rsidR="006E0404" w:rsidRPr="00532F8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2</w:t>
      </w:r>
      <w:r w:rsidR="0098172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8</w:t>
      </w:r>
      <w:r w:rsidR="006E0404" w:rsidRPr="00532F8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="00D3667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сентября</w:t>
      </w:r>
      <w:r w:rsidR="00B2647B" w:rsidRPr="00532F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647B" w:rsidRPr="00532F8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20</w:t>
      </w:r>
      <w:r w:rsidR="0098172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23</w:t>
      </w:r>
      <w:r w:rsidR="00B2647B" w:rsidRPr="00532F8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г.                                                                         </w:t>
      </w:r>
      <w:r w:rsidR="006E0404" w:rsidRPr="00532F8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                       </w:t>
      </w:r>
      <w:r w:rsidRPr="00532F8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</w:t>
      </w:r>
      <w:r w:rsidR="0072591E" w:rsidRPr="00532F8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                </w:t>
      </w:r>
      <w:r w:rsidR="002D20D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        </w:t>
      </w:r>
      <w:r w:rsidR="00B2647B" w:rsidRPr="00532F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</w:t>
      </w:r>
      <w:r w:rsidR="00D36670">
        <w:rPr>
          <w:rFonts w:ascii="Times New Roman" w:hAnsi="Times New Roman" w:cs="Times New Roman"/>
          <w:color w:val="000000"/>
          <w:sz w:val="24"/>
          <w:szCs w:val="24"/>
          <w:lang w:val="ru-RU"/>
        </w:rPr>
        <w:t>228</w:t>
      </w:r>
      <w:r w:rsidR="00B2647B" w:rsidRPr="00532F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2647B" w:rsidRPr="00112351" w:rsidRDefault="00B2647B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532F82" w:rsidRDefault="00532F82" w:rsidP="00532F82">
      <w:pPr>
        <w:shd w:val="clear" w:color="auto" w:fill="FFFFFF"/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</w:pPr>
      <w:r w:rsidRPr="00532F82">
        <w:rPr>
          <w:rFonts w:ascii="Times New Roman" w:hAnsi="Times New Roman" w:cs="Times New Roman"/>
          <w:sz w:val="24"/>
          <w:szCs w:val="24"/>
          <w:lang w:val="ru-RU"/>
        </w:rPr>
        <w:t xml:space="preserve">О тарифах </w:t>
      </w:r>
      <w:r w:rsidRPr="00532F82"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  <w:t>МУП «Благоустройство+»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  <w:t xml:space="preserve"> </w:t>
      </w:r>
      <w:r w:rsidRPr="00532F82"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  <w:t>городского</w:t>
      </w:r>
    </w:p>
    <w:p w:rsidR="00532F82" w:rsidRDefault="00532F82" w:rsidP="00532F82">
      <w:pPr>
        <w:shd w:val="clear" w:color="auto" w:fill="FFFFFF"/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</w:pPr>
      <w:r w:rsidRPr="00532F82"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  <w:t>поселения поселок Красное-на-Волге</w:t>
      </w:r>
    </w:p>
    <w:p w:rsidR="00532F82" w:rsidRDefault="00532F82" w:rsidP="00532F82">
      <w:pPr>
        <w:shd w:val="clear" w:color="auto" w:fill="FFFFFF"/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</w:pPr>
      <w:r w:rsidRPr="00532F82"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  <w:t>Красносельского муниципального района</w:t>
      </w:r>
    </w:p>
    <w:p w:rsidR="00532F82" w:rsidRPr="00532F82" w:rsidRDefault="00532F82" w:rsidP="00532F82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532F82"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  <w:t>Костромской области»</w:t>
      </w:r>
    </w:p>
    <w:p w:rsidR="00532F82" w:rsidRPr="006651E2" w:rsidRDefault="00532F82">
      <w:pPr>
        <w:shd w:val="clear" w:color="auto" w:fill="FFFFFF"/>
        <w:rPr>
          <w:rFonts w:ascii="Times New Roman" w:hAnsi="Times New Roman" w:cs="Times New Roman"/>
          <w:sz w:val="16"/>
          <w:szCs w:val="16"/>
          <w:lang w:val="ru-RU"/>
        </w:rPr>
      </w:pPr>
    </w:p>
    <w:p w:rsidR="006651E2" w:rsidRPr="006651E2" w:rsidRDefault="006651E2" w:rsidP="006651E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Рассмотрев представленный сводный расчет себестоимости услуг бани муниципального унитарного предприятия городского поселения поселок Красное-на-Волге «Благоустройство+», в соответствии с пунктом 6 части 1 статьи 26 Устава городского поселения, -</w:t>
      </w:r>
    </w:p>
    <w:p w:rsidR="006651E2" w:rsidRPr="006651E2" w:rsidRDefault="006651E2" w:rsidP="006651E2">
      <w:pPr>
        <w:ind w:firstLine="708"/>
        <w:jc w:val="both"/>
        <w:rPr>
          <w:rFonts w:ascii="Times New Roman" w:hAnsi="Times New Roman" w:cs="Times New Roman"/>
          <w:color w:val="000000"/>
          <w:sz w:val="10"/>
          <w:szCs w:val="10"/>
          <w:lang w:val="ru-RU" w:eastAsia="ru-RU"/>
        </w:rPr>
      </w:pPr>
    </w:p>
    <w:p w:rsidR="006651E2" w:rsidRPr="006651E2" w:rsidRDefault="006651E2" w:rsidP="006651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651E2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Совет депутатов РЕШИЛ</w:t>
      </w:r>
      <w:r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6651E2" w:rsidRPr="006651E2" w:rsidRDefault="006651E2" w:rsidP="006651E2">
      <w:pPr>
        <w:jc w:val="both"/>
        <w:rPr>
          <w:rFonts w:ascii="Times New Roman" w:hAnsi="Times New Roman" w:cs="Times New Roman"/>
          <w:color w:val="000000"/>
          <w:sz w:val="10"/>
          <w:szCs w:val="10"/>
          <w:lang w:val="ru-RU" w:eastAsia="ru-RU"/>
        </w:rPr>
      </w:pPr>
    </w:p>
    <w:p w:rsidR="006651E2" w:rsidRPr="006651E2" w:rsidRDefault="006651E2" w:rsidP="006651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1. Установить с </w:t>
      </w:r>
      <w:r w:rsidR="00FB24F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 ноября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202</w:t>
      </w:r>
      <w:r w:rsidR="0098172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года тарифы для населения за услуги бани МУП городского поселения «Благоустройство+» в следующих размерах:</w:t>
      </w:r>
    </w:p>
    <w:p w:rsidR="006651E2" w:rsidRPr="006651E2" w:rsidRDefault="006651E2" w:rsidP="0011235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1.1 Стоимость одной помывки в бане —</w:t>
      </w:r>
      <w:r w:rsidR="0098172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25</w:t>
      </w:r>
      <w:r w:rsidR="002D20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рублей.</w:t>
      </w:r>
    </w:p>
    <w:p w:rsidR="006651E2" w:rsidRPr="006651E2" w:rsidRDefault="006651E2" w:rsidP="0011235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1.2 Установить, что пользуются услугами бани бесплатно:</w:t>
      </w:r>
    </w:p>
    <w:p w:rsidR="006651E2" w:rsidRPr="002D20D1" w:rsidRDefault="00112351" w:rsidP="006651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</w:t>
      </w:r>
      <w:r w:rsidR="006651E2" w:rsidRPr="002D20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инвалиды Великой Отечественной войны и инвалиды боевых действий;</w:t>
      </w:r>
    </w:p>
    <w:p w:rsidR="006651E2" w:rsidRDefault="00112351" w:rsidP="006651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</w:t>
      </w:r>
      <w:r w:rsidR="006651E2" w:rsidRPr="002D20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ветераны Великой Отечественной войны;</w:t>
      </w:r>
    </w:p>
    <w:p w:rsidR="0098172F" w:rsidRPr="002D20D1" w:rsidRDefault="00112351" w:rsidP="006651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</w:t>
      </w:r>
      <w:r w:rsidR="0098172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участники СВО;</w:t>
      </w:r>
    </w:p>
    <w:p w:rsidR="006651E2" w:rsidRPr="002D20D1" w:rsidRDefault="00112351" w:rsidP="006651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</w:t>
      </w:r>
      <w:r w:rsidR="0017195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дети в возрасте до 7 лет;</w:t>
      </w:r>
    </w:p>
    <w:p w:rsidR="006651E2" w:rsidRPr="006651E2" w:rsidRDefault="00112351" w:rsidP="006651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</w:t>
      </w:r>
      <w:r w:rsidR="006651E2" w:rsidRPr="002D20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дети-инвалиды</w:t>
      </w:r>
      <w:r w:rsidR="0017195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6651E2" w:rsidRPr="006651E2" w:rsidRDefault="006651E2" w:rsidP="0011235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1.3 Установить, что</w:t>
      </w:r>
      <w:r w:rsidR="00FB24F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стоимость одной помывки в бане для членов семей участников СВО, </w:t>
      </w:r>
      <w:r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для пенсионеров (при наличии пенсионного удостоверения), для детей в возрасте до 14 лет</w:t>
      </w:r>
      <w:r w:rsidR="009B2A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98172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="002D20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рублей.</w:t>
      </w:r>
    </w:p>
    <w:p w:rsidR="006651E2" w:rsidRDefault="006651E2" w:rsidP="0011235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1.4 Установить, что граждане, признанные в установленном порядке малоимущими, оплачивают услуги бани в размере </w:t>
      </w:r>
      <w:r w:rsidRPr="002D20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50% стоимости.</w:t>
      </w:r>
    </w:p>
    <w:p w:rsidR="00112351" w:rsidRPr="001B3FC2" w:rsidRDefault="00112351" w:rsidP="00112351">
      <w:pPr>
        <w:shd w:val="clear" w:color="auto" w:fill="FFFFFF"/>
        <w:suppressAutoHyphens w:val="0"/>
        <w:overflowPunct/>
        <w:autoSpaceDE/>
        <w:ind w:firstLine="708"/>
        <w:jc w:val="both"/>
        <w:rPr>
          <w:rFonts w:ascii="Times New Roman" w:hAnsi="Times New Roman" w:cs="Times New Roman"/>
          <w:color w:val="1A1A1A"/>
          <w:sz w:val="22"/>
          <w:szCs w:val="22"/>
          <w:lang w:val="ru-RU" w:eastAsia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 w:eastAsia="ru-RU"/>
        </w:rPr>
        <w:t xml:space="preserve">1.5. </w:t>
      </w:r>
      <w:r w:rsidRPr="001B3FC2">
        <w:rPr>
          <w:rFonts w:ascii="Times New Roman" w:hAnsi="Times New Roman" w:cs="Times New Roman"/>
          <w:color w:val="1A1A1A"/>
          <w:sz w:val="22"/>
          <w:szCs w:val="22"/>
          <w:lang w:val="ru-RU" w:eastAsia="ru-RU"/>
        </w:rPr>
        <w:t>Установить тариф на услуги бани общего пользования для получателей субсидий и обеспечивающие финансовые потребности предприятия в размере 326,97 рублей на одну помывку, продолжительностью 1ч 30 мин.</w:t>
      </w:r>
    </w:p>
    <w:p w:rsidR="006651E2" w:rsidRPr="006651E2" w:rsidRDefault="006651E2" w:rsidP="006651E2">
      <w:pPr>
        <w:jc w:val="both"/>
        <w:rPr>
          <w:rFonts w:ascii="Times New Roman" w:hAnsi="Times New Roman" w:cs="Times New Roman"/>
          <w:color w:val="000000"/>
          <w:sz w:val="10"/>
          <w:szCs w:val="10"/>
          <w:lang w:val="ru-RU" w:eastAsia="ru-RU"/>
        </w:rPr>
      </w:pPr>
    </w:p>
    <w:p w:rsidR="004657DD" w:rsidRPr="00532F82" w:rsidRDefault="006651E2" w:rsidP="004657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2. Признать утратившим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силу решение Совета депутатов от </w:t>
      </w:r>
      <w:r w:rsidR="004657D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29.10.2021 года №</w:t>
      </w:r>
      <w:r w:rsidR="00E8493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4657D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 «</w:t>
      </w:r>
      <w:r w:rsidR="004657DD" w:rsidRPr="00532F82">
        <w:rPr>
          <w:rFonts w:ascii="Times New Roman" w:hAnsi="Times New Roman" w:cs="Times New Roman"/>
          <w:sz w:val="24"/>
          <w:szCs w:val="24"/>
          <w:lang w:val="ru-RU"/>
        </w:rPr>
        <w:t xml:space="preserve">О тарифах </w:t>
      </w:r>
      <w:r w:rsidR="004657DD" w:rsidRPr="00532F82"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  <w:t>МУП «Благоустройство+»</w:t>
      </w:r>
      <w:r w:rsidR="004657DD"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  <w:t xml:space="preserve"> </w:t>
      </w:r>
      <w:r w:rsidR="004657DD" w:rsidRPr="00532F82"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  <w:t>городского</w:t>
      </w:r>
      <w:r w:rsidR="004657DD"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  <w:t xml:space="preserve"> </w:t>
      </w:r>
      <w:r w:rsidR="004657DD" w:rsidRPr="00532F82"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  <w:t>поселения поселок Красное-на-Волге</w:t>
      </w:r>
      <w:r w:rsidR="004657DD"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  <w:t xml:space="preserve"> </w:t>
      </w:r>
      <w:r w:rsidR="004657DD" w:rsidRPr="00532F82"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  <w:t>Красносельского муниципального района</w:t>
      </w:r>
      <w:r w:rsidR="004657DD"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  <w:t xml:space="preserve"> </w:t>
      </w:r>
      <w:r w:rsidR="004657DD" w:rsidRPr="00532F82">
        <w:rPr>
          <w:rFonts w:ascii="Times New Roman" w:eastAsia="Lucida Sans Unicode" w:hAnsi="Times New Roman" w:cs="Times New Roman"/>
          <w:kern w:val="1"/>
          <w:sz w:val="24"/>
          <w:szCs w:val="24"/>
          <w:lang w:val="ru-RU" w:bidi="hi-IN"/>
        </w:rPr>
        <w:t>Костромской области»</w:t>
      </w:r>
    </w:p>
    <w:p w:rsidR="006651E2" w:rsidRPr="006651E2" w:rsidRDefault="006651E2" w:rsidP="006651E2">
      <w:pPr>
        <w:jc w:val="both"/>
        <w:rPr>
          <w:rFonts w:ascii="Times New Roman" w:hAnsi="Times New Roman" w:cs="Times New Roman"/>
          <w:color w:val="000000"/>
          <w:sz w:val="10"/>
          <w:szCs w:val="10"/>
          <w:lang w:val="ru-RU" w:eastAsia="ru-RU"/>
        </w:rPr>
      </w:pPr>
    </w:p>
    <w:p w:rsidR="006651E2" w:rsidRPr="006651E2" w:rsidRDefault="000F7E79" w:rsidP="006651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="006651E2"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 Направить настоящее решение для подписания и официального опубликования главе городского поселения Недорезову В.Н.</w:t>
      </w:r>
    </w:p>
    <w:p w:rsidR="006651E2" w:rsidRPr="006651E2" w:rsidRDefault="006651E2" w:rsidP="006651E2">
      <w:pPr>
        <w:jc w:val="both"/>
        <w:rPr>
          <w:rFonts w:ascii="Times New Roman" w:hAnsi="Times New Roman" w:cs="Times New Roman"/>
          <w:color w:val="000000"/>
          <w:sz w:val="10"/>
          <w:szCs w:val="10"/>
          <w:lang w:val="ru-RU" w:eastAsia="ru-RU"/>
        </w:rPr>
      </w:pPr>
    </w:p>
    <w:p w:rsidR="006651E2" w:rsidRPr="006651E2" w:rsidRDefault="000F7E79" w:rsidP="006651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6651E2"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 Настоящее решение вступает в силу с</w:t>
      </w:r>
      <w:r w:rsidR="00E223C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 дня его</w:t>
      </w:r>
      <w:r w:rsidR="004657D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подписания</w:t>
      </w:r>
      <w:r w:rsidR="006651E2"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6651E2" w:rsidRPr="006651E2" w:rsidRDefault="006651E2" w:rsidP="006651E2">
      <w:pPr>
        <w:jc w:val="both"/>
        <w:rPr>
          <w:rFonts w:ascii="Times New Roman" w:hAnsi="Times New Roman" w:cs="Times New Roman"/>
          <w:color w:val="000000"/>
          <w:sz w:val="10"/>
          <w:szCs w:val="10"/>
          <w:lang w:val="ru-RU" w:eastAsia="ru-RU"/>
        </w:rPr>
      </w:pPr>
    </w:p>
    <w:p w:rsidR="006651E2" w:rsidRPr="006651E2" w:rsidRDefault="000F7E79" w:rsidP="006651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6651E2"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Контроль за выполнением настоящего решения возложить на постоянную комиссию по бюджету </w:t>
      </w:r>
      <w:r w:rsidR="006651E2" w:rsidRPr="002D20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="002D20D1" w:rsidRPr="002D20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Тюрина О.Е.</w:t>
      </w:r>
      <w:r w:rsidR="00E226FE" w:rsidRPr="002D20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</w:t>
      </w:r>
    </w:p>
    <w:p w:rsidR="006651E2" w:rsidRPr="006651E2" w:rsidRDefault="006651E2" w:rsidP="006651E2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6651E2" w:rsidRPr="006651E2" w:rsidRDefault="00112351" w:rsidP="006651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651E2"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Глава городского поселения                                                                            В.Н. Недорезов</w:t>
      </w:r>
    </w:p>
    <w:p w:rsidR="006651E2" w:rsidRDefault="006651E2" w:rsidP="006651E2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112351" w:rsidRDefault="00112351" w:rsidP="00E226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226FE" w:rsidRDefault="006651E2" w:rsidP="00E226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1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Председатель Совета депутатов                                                                      </w:t>
      </w:r>
      <w:r w:rsidR="0011235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226FE">
        <w:rPr>
          <w:rFonts w:ascii="Times New Roman" w:hAnsi="Times New Roman" w:cs="Times New Roman"/>
          <w:sz w:val="24"/>
          <w:szCs w:val="24"/>
          <w:lang w:val="ru-RU"/>
        </w:rPr>
        <w:t>Е.Г.</w:t>
      </w:r>
      <w:r w:rsidR="001123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26FE">
        <w:rPr>
          <w:rFonts w:ascii="Times New Roman" w:hAnsi="Times New Roman" w:cs="Times New Roman"/>
          <w:sz w:val="24"/>
          <w:szCs w:val="24"/>
          <w:lang w:val="ru-RU"/>
        </w:rPr>
        <w:t>Всемирнова</w:t>
      </w:r>
    </w:p>
    <w:p w:rsidR="00F465AE" w:rsidRDefault="00F465AE" w:rsidP="00E226FE">
      <w:pPr>
        <w:jc w:val="right"/>
        <w:rPr>
          <w:rFonts w:ascii="Times New Roman" w:hAnsi="Times New Roman" w:cs="Times New Roman"/>
          <w:sz w:val="16"/>
          <w:szCs w:val="16"/>
          <w:lang w:val="ru-RU"/>
        </w:rPr>
      </w:pPr>
    </w:p>
    <w:p w:rsidR="00E226FE" w:rsidRDefault="00E226FE" w:rsidP="00E226FE">
      <w:pPr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E226FE">
        <w:rPr>
          <w:rFonts w:ascii="Times New Roman" w:hAnsi="Times New Roman" w:cs="Times New Roman"/>
          <w:sz w:val="16"/>
          <w:szCs w:val="16"/>
          <w:lang w:val="ru-RU"/>
        </w:rPr>
        <w:lastRenderedPageBreak/>
        <w:t>Приложение</w:t>
      </w:r>
      <w:r w:rsidR="00B2647B" w:rsidRPr="00E226FE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</w:p>
    <w:p w:rsidR="00F465AE" w:rsidRDefault="00B2647B" w:rsidP="00F465AE">
      <w:pPr>
        <w:pStyle w:val="Standard"/>
        <w:rPr>
          <w:rFonts w:ascii="Bookman Old Style" w:hAnsi="Bookman Old Style"/>
        </w:rPr>
      </w:pPr>
      <w:r w:rsidRPr="00E226FE">
        <w:rPr>
          <w:rFonts w:cs="Times New Roman"/>
          <w:sz w:val="16"/>
          <w:szCs w:val="16"/>
        </w:rPr>
        <w:t xml:space="preserve">  </w:t>
      </w:r>
      <w:r w:rsidR="00F465AE">
        <w:rPr>
          <w:rFonts w:ascii="Bookman Old Style" w:hAnsi="Bookman Old Style"/>
        </w:rPr>
        <w:t xml:space="preserve"> </w:t>
      </w:r>
    </w:p>
    <w:p w:rsidR="00F465AE" w:rsidRDefault="00F465AE" w:rsidP="00F465AE">
      <w:pPr>
        <w:pStyle w:val="Standard"/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 w:cs="Cambria"/>
          <w:sz w:val="28"/>
          <w:szCs w:val="28"/>
        </w:rPr>
        <w:t>Муниципальное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 w:cs="Cambria"/>
          <w:sz w:val="28"/>
          <w:szCs w:val="28"/>
        </w:rPr>
        <w:t>унитарное</w:t>
      </w:r>
    </w:p>
    <w:p w:rsidR="00F465AE" w:rsidRDefault="00F465AE" w:rsidP="00F465AE">
      <w:pPr>
        <w:pStyle w:val="Standard"/>
        <w:tabs>
          <w:tab w:val="left" w:pos="6120"/>
        </w:tabs>
      </w:pPr>
      <w:r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 w:cs="Cambria"/>
          <w:bCs/>
          <w:sz w:val="26"/>
          <w:szCs w:val="26"/>
        </w:rPr>
        <w:t>предприятие</w:t>
      </w:r>
      <w:r>
        <w:rPr>
          <w:rFonts w:ascii="Bookman Old Style" w:hAnsi="Bookman Old Style"/>
          <w:bCs/>
          <w:sz w:val="26"/>
          <w:szCs w:val="26"/>
        </w:rPr>
        <w:t xml:space="preserve"> городского поселения          Администрация городского</w:t>
      </w:r>
    </w:p>
    <w:p w:rsidR="00F465AE" w:rsidRDefault="00F465AE" w:rsidP="00F465AE">
      <w:pPr>
        <w:pStyle w:val="Standard"/>
        <w:tabs>
          <w:tab w:val="left" w:pos="5592"/>
        </w:tabs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 поселок Красное-на-Волге</w:t>
      </w:r>
      <w:r>
        <w:rPr>
          <w:rFonts w:ascii="Bookman Old Style" w:hAnsi="Bookman Old Style"/>
          <w:bCs/>
          <w:sz w:val="26"/>
          <w:szCs w:val="26"/>
        </w:rPr>
        <w:tab/>
        <w:t>поселения поселок</w:t>
      </w:r>
    </w:p>
    <w:p w:rsidR="00F465AE" w:rsidRDefault="00F465AE" w:rsidP="00F465AE">
      <w:pPr>
        <w:pStyle w:val="Standard"/>
        <w:tabs>
          <w:tab w:val="left" w:pos="5592"/>
        </w:tabs>
      </w:pPr>
      <w:r>
        <w:rPr>
          <w:rFonts w:ascii="Bookman Old Style" w:hAnsi="Bookman Old Style"/>
          <w:bCs/>
          <w:sz w:val="26"/>
          <w:szCs w:val="26"/>
        </w:rPr>
        <w:t xml:space="preserve"> </w:t>
      </w:r>
      <w:r>
        <w:rPr>
          <w:rFonts w:ascii="Bookman Old Style" w:hAnsi="Bookman Old Style" w:cs="Californian FB"/>
          <w:bCs/>
          <w:sz w:val="26"/>
          <w:szCs w:val="26"/>
        </w:rPr>
        <w:t>«</w:t>
      </w:r>
      <w:r>
        <w:rPr>
          <w:rFonts w:ascii="Bookman Old Style" w:hAnsi="Bookman Old Style" w:cs="Cambria"/>
          <w:bCs/>
          <w:sz w:val="26"/>
          <w:szCs w:val="26"/>
        </w:rPr>
        <w:t>Благоустройство</w:t>
      </w:r>
      <w:r>
        <w:rPr>
          <w:rFonts w:ascii="Bookman Old Style" w:hAnsi="Bookman Old Style"/>
          <w:bCs/>
          <w:sz w:val="26"/>
          <w:szCs w:val="26"/>
        </w:rPr>
        <w:t xml:space="preserve"> +</w:t>
      </w:r>
      <w:r>
        <w:rPr>
          <w:rFonts w:ascii="Bookman Old Style" w:hAnsi="Bookman Old Style" w:cs="Californian FB"/>
          <w:bCs/>
          <w:sz w:val="26"/>
          <w:szCs w:val="26"/>
        </w:rPr>
        <w:t>»</w:t>
      </w:r>
      <w:r>
        <w:rPr>
          <w:rFonts w:ascii="Bookman Old Style" w:hAnsi="Bookman Old Style" w:cs="Californian FB"/>
          <w:bCs/>
          <w:sz w:val="26"/>
          <w:szCs w:val="26"/>
        </w:rPr>
        <w:tab/>
        <w:t>Красное-на-Волге</w:t>
      </w:r>
    </w:p>
    <w:p w:rsidR="00F465AE" w:rsidRDefault="00F465AE" w:rsidP="00F465AE">
      <w:pPr>
        <w:pStyle w:val="Standard"/>
      </w:pPr>
      <w:r>
        <w:rPr>
          <w:rFonts w:ascii="Bookman Old Style" w:hAnsi="Bookman Old Style" w:cs="Californian FB"/>
          <w:bCs/>
          <w:sz w:val="26"/>
          <w:szCs w:val="26"/>
        </w:rPr>
        <w:t xml:space="preserve"> </w:t>
      </w:r>
      <w:proofErr w:type="gramStart"/>
      <w:r>
        <w:rPr>
          <w:rFonts w:ascii="Bookman Old Style" w:hAnsi="Bookman Old Style" w:cs="Californian FB"/>
          <w:bCs/>
          <w:sz w:val="26"/>
          <w:szCs w:val="26"/>
        </w:rPr>
        <w:t>( МУП</w:t>
      </w:r>
      <w:proofErr w:type="gramEnd"/>
      <w:r>
        <w:rPr>
          <w:rFonts w:ascii="Bookman Old Style" w:hAnsi="Bookman Old Style" w:cs="Californian FB"/>
          <w:bCs/>
          <w:sz w:val="26"/>
          <w:szCs w:val="26"/>
        </w:rPr>
        <w:t xml:space="preserve"> ГП «Благоустройство +)              Красносельского муниципального</w:t>
      </w:r>
    </w:p>
    <w:p w:rsidR="00F465AE" w:rsidRDefault="00F465AE" w:rsidP="00F465AE">
      <w:pPr>
        <w:pStyle w:val="Standard"/>
      </w:pPr>
      <w:r>
        <w:rPr>
          <w:rFonts w:ascii="Bookman Old Style" w:hAnsi="Bookman Old Style"/>
          <w:bCs/>
          <w:sz w:val="26"/>
          <w:szCs w:val="26"/>
        </w:rPr>
        <w:t xml:space="preserve">  157940 </w:t>
      </w:r>
      <w:r>
        <w:rPr>
          <w:rFonts w:ascii="Bookman Old Style" w:hAnsi="Bookman Old Style" w:cs="Cambria"/>
          <w:bCs/>
          <w:sz w:val="26"/>
          <w:szCs w:val="26"/>
        </w:rPr>
        <w:t>Красное</w:t>
      </w:r>
      <w:r>
        <w:rPr>
          <w:rFonts w:ascii="Bookman Old Style" w:hAnsi="Bookman Old Style"/>
          <w:bCs/>
          <w:sz w:val="26"/>
          <w:szCs w:val="26"/>
        </w:rPr>
        <w:t xml:space="preserve"> </w:t>
      </w:r>
      <w:r>
        <w:rPr>
          <w:rFonts w:ascii="Bookman Old Style" w:hAnsi="Bookman Old Style" w:cs="Cambria"/>
          <w:bCs/>
          <w:sz w:val="26"/>
          <w:szCs w:val="26"/>
        </w:rPr>
        <w:t>на</w:t>
      </w:r>
      <w:r>
        <w:rPr>
          <w:rFonts w:ascii="Bookman Old Style" w:hAnsi="Bookman Old Style"/>
          <w:bCs/>
          <w:sz w:val="26"/>
          <w:szCs w:val="26"/>
        </w:rPr>
        <w:t xml:space="preserve"> </w:t>
      </w:r>
      <w:r>
        <w:rPr>
          <w:rFonts w:ascii="Bookman Old Style" w:hAnsi="Bookman Old Style" w:cs="Cambria"/>
          <w:bCs/>
          <w:sz w:val="26"/>
          <w:szCs w:val="26"/>
        </w:rPr>
        <w:t>Волге                    района Костромской области</w:t>
      </w:r>
    </w:p>
    <w:p w:rsidR="00F465AE" w:rsidRDefault="00F465AE" w:rsidP="00F465AE">
      <w:pPr>
        <w:pStyle w:val="Standard"/>
      </w:pPr>
      <w:r>
        <w:rPr>
          <w:rFonts w:ascii="Bookman Old Style" w:hAnsi="Bookman Old Style"/>
          <w:bCs/>
          <w:sz w:val="26"/>
          <w:szCs w:val="26"/>
        </w:rPr>
        <w:t xml:space="preserve">  </w:t>
      </w:r>
      <w:proofErr w:type="spellStart"/>
      <w:r>
        <w:rPr>
          <w:rFonts w:ascii="Bookman Old Style" w:hAnsi="Bookman Old Style" w:cs="Cambria"/>
          <w:bCs/>
          <w:sz w:val="26"/>
          <w:szCs w:val="26"/>
        </w:rPr>
        <w:t>ул</w:t>
      </w:r>
      <w:r>
        <w:rPr>
          <w:rFonts w:ascii="Bookman Old Style" w:hAnsi="Bookman Old Style"/>
          <w:bCs/>
          <w:sz w:val="26"/>
          <w:szCs w:val="26"/>
        </w:rPr>
        <w:t>.</w:t>
      </w:r>
      <w:r>
        <w:rPr>
          <w:rFonts w:ascii="Bookman Old Style" w:hAnsi="Bookman Old Style" w:cs="Cambria"/>
          <w:bCs/>
          <w:sz w:val="26"/>
          <w:szCs w:val="26"/>
        </w:rPr>
        <w:t>К</w:t>
      </w:r>
      <w:r>
        <w:rPr>
          <w:rFonts w:ascii="Bookman Old Style" w:hAnsi="Bookman Old Style"/>
          <w:bCs/>
          <w:sz w:val="26"/>
          <w:szCs w:val="26"/>
        </w:rPr>
        <w:t>.</w:t>
      </w:r>
      <w:r>
        <w:rPr>
          <w:rFonts w:ascii="Bookman Old Style" w:hAnsi="Bookman Old Style" w:cs="Cambria"/>
          <w:bCs/>
          <w:sz w:val="26"/>
          <w:szCs w:val="26"/>
        </w:rPr>
        <w:t>Либкнехта</w:t>
      </w:r>
      <w:proofErr w:type="spellEnd"/>
      <w:r>
        <w:rPr>
          <w:rFonts w:ascii="Bookman Old Style" w:hAnsi="Bookman Old Style"/>
          <w:bCs/>
          <w:sz w:val="26"/>
          <w:szCs w:val="26"/>
        </w:rPr>
        <w:t xml:space="preserve"> </w:t>
      </w:r>
      <w:r>
        <w:rPr>
          <w:rFonts w:ascii="Bookman Old Style" w:hAnsi="Bookman Old Style" w:cs="Cambria"/>
          <w:bCs/>
          <w:sz w:val="26"/>
          <w:szCs w:val="26"/>
        </w:rPr>
        <w:t>д</w:t>
      </w:r>
      <w:r>
        <w:rPr>
          <w:rFonts w:ascii="Bookman Old Style" w:hAnsi="Bookman Old Style"/>
          <w:bCs/>
          <w:sz w:val="26"/>
          <w:szCs w:val="26"/>
        </w:rPr>
        <w:t xml:space="preserve">.38                                         </w:t>
      </w:r>
      <w:r>
        <w:rPr>
          <w:rFonts w:ascii="Bookman Old Style" w:hAnsi="Bookman Old Style"/>
          <w:sz w:val="28"/>
          <w:szCs w:val="28"/>
        </w:rPr>
        <w:t xml:space="preserve">                                              </w:t>
      </w:r>
    </w:p>
    <w:p w:rsidR="00F465AE" w:rsidRDefault="00F465AE" w:rsidP="00F465AE">
      <w:pPr>
        <w:pStyle w:val="Standard"/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bCs/>
          <w:sz w:val="26"/>
          <w:szCs w:val="26"/>
        </w:rPr>
        <w:t xml:space="preserve"> </w:t>
      </w:r>
      <w:r>
        <w:rPr>
          <w:rFonts w:ascii="Bookman Old Style" w:hAnsi="Bookman Old Style" w:cs="Cambria"/>
          <w:bCs/>
          <w:sz w:val="26"/>
          <w:szCs w:val="26"/>
        </w:rPr>
        <w:t>тел</w:t>
      </w:r>
      <w:r>
        <w:rPr>
          <w:rFonts w:ascii="Bookman Old Style" w:hAnsi="Bookman Old Style"/>
          <w:bCs/>
          <w:sz w:val="26"/>
          <w:szCs w:val="26"/>
        </w:rPr>
        <w:t>. 8/49432/2-23-82</w:t>
      </w:r>
      <w:r>
        <w:rPr>
          <w:rFonts w:ascii="Bookman Old Style" w:hAnsi="Bookman Old Style"/>
          <w:sz w:val="28"/>
          <w:szCs w:val="28"/>
        </w:rPr>
        <w:t xml:space="preserve">                                                        </w:t>
      </w:r>
    </w:p>
    <w:p w:rsidR="00F465AE" w:rsidRDefault="00F465AE" w:rsidP="00F465AE">
      <w:pPr>
        <w:pStyle w:val="Standard"/>
      </w:pP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 w:cs="Cambria"/>
          <w:bCs/>
          <w:sz w:val="26"/>
          <w:szCs w:val="26"/>
        </w:rPr>
        <w:t>ИНН</w:t>
      </w:r>
      <w:r>
        <w:rPr>
          <w:rFonts w:ascii="Bookman Old Style" w:hAnsi="Bookman Old Style"/>
          <w:bCs/>
          <w:sz w:val="26"/>
          <w:szCs w:val="26"/>
        </w:rPr>
        <w:t>/</w:t>
      </w:r>
      <w:r>
        <w:rPr>
          <w:rFonts w:ascii="Bookman Old Style" w:hAnsi="Bookman Old Style" w:cs="Cambria"/>
          <w:bCs/>
          <w:sz w:val="26"/>
          <w:szCs w:val="26"/>
        </w:rPr>
        <w:t>КПП</w:t>
      </w:r>
      <w:r>
        <w:rPr>
          <w:rFonts w:ascii="Bookman Old Style" w:hAnsi="Bookman Old Style"/>
          <w:bCs/>
          <w:sz w:val="26"/>
          <w:szCs w:val="26"/>
        </w:rPr>
        <w:t xml:space="preserve"> 4415000541/441501001           </w:t>
      </w:r>
    </w:p>
    <w:p w:rsidR="00F465AE" w:rsidRDefault="00F465AE" w:rsidP="00F465AE">
      <w:pPr>
        <w:pStyle w:val="Standard"/>
      </w:pPr>
      <w:r>
        <w:rPr>
          <w:rFonts w:ascii="Bookman Old Style" w:hAnsi="Bookman Old Style"/>
          <w:bCs/>
          <w:sz w:val="28"/>
          <w:szCs w:val="28"/>
        </w:rPr>
        <w:t xml:space="preserve">  </w:t>
      </w:r>
      <w:proofErr w:type="spellStart"/>
      <w:r>
        <w:rPr>
          <w:rFonts w:ascii="Bookman Old Style" w:hAnsi="Bookman Old Style" w:cs="Cambria"/>
          <w:bCs/>
          <w:sz w:val="26"/>
          <w:szCs w:val="26"/>
        </w:rPr>
        <w:t>Рас</w:t>
      </w:r>
      <w:r>
        <w:rPr>
          <w:rFonts w:ascii="Bookman Old Style" w:hAnsi="Bookman Old Style"/>
          <w:bCs/>
          <w:sz w:val="26"/>
          <w:szCs w:val="26"/>
        </w:rPr>
        <w:t>.</w:t>
      </w:r>
      <w:r>
        <w:rPr>
          <w:rFonts w:ascii="Bookman Old Style" w:hAnsi="Bookman Old Style" w:cs="Cambria"/>
          <w:bCs/>
          <w:sz w:val="26"/>
          <w:szCs w:val="26"/>
        </w:rPr>
        <w:t>сч</w:t>
      </w:r>
      <w:proofErr w:type="spellEnd"/>
      <w:r>
        <w:rPr>
          <w:rFonts w:ascii="Bookman Old Style" w:hAnsi="Bookman Old Style"/>
          <w:bCs/>
          <w:sz w:val="26"/>
          <w:szCs w:val="26"/>
        </w:rPr>
        <w:t xml:space="preserve">. 40702810529000001983                </w:t>
      </w:r>
      <w:r>
        <w:rPr>
          <w:rFonts w:ascii="Bookman Old Style" w:hAnsi="Bookman Old Style"/>
          <w:sz w:val="26"/>
          <w:szCs w:val="26"/>
        </w:rPr>
        <w:t xml:space="preserve"> </w:t>
      </w:r>
    </w:p>
    <w:p w:rsidR="00F465AE" w:rsidRDefault="00F465AE" w:rsidP="00F465AE">
      <w:pPr>
        <w:pStyle w:val="Standard"/>
      </w:pPr>
      <w:r>
        <w:rPr>
          <w:rFonts w:ascii="Bookman Old Style" w:hAnsi="Bookman Old Style"/>
          <w:bCs/>
          <w:sz w:val="26"/>
          <w:szCs w:val="26"/>
        </w:rPr>
        <w:t xml:space="preserve">  </w:t>
      </w:r>
      <w:r>
        <w:rPr>
          <w:rFonts w:ascii="Bookman Old Style" w:hAnsi="Bookman Old Style" w:cs="Cambria"/>
          <w:bCs/>
          <w:sz w:val="26"/>
          <w:szCs w:val="26"/>
        </w:rPr>
        <w:t>Костромское</w:t>
      </w:r>
      <w:r>
        <w:rPr>
          <w:rFonts w:ascii="Bookman Old Style" w:hAnsi="Bookman Old Style"/>
          <w:bCs/>
          <w:sz w:val="26"/>
          <w:szCs w:val="26"/>
        </w:rPr>
        <w:t xml:space="preserve"> </w:t>
      </w:r>
      <w:r>
        <w:rPr>
          <w:rFonts w:ascii="Bookman Old Style" w:hAnsi="Bookman Old Style" w:cs="Cambria"/>
          <w:bCs/>
          <w:sz w:val="26"/>
          <w:szCs w:val="26"/>
        </w:rPr>
        <w:t>отделение</w:t>
      </w:r>
      <w:r>
        <w:rPr>
          <w:rFonts w:ascii="Bookman Old Style" w:hAnsi="Bookman Old Style"/>
          <w:bCs/>
          <w:sz w:val="26"/>
          <w:szCs w:val="26"/>
        </w:rPr>
        <w:t xml:space="preserve"> </w:t>
      </w:r>
      <w:r>
        <w:rPr>
          <w:rFonts w:ascii="Bookman Old Style" w:hAnsi="Bookman Old Style" w:cs="Times New Roman"/>
          <w:bCs/>
          <w:sz w:val="26"/>
          <w:szCs w:val="26"/>
        </w:rPr>
        <w:t>№</w:t>
      </w:r>
      <w:r>
        <w:rPr>
          <w:rFonts w:ascii="Bookman Old Style" w:hAnsi="Bookman Old Style"/>
          <w:bCs/>
          <w:sz w:val="26"/>
          <w:szCs w:val="26"/>
        </w:rPr>
        <w:t xml:space="preserve"> 8640                  </w:t>
      </w:r>
    </w:p>
    <w:p w:rsidR="00F465AE" w:rsidRDefault="00F465AE" w:rsidP="00F465AE">
      <w:pPr>
        <w:pStyle w:val="Standard"/>
      </w:pPr>
      <w:r>
        <w:rPr>
          <w:rFonts w:ascii="Bookman Old Style" w:hAnsi="Bookman Old Style"/>
          <w:bCs/>
          <w:sz w:val="26"/>
          <w:szCs w:val="26"/>
        </w:rPr>
        <w:t xml:space="preserve">  ПАО Сбербанк </w:t>
      </w:r>
      <w:proofErr w:type="spellStart"/>
      <w:r>
        <w:rPr>
          <w:rFonts w:ascii="Bookman Old Style" w:hAnsi="Bookman Old Style" w:cs="Cambria"/>
          <w:bCs/>
          <w:sz w:val="26"/>
          <w:szCs w:val="26"/>
        </w:rPr>
        <w:t>г</w:t>
      </w:r>
      <w:r>
        <w:rPr>
          <w:rFonts w:ascii="Bookman Old Style" w:hAnsi="Bookman Old Style"/>
          <w:bCs/>
          <w:sz w:val="26"/>
          <w:szCs w:val="26"/>
        </w:rPr>
        <w:t>.</w:t>
      </w:r>
      <w:r>
        <w:rPr>
          <w:rFonts w:ascii="Bookman Old Style" w:hAnsi="Bookman Old Style" w:cs="Cambria"/>
          <w:bCs/>
          <w:sz w:val="26"/>
          <w:szCs w:val="26"/>
        </w:rPr>
        <w:t>Кострома</w:t>
      </w:r>
      <w:proofErr w:type="spellEnd"/>
    </w:p>
    <w:p w:rsidR="00F465AE" w:rsidRDefault="00F465AE" w:rsidP="00F465AE">
      <w:pPr>
        <w:pStyle w:val="Standard"/>
      </w:pPr>
      <w:r>
        <w:rPr>
          <w:rFonts w:ascii="Bookman Old Style" w:hAnsi="Bookman Old Style" w:cs="Cambria"/>
          <w:bCs/>
          <w:sz w:val="26"/>
          <w:szCs w:val="26"/>
        </w:rPr>
        <w:t xml:space="preserve">  Тел. 8/49432/22382 </w:t>
      </w:r>
    </w:p>
    <w:p w:rsidR="00F465AE" w:rsidRDefault="00F465AE" w:rsidP="00F465AE">
      <w:pPr>
        <w:pStyle w:val="Standard"/>
      </w:pPr>
      <w:r>
        <w:rPr>
          <w:b/>
          <w:bCs/>
          <w:sz w:val="26"/>
          <w:szCs w:val="26"/>
        </w:rPr>
        <w:t xml:space="preserve">        </w:t>
      </w:r>
      <w:r>
        <w:rPr>
          <w:b/>
          <w:bCs/>
          <w:sz w:val="28"/>
          <w:szCs w:val="28"/>
        </w:rPr>
        <w:t xml:space="preserve">                                                                 </w:t>
      </w:r>
    </w:p>
    <w:p w:rsidR="00F465AE" w:rsidRDefault="00F465AE" w:rsidP="00F465AE">
      <w:pPr>
        <w:pStyle w:val="Standard"/>
        <w:spacing w:line="200" w:lineRule="atLeast"/>
        <w:jc w:val="center"/>
      </w:pPr>
    </w:p>
    <w:p w:rsidR="00F465AE" w:rsidRDefault="00F465AE" w:rsidP="00F465AE">
      <w:pPr>
        <w:pStyle w:val="Standard"/>
        <w:spacing w:line="200" w:lineRule="atLeast"/>
        <w:jc w:val="center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Свод затрат по БПК за период с 01.01.2023-30.08.2023 года по</w:t>
      </w:r>
    </w:p>
    <w:p w:rsidR="00F465AE" w:rsidRDefault="00F465AE" w:rsidP="00F465AE">
      <w:pPr>
        <w:pStyle w:val="Standard"/>
        <w:spacing w:line="200" w:lineRule="atLeast"/>
        <w:jc w:val="center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 xml:space="preserve">МУП </w:t>
      </w:r>
      <w:proofErr w:type="gramStart"/>
      <w:r>
        <w:rPr>
          <w:rFonts w:ascii="DejaVu Serif Condensed" w:hAnsi="DejaVu Serif Condensed"/>
        </w:rPr>
        <w:t>ГП  «</w:t>
      </w:r>
      <w:proofErr w:type="gramEnd"/>
      <w:r>
        <w:rPr>
          <w:rFonts w:ascii="DejaVu Serif Condensed" w:hAnsi="DejaVu Serif Condensed"/>
        </w:rPr>
        <w:t>Благоустройство +»</w:t>
      </w:r>
    </w:p>
    <w:p w:rsidR="00F465AE" w:rsidRDefault="00F465AE" w:rsidP="00F465AE">
      <w:pPr>
        <w:pStyle w:val="Standard"/>
        <w:spacing w:line="200" w:lineRule="atLeast"/>
        <w:jc w:val="center"/>
        <w:rPr>
          <w:sz w:val="20"/>
          <w:szCs w:val="20"/>
        </w:rPr>
      </w:pPr>
    </w:p>
    <w:tbl>
      <w:tblPr>
        <w:tblW w:w="9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4713"/>
        <w:gridCol w:w="1678"/>
        <w:gridCol w:w="2343"/>
      </w:tblGrid>
      <w:tr w:rsidR="00F465AE" w:rsidTr="006D12E4">
        <w:trPr>
          <w:trHeight w:val="55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20"/>
                <w:szCs w:val="20"/>
              </w:rPr>
            </w:pPr>
            <w:r>
              <w:rPr>
                <w:rFonts w:ascii="DejaVu Serif Condensed" w:hAnsi="DejaVu Serif Condensed"/>
                <w:sz w:val="20"/>
                <w:szCs w:val="20"/>
              </w:rPr>
              <w:t>№ п/п</w:t>
            </w:r>
          </w:p>
        </w:tc>
        <w:tc>
          <w:tcPr>
            <w:tcW w:w="4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jc w:val="center"/>
              <w:rPr>
                <w:rFonts w:ascii="DejaVu Serif Condensed" w:hAnsi="DejaVu Serif Condensed"/>
                <w:sz w:val="20"/>
                <w:szCs w:val="20"/>
              </w:rPr>
            </w:pPr>
            <w:r>
              <w:rPr>
                <w:rFonts w:ascii="DejaVu Serif Condensed" w:hAnsi="DejaVu Serif Condensed"/>
                <w:sz w:val="20"/>
                <w:szCs w:val="20"/>
              </w:rPr>
              <w:t>Наименование затрат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jc w:val="center"/>
              <w:rPr>
                <w:rFonts w:ascii="DejaVu Serif Condensed" w:hAnsi="DejaVu Serif Condensed"/>
                <w:sz w:val="20"/>
                <w:szCs w:val="20"/>
              </w:rPr>
            </w:pPr>
            <w:r>
              <w:rPr>
                <w:rFonts w:ascii="DejaVu Serif Condensed" w:hAnsi="DejaVu Serif Condensed"/>
                <w:sz w:val="20"/>
                <w:szCs w:val="20"/>
              </w:rPr>
              <w:t>Сумма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20"/>
                <w:szCs w:val="20"/>
              </w:rPr>
            </w:pPr>
            <w:r>
              <w:rPr>
                <w:rFonts w:ascii="DejaVu Serif Condensed" w:hAnsi="DejaVu Serif Condensed"/>
                <w:sz w:val="20"/>
                <w:szCs w:val="20"/>
              </w:rPr>
              <w:t>Количество</w:t>
            </w:r>
          </w:p>
        </w:tc>
      </w:tr>
      <w:tr w:rsidR="00F465AE" w:rsidTr="006D12E4">
        <w:trPr>
          <w:trHeight w:val="320"/>
        </w:trPr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b/>
                <w:bCs/>
                <w:sz w:val="22"/>
                <w:szCs w:val="22"/>
              </w:rPr>
            </w:pPr>
            <w:r>
              <w:rPr>
                <w:rFonts w:ascii="DejaVu Serif Condensed" w:hAnsi="DejaVu Serif Condensed"/>
                <w:b/>
                <w:bCs/>
                <w:sz w:val="22"/>
                <w:szCs w:val="22"/>
              </w:rPr>
              <w:t>Количество посетителей за 8 месяцев 2023 года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</w:p>
        </w:tc>
        <w:tc>
          <w:tcPr>
            <w:tcW w:w="2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7326</w:t>
            </w:r>
          </w:p>
        </w:tc>
      </w:tr>
      <w:tr w:rsidR="00F465AE" w:rsidTr="006D12E4">
        <w:trPr>
          <w:trHeight w:val="312"/>
        </w:trPr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2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Газ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215 000,00</w:t>
            </w:r>
          </w:p>
        </w:tc>
        <w:tc>
          <w:tcPr>
            <w:tcW w:w="2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</w:p>
        </w:tc>
      </w:tr>
      <w:tr w:rsidR="00F465AE" w:rsidTr="006D12E4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3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Водоотведение и негативное воздействие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58 718,88</w:t>
            </w:r>
          </w:p>
        </w:tc>
        <w:tc>
          <w:tcPr>
            <w:tcW w:w="2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</w:p>
        </w:tc>
      </w:tr>
      <w:tr w:rsidR="00F465AE" w:rsidTr="006D12E4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4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Электроэнергия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187 089,74</w:t>
            </w:r>
          </w:p>
        </w:tc>
        <w:tc>
          <w:tcPr>
            <w:tcW w:w="2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</w:p>
        </w:tc>
      </w:tr>
      <w:tr w:rsidR="00F465AE" w:rsidTr="006D12E4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5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Дрова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76 640,00</w:t>
            </w:r>
          </w:p>
        </w:tc>
        <w:tc>
          <w:tcPr>
            <w:tcW w:w="2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</w:p>
        </w:tc>
      </w:tr>
      <w:tr w:rsidR="00F465AE" w:rsidTr="006D12E4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6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Ремонт и техническое обслуживание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231 140,69</w:t>
            </w:r>
          </w:p>
        </w:tc>
        <w:tc>
          <w:tcPr>
            <w:tcW w:w="2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</w:p>
        </w:tc>
      </w:tr>
      <w:tr w:rsidR="00F465AE" w:rsidTr="006D12E4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7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Заработная плата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1 171 281,03</w:t>
            </w:r>
          </w:p>
        </w:tc>
        <w:tc>
          <w:tcPr>
            <w:tcW w:w="2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</w:p>
        </w:tc>
      </w:tr>
      <w:tr w:rsidR="00F465AE" w:rsidTr="006D12E4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8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Отчисления на заработную плату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357 240,71</w:t>
            </w:r>
          </w:p>
        </w:tc>
        <w:tc>
          <w:tcPr>
            <w:tcW w:w="2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</w:p>
        </w:tc>
      </w:tr>
      <w:tr w:rsidR="00F465AE" w:rsidTr="006D12E4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9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112351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20"/>
                <w:szCs w:val="20"/>
              </w:rPr>
            </w:pPr>
            <w:r>
              <w:rPr>
                <w:rFonts w:ascii="DejaVu Serif Condensed" w:hAnsi="DejaVu Serif Condensed"/>
                <w:sz w:val="20"/>
                <w:szCs w:val="20"/>
              </w:rPr>
              <w:t xml:space="preserve">Общехозяйственные (обслуживание программ 1С Бухгалтерия, Камин, Кодекс, </w:t>
            </w:r>
            <w:bookmarkStart w:id="0" w:name="_GoBack"/>
            <w:bookmarkEnd w:id="0"/>
            <w:proofErr w:type="spellStart"/>
            <w:r>
              <w:rPr>
                <w:rFonts w:ascii="DejaVu Serif Condensed" w:hAnsi="DejaVu Serif Condensed"/>
                <w:sz w:val="20"/>
                <w:szCs w:val="20"/>
              </w:rPr>
              <w:t>Эл.отчетность,Статистика</w:t>
            </w:r>
            <w:proofErr w:type="spellEnd"/>
            <w:r>
              <w:rPr>
                <w:rFonts w:ascii="DejaVu Serif Condensed" w:hAnsi="DejaVu Serif Condensed"/>
                <w:sz w:val="20"/>
                <w:szCs w:val="20"/>
              </w:rPr>
              <w:t>)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  <w:r>
              <w:rPr>
                <w:rFonts w:ascii="DejaVu Serif Condensed" w:hAnsi="DejaVu Serif Condensed"/>
                <w:sz w:val="18"/>
                <w:szCs w:val="18"/>
              </w:rPr>
              <w:t>98 330,10</w:t>
            </w:r>
          </w:p>
        </w:tc>
        <w:tc>
          <w:tcPr>
            <w:tcW w:w="2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18"/>
                <w:szCs w:val="18"/>
              </w:rPr>
            </w:pPr>
          </w:p>
        </w:tc>
      </w:tr>
      <w:tr w:rsidR="00F465AE" w:rsidTr="006D12E4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20"/>
                <w:szCs w:val="20"/>
              </w:rPr>
            </w:pPr>
            <w:r>
              <w:rPr>
                <w:rFonts w:ascii="DejaVu Serif Condensed" w:hAnsi="DejaVu Serif Condensed"/>
                <w:sz w:val="20"/>
                <w:szCs w:val="20"/>
              </w:rPr>
              <w:t>10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b/>
                <w:bCs/>
                <w:sz w:val="20"/>
                <w:szCs w:val="20"/>
              </w:rPr>
            </w:pPr>
            <w:r>
              <w:rPr>
                <w:rFonts w:ascii="DejaVu Serif Condensed" w:hAnsi="DejaVu Serif Condensed"/>
                <w:b/>
                <w:bCs/>
                <w:sz w:val="20"/>
                <w:szCs w:val="20"/>
              </w:rPr>
              <w:t>ИТОГО РАСХОДОВ ПО ЭКСПЛУАТАЦИИ БАНИ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20"/>
                <w:szCs w:val="20"/>
              </w:rPr>
            </w:pPr>
            <w:r>
              <w:rPr>
                <w:rFonts w:ascii="DejaVu Serif Condensed" w:hAnsi="DejaVu Serif Condensed"/>
                <w:sz w:val="20"/>
                <w:szCs w:val="20"/>
              </w:rPr>
              <w:t>2 395 441,15</w:t>
            </w:r>
          </w:p>
        </w:tc>
        <w:tc>
          <w:tcPr>
            <w:tcW w:w="2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20"/>
                <w:szCs w:val="20"/>
              </w:rPr>
            </w:pPr>
          </w:p>
        </w:tc>
      </w:tr>
      <w:tr w:rsidR="00F465AE" w:rsidTr="006D12E4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b/>
                <w:bCs/>
                <w:sz w:val="20"/>
                <w:szCs w:val="20"/>
              </w:rPr>
            </w:pP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b/>
                <w:bCs/>
                <w:sz w:val="20"/>
                <w:szCs w:val="20"/>
              </w:rPr>
            </w:pPr>
            <w:r>
              <w:rPr>
                <w:rFonts w:ascii="DejaVu Serif Condensed" w:hAnsi="DejaVu Serif Condensed"/>
                <w:b/>
                <w:bCs/>
                <w:sz w:val="20"/>
                <w:szCs w:val="20"/>
              </w:rPr>
              <w:t>СЕБЕСТОЙМОСТЬ ОДНОЙ ПОМЫВКИ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Pr="001E024F" w:rsidRDefault="00F465AE" w:rsidP="006D12E4">
            <w:pPr>
              <w:pStyle w:val="TableContents"/>
              <w:snapToGrid w:val="0"/>
              <w:spacing w:after="20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="DejaVu Serif Condensed" w:hAnsi="DejaVu Serif Condensed"/>
                <w:b/>
                <w:bCs/>
                <w:sz w:val="20"/>
                <w:szCs w:val="20"/>
              </w:rPr>
              <w:t>326,97 руб</w:t>
            </w:r>
            <w:r w:rsidR="001E024F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20"/>
                <w:szCs w:val="20"/>
              </w:rPr>
            </w:pPr>
          </w:p>
        </w:tc>
      </w:tr>
      <w:tr w:rsidR="00F465AE" w:rsidTr="006D12E4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b/>
                <w:bCs/>
                <w:sz w:val="20"/>
                <w:szCs w:val="20"/>
              </w:rPr>
            </w:pPr>
            <w:r>
              <w:rPr>
                <w:rFonts w:ascii="DejaVu Serif Condensed" w:hAnsi="DejaVu Serif Condensed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b/>
                <w:bCs/>
                <w:sz w:val="20"/>
                <w:szCs w:val="20"/>
              </w:rPr>
            </w:pPr>
            <w:r>
              <w:rPr>
                <w:rFonts w:ascii="DejaVu Serif Condensed" w:hAnsi="DejaVu Serif Condensed"/>
                <w:b/>
                <w:bCs/>
                <w:sz w:val="20"/>
                <w:szCs w:val="20"/>
              </w:rPr>
              <w:t>Доходы за 8 месяцев 2023 года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b/>
                <w:bCs/>
                <w:sz w:val="20"/>
                <w:szCs w:val="20"/>
              </w:rPr>
            </w:pPr>
            <w:r>
              <w:rPr>
                <w:rFonts w:ascii="DejaVu Serif Condensed" w:hAnsi="DejaVu Serif Condensed"/>
                <w:b/>
                <w:bCs/>
                <w:sz w:val="20"/>
                <w:szCs w:val="20"/>
              </w:rPr>
              <w:t>1 184 700,00</w:t>
            </w:r>
          </w:p>
        </w:tc>
        <w:tc>
          <w:tcPr>
            <w:tcW w:w="2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5AE" w:rsidRDefault="00F465AE" w:rsidP="006D12E4">
            <w:pPr>
              <w:pStyle w:val="TableContents"/>
              <w:snapToGrid w:val="0"/>
              <w:spacing w:after="200"/>
              <w:rPr>
                <w:rFonts w:ascii="DejaVu Serif Condensed" w:hAnsi="DejaVu Serif Condensed"/>
                <w:sz w:val="20"/>
                <w:szCs w:val="20"/>
              </w:rPr>
            </w:pPr>
          </w:p>
        </w:tc>
      </w:tr>
    </w:tbl>
    <w:p w:rsidR="00F465AE" w:rsidRDefault="00F465AE" w:rsidP="00F465AE">
      <w:pPr>
        <w:pStyle w:val="Standard"/>
        <w:spacing w:line="200" w:lineRule="atLeast"/>
        <w:jc w:val="center"/>
        <w:rPr>
          <w:rFonts w:ascii="DejaVu Serif Condensed" w:hAnsi="DejaVu Serif Condensed"/>
          <w:sz w:val="20"/>
          <w:szCs w:val="20"/>
        </w:rPr>
      </w:pPr>
    </w:p>
    <w:p w:rsidR="00F465AE" w:rsidRDefault="00F465AE" w:rsidP="00F465AE">
      <w:pPr>
        <w:pStyle w:val="Standard"/>
        <w:spacing w:line="200" w:lineRule="atLeast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 xml:space="preserve">        Себестоимость одной помывки в бане за 8 </w:t>
      </w:r>
      <w:r w:rsidR="00F749F2">
        <w:rPr>
          <w:rFonts w:ascii="DejaVu Serif Condensed" w:hAnsi="DejaVu Serif Condensed"/>
        </w:rPr>
        <w:t>месяцев 2023</w:t>
      </w:r>
      <w:r>
        <w:rPr>
          <w:rFonts w:ascii="DejaVu Serif Condensed" w:hAnsi="DejaVu Serif Condensed"/>
        </w:rPr>
        <w:t xml:space="preserve"> года составляет   </w:t>
      </w:r>
    </w:p>
    <w:p w:rsidR="00F465AE" w:rsidRDefault="00F465AE" w:rsidP="00F465AE">
      <w:pPr>
        <w:pStyle w:val="Standard"/>
        <w:spacing w:line="200" w:lineRule="atLeast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 xml:space="preserve">        326,97 руб</w:t>
      </w:r>
      <w:r w:rsidR="00F749F2">
        <w:rPr>
          <w:rFonts w:asciiTheme="minorHAnsi" w:hAnsiTheme="minorHAnsi"/>
        </w:rPr>
        <w:t>.</w:t>
      </w:r>
      <w:r>
        <w:rPr>
          <w:rFonts w:ascii="DejaVu Serif Condensed" w:hAnsi="DejaVu Serif Condensed"/>
        </w:rPr>
        <w:t xml:space="preserve"> </w:t>
      </w:r>
      <w:r w:rsidR="00F749F2">
        <w:rPr>
          <w:rFonts w:ascii="DejaVu Serif Condensed" w:hAnsi="DejaVu Serif Condensed"/>
        </w:rPr>
        <w:t>при установленном</w:t>
      </w:r>
      <w:r>
        <w:rPr>
          <w:rFonts w:ascii="DejaVu Serif Condensed" w:hAnsi="DejaVu Serif Condensed"/>
        </w:rPr>
        <w:t xml:space="preserve"> тарифе 200,00 руб.</w:t>
      </w:r>
    </w:p>
    <w:p w:rsidR="00F465AE" w:rsidRDefault="00F465AE" w:rsidP="00F465AE">
      <w:pPr>
        <w:pStyle w:val="Standard"/>
        <w:spacing w:line="200" w:lineRule="atLeast"/>
        <w:jc w:val="center"/>
        <w:rPr>
          <w:rFonts w:ascii="DejaVu Serif Condensed" w:hAnsi="DejaVu Serif Condensed"/>
          <w:sz w:val="20"/>
          <w:szCs w:val="20"/>
        </w:rPr>
      </w:pPr>
    </w:p>
    <w:p w:rsidR="00F465AE" w:rsidRDefault="00F465AE" w:rsidP="00F465AE">
      <w:pPr>
        <w:pStyle w:val="Standard"/>
        <w:spacing w:line="200" w:lineRule="atLeast"/>
        <w:jc w:val="center"/>
        <w:rPr>
          <w:rFonts w:ascii="DejaVu Serif Condensed" w:hAnsi="DejaVu Serif Condensed"/>
          <w:sz w:val="20"/>
          <w:szCs w:val="20"/>
        </w:rPr>
      </w:pPr>
    </w:p>
    <w:p w:rsidR="00E226FE" w:rsidRDefault="00F465AE" w:rsidP="00F465AE">
      <w:pPr>
        <w:pStyle w:val="Standard"/>
        <w:spacing w:line="200" w:lineRule="atLeast"/>
        <w:jc w:val="center"/>
        <w:rPr>
          <w:rFonts w:cs="Times New Roman"/>
          <w:sz w:val="16"/>
          <w:szCs w:val="16"/>
        </w:rPr>
      </w:pPr>
      <w:proofErr w:type="spellStart"/>
      <w:proofErr w:type="gramStart"/>
      <w:r>
        <w:rPr>
          <w:rFonts w:ascii="DejaVu Serif Condensed" w:hAnsi="DejaVu Serif Condensed"/>
          <w:sz w:val="20"/>
          <w:szCs w:val="20"/>
        </w:rPr>
        <w:t>Гл.бухгалтер</w:t>
      </w:r>
      <w:proofErr w:type="spellEnd"/>
      <w:proofErr w:type="gramEnd"/>
      <w:r>
        <w:rPr>
          <w:rFonts w:ascii="DejaVu Serif Condensed" w:hAnsi="DejaVu Serif Condensed"/>
          <w:sz w:val="20"/>
          <w:szCs w:val="20"/>
        </w:rPr>
        <w:t xml:space="preserve">                               </w:t>
      </w:r>
      <w:proofErr w:type="spellStart"/>
      <w:r>
        <w:rPr>
          <w:rFonts w:ascii="DejaVu Serif Condensed" w:hAnsi="DejaVu Serif Condensed"/>
          <w:sz w:val="20"/>
          <w:szCs w:val="20"/>
        </w:rPr>
        <w:t>Бобырь</w:t>
      </w:r>
      <w:proofErr w:type="spellEnd"/>
      <w:r>
        <w:rPr>
          <w:rFonts w:ascii="DejaVu Serif Condensed" w:hAnsi="DejaVu Serif Condensed"/>
          <w:sz w:val="20"/>
          <w:szCs w:val="20"/>
        </w:rPr>
        <w:t xml:space="preserve"> В.В.</w:t>
      </w:r>
    </w:p>
    <w:sectPr w:rsidR="00E226FE" w:rsidSect="006F42D6">
      <w:pgSz w:w="12240" w:h="15840"/>
      <w:pgMar w:top="284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DejaVu Serif Condensed">
    <w:panose1 w:val="020206030504050203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04"/>
    <w:rsid w:val="000F7E79"/>
    <w:rsid w:val="00112351"/>
    <w:rsid w:val="00171955"/>
    <w:rsid w:val="00183385"/>
    <w:rsid w:val="001E024F"/>
    <w:rsid w:val="002D20D1"/>
    <w:rsid w:val="004657DD"/>
    <w:rsid w:val="00532F82"/>
    <w:rsid w:val="006651E2"/>
    <w:rsid w:val="00672A15"/>
    <w:rsid w:val="006E0404"/>
    <w:rsid w:val="006F42D6"/>
    <w:rsid w:val="0072591E"/>
    <w:rsid w:val="00844E62"/>
    <w:rsid w:val="0098172F"/>
    <w:rsid w:val="009B2A60"/>
    <w:rsid w:val="00B2647B"/>
    <w:rsid w:val="00B34CA2"/>
    <w:rsid w:val="00BF6614"/>
    <w:rsid w:val="00D36670"/>
    <w:rsid w:val="00E223C3"/>
    <w:rsid w:val="00E226FE"/>
    <w:rsid w:val="00E8493D"/>
    <w:rsid w:val="00F00B4A"/>
    <w:rsid w:val="00F465AE"/>
    <w:rsid w:val="00F749F2"/>
    <w:rsid w:val="00F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61BACC"/>
  <w15:chartTrackingRefBased/>
  <w15:docId w15:val="{29B0AA65-A463-4C35-BFF8-D96932B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rFonts w:ascii="Courier" w:hAnsi="Courier" w:cs="Courier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table" w:styleId="a6">
    <w:name w:val="Table Grid"/>
    <w:basedOn w:val="a1"/>
    <w:uiPriority w:val="39"/>
    <w:rsid w:val="00E226F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465A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65A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Глава адм. городского поселения</dc:creator>
  <cp:keywords/>
  <dc:description/>
  <cp:lastModifiedBy>IA</cp:lastModifiedBy>
  <cp:revision>13</cp:revision>
  <cp:lastPrinted>2011-05-18T09:17:00Z</cp:lastPrinted>
  <dcterms:created xsi:type="dcterms:W3CDTF">2023-09-28T06:41:00Z</dcterms:created>
  <dcterms:modified xsi:type="dcterms:W3CDTF">2023-10-03T07:38:00Z</dcterms:modified>
</cp:coreProperties>
</file>