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08F" w:rsidRPr="001428A4" w:rsidRDefault="00BC708F">
      <w:pPr>
        <w:jc w:val="right"/>
        <w:rPr>
          <w:sz w:val="24"/>
          <w:szCs w:val="24"/>
        </w:rPr>
      </w:pPr>
      <w:r w:rsidRPr="001428A4">
        <w:rPr>
          <w:sz w:val="24"/>
          <w:szCs w:val="24"/>
        </w:rPr>
        <w:t>Приложение 1</w:t>
      </w:r>
    </w:p>
    <w:p w:rsidR="00BC708F" w:rsidRPr="001428A4" w:rsidRDefault="00BC708F">
      <w:pPr>
        <w:jc w:val="right"/>
        <w:rPr>
          <w:sz w:val="24"/>
          <w:szCs w:val="24"/>
        </w:rPr>
      </w:pPr>
      <w:r w:rsidRPr="001428A4">
        <w:rPr>
          <w:sz w:val="24"/>
          <w:szCs w:val="24"/>
        </w:rPr>
        <w:t xml:space="preserve"> к постановлению администрации</w:t>
      </w:r>
    </w:p>
    <w:p w:rsidR="00BC708F" w:rsidRPr="001428A4" w:rsidRDefault="00BC708F">
      <w:pPr>
        <w:jc w:val="right"/>
        <w:rPr>
          <w:sz w:val="24"/>
          <w:szCs w:val="24"/>
        </w:rPr>
      </w:pPr>
      <w:r w:rsidRPr="001428A4">
        <w:rPr>
          <w:sz w:val="24"/>
          <w:szCs w:val="24"/>
        </w:rPr>
        <w:t>городского поселения поселок</w:t>
      </w:r>
    </w:p>
    <w:p w:rsidR="00BC708F" w:rsidRPr="001428A4" w:rsidRDefault="00BC708F">
      <w:pPr>
        <w:jc w:val="right"/>
        <w:rPr>
          <w:sz w:val="24"/>
          <w:szCs w:val="24"/>
        </w:rPr>
      </w:pPr>
      <w:r w:rsidRPr="001428A4">
        <w:rPr>
          <w:sz w:val="24"/>
          <w:szCs w:val="24"/>
        </w:rPr>
        <w:t>Красное-на-Волге Красносельского</w:t>
      </w:r>
    </w:p>
    <w:p w:rsidR="00BC708F" w:rsidRPr="001428A4" w:rsidRDefault="00BC708F">
      <w:pPr>
        <w:jc w:val="right"/>
        <w:rPr>
          <w:sz w:val="24"/>
          <w:szCs w:val="24"/>
        </w:rPr>
      </w:pPr>
      <w:r w:rsidRPr="001428A4">
        <w:rPr>
          <w:sz w:val="24"/>
          <w:szCs w:val="24"/>
        </w:rPr>
        <w:t>муниципального района Костромской области</w:t>
      </w:r>
    </w:p>
    <w:p w:rsidR="00BC708F" w:rsidRPr="001428A4" w:rsidRDefault="009E1DC1">
      <w:pPr>
        <w:jc w:val="right"/>
        <w:rPr>
          <w:color w:val="000000"/>
          <w:sz w:val="24"/>
          <w:szCs w:val="24"/>
        </w:rPr>
      </w:pPr>
      <w:r>
        <w:rPr>
          <w:color w:val="000000"/>
          <w:sz w:val="24"/>
          <w:szCs w:val="24"/>
        </w:rPr>
        <w:t xml:space="preserve">от  </w:t>
      </w:r>
      <w:r w:rsidR="00015187">
        <w:rPr>
          <w:color w:val="000000"/>
          <w:sz w:val="24"/>
          <w:szCs w:val="24"/>
        </w:rPr>
        <w:t>«09» января 2020 г. № 4</w:t>
      </w:r>
    </w:p>
    <w:p w:rsidR="00BC708F" w:rsidRPr="001428A4" w:rsidRDefault="00BC708F" w:rsidP="00D34C30">
      <w:pPr>
        <w:jc w:val="center"/>
        <w:rPr>
          <w:color w:val="000000"/>
          <w:sz w:val="24"/>
          <w:szCs w:val="24"/>
        </w:rPr>
      </w:pP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ПОРЯДОК</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предоставления субсидий на возмещение части затрат</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w:t>
      </w:r>
      <w:r w:rsidR="009E1DC1">
        <w:rPr>
          <w:rFonts w:ascii="Times New Roman" w:hAnsi="Times New Roman" w:cs="Times New Roman"/>
          <w:sz w:val="24"/>
          <w:szCs w:val="24"/>
        </w:rPr>
        <w:t>а товаров (работ, услуг), в 2020</w:t>
      </w:r>
      <w:r w:rsidRPr="001428A4">
        <w:rPr>
          <w:rFonts w:ascii="Times New Roman" w:hAnsi="Times New Roman" w:cs="Times New Roman"/>
          <w:sz w:val="24"/>
          <w:szCs w:val="24"/>
        </w:rPr>
        <w:t xml:space="preserve"> году</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1. Общее положение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1. 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w:t>
      </w:r>
      <w:r w:rsidR="009E1DC1">
        <w:rPr>
          <w:rFonts w:ascii="Times New Roman" w:hAnsi="Times New Roman" w:cs="Times New Roman"/>
          <w:sz w:val="24"/>
          <w:szCs w:val="24"/>
        </w:rPr>
        <w:t>а товаров (работ, услуг), в 2020</w:t>
      </w:r>
      <w:r w:rsidRPr="001428A4">
        <w:rPr>
          <w:rFonts w:ascii="Times New Roman" w:hAnsi="Times New Roman" w:cs="Times New Roman"/>
          <w:sz w:val="24"/>
          <w:szCs w:val="24"/>
        </w:rPr>
        <w:t xml:space="preserve"> году (далее - Порядок) разработан в соответствии со ст. 78 Бюджетного кодекса Российской Федерации, </w:t>
      </w:r>
      <w:r w:rsidRPr="001428A4">
        <w:rPr>
          <w:rFonts w:ascii="Times New Roman" w:hAnsi="Times New Roman" w:cs="Times New Roman"/>
          <w:color w:val="000000"/>
          <w:sz w:val="24"/>
          <w:szCs w:val="24"/>
        </w:rPr>
        <w:t xml:space="preserve">постановлением администрации городского поселения поселок Красное-на-Волге Красносельского муниципального района Костромской области №  124 от 19 июня </w:t>
      </w:r>
      <w:smartTag w:uri="urn:schemas-microsoft-com:office:smarttags" w:element="metricconverter">
        <w:smartTagPr>
          <w:attr w:name="ProductID" w:val="2018 г"/>
        </w:smartTagPr>
        <w:r w:rsidRPr="001428A4">
          <w:rPr>
            <w:rFonts w:ascii="Times New Roman" w:hAnsi="Times New Roman" w:cs="Times New Roman"/>
            <w:color w:val="000000"/>
            <w:sz w:val="24"/>
            <w:szCs w:val="24"/>
          </w:rPr>
          <w:t>2018 г</w:t>
        </w:r>
      </w:smartTag>
      <w:r w:rsidRPr="001428A4">
        <w:rPr>
          <w:rFonts w:ascii="Times New Roman" w:hAnsi="Times New Roman" w:cs="Times New Roman"/>
          <w:color w:val="000000"/>
          <w:sz w:val="24"/>
          <w:szCs w:val="24"/>
        </w:rPr>
        <w:t>. «</w:t>
      </w:r>
      <w:r w:rsidRPr="001428A4">
        <w:rPr>
          <w:rFonts w:ascii="Times New Roman" w:hAnsi="Times New Roman" w:cs="Times New Roman"/>
          <w:color w:val="000000"/>
          <w:sz w:val="24"/>
          <w:szCs w:val="24"/>
          <w:lang w:eastAsia="ar-SA"/>
        </w:rPr>
        <w:t>Об утверждении муниципальной Программы «Развитие субъектов малого и среднего предпринимательства в городском  поселении поселок Красное-на-Волге на 2018-2020 годы»</w:t>
      </w:r>
      <w:r w:rsidRPr="001428A4">
        <w:rPr>
          <w:rFonts w:ascii="Times New Roman" w:hAnsi="Times New Roman" w:cs="Times New Roman"/>
          <w:color w:val="000000"/>
          <w:sz w:val="24"/>
          <w:szCs w:val="24"/>
        </w:rPr>
        <w:t>.</w:t>
      </w:r>
    </w:p>
    <w:p w:rsidR="00BC708F" w:rsidRPr="001428A4" w:rsidRDefault="00BC708F" w:rsidP="00BA5490">
      <w:pPr>
        <w:pStyle w:val="ConsPlusNormal"/>
        <w:ind w:firstLine="540"/>
        <w:jc w:val="both"/>
        <w:rPr>
          <w:rFonts w:ascii="Times New Roman" w:hAnsi="Times New Roman" w:cs="Times New Roman"/>
          <w:sz w:val="24"/>
          <w:szCs w:val="24"/>
        </w:rPr>
      </w:pPr>
      <w:bookmarkStart w:id="0" w:name="P56"/>
      <w:bookmarkEnd w:id="0"/>
      <w:r w:rsidRPr="001428A4">
        <w:rPr>
          <w:rFonts w:ascii="Times New Roman" w:hAnsi="Times New Roman" w:cs="Times New Roman"/>
          <w:sz w:val="24"/>
          <w:szCs w:val="24"/>
        </w:rPr>
        <w:t>2. Целью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w:t>
      </w:r>
      <w:r w:rsidR="009E1DC1">
        <w:rPr>
          <w:rFonts w:ascii="Times New Roman" w:hAnsi="Times New Roman" w:cs="Times New Roman"/>
          <w:sz w:val="24"/>
          <w:szCs w:val="24"/>
        </w:rPr>
        <w:t>аров (работ, услуг), в 2020</w:t>
      </w:r>
      <w:r w:rsidRPr="001428A4">
        <w:rPr>
          <w:rFonts w:ascii="Times New Roman" w:hAnsi="Times New Roman" w:cs="Times New Roman"/>
          <w:sz w:val="24"/>
          <w:szCs w:val="24"/>
        </w:rPr>
        <w:t xml:space="preserve"> году (далее - субсидии) является модернизация основных фондов субъектов малого и среднего предпринимательства. Источником финансового обеспечения субсидий являются средства бюджета городского поселения поселок Красное-на-Волге Красносельского муниципального района Костромской области.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Главным распорядителем средств бюджета городского поселения поселок Красное-на-Волге Красносельского муниципального района Костромской области и организатором предоставления субсидий является администрация городского поселения поселок Красное-на-Волге Красносельского муниципального района Костромской области (далее - уполномоченный орган).</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 w:name="P59"/>
      <w:bookmarkEnd w:id="1"/>
      <w:r w:rsidRPr="001428A4">
        <w:rPr>
          <w:rFonts w:ascii="Times New Roman" w:hAnsi="Times New Roman" w:cs="Times New Roman"/>
          <w:sz w:val="24"/>
          <w:szCs w:val="24"/>
        </w:rPr>
        <w:t>Статья 2. Получатели субсидий</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Получателями субсидий являются субъекты малого и среднего предпринимательства, соответствующие условиям отнесения к субъектам малого и среднего предпринимательства, установленным частью 1 статьи 4 Федерального закона от 24 июля 2007 года № 209-ФЗ «О развитии малого и среднего предпринимательства в Российской Федерации», зарегистрированные и осуществляющие деятельность на территории городского поселения поселок Красное-на-Волге Красносельского муниципального района Костромской области не менее 1 года на момент подачи заявления в сфере производства товаров (работ, услуг) и заключившие договор на приобретение оборудования в собственность в целях создания, и (или) развития, и (или) модернизации производства товаров (работ, услуг) (далее, соответственно, - субъекты предпринимательства, договор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3. Критерии отбора получателей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bookmarkStart w:id="2" w:name="P65"/>
      <w:bookmarkEnd w:id="2"/>
      <w:r w:rsidRPr="001428A4">
        <w:rPr>
          <w:rFonts w:ascii="Times New Roman" w:hAnsi="Times New Roman" w:cs="Times New Roman"/>
          <w:sz w:val="24"/>
          <w:szCs w:val="24"/>
        </w:rPr>
        <w:lastRenderedPageBreak/>
        <w:t>1. Критериями отбора субъектов предпринимательства для предоставления субсидий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2402"/>
        <w:gridCol w:w="1251"/>
      </w:tblGrid>
      <w:tr w:rsidR="00BC708F" w:rsidRPr="001428A4" w:rsidTr="009D5525">
        <w:tc>
          <w:tcPr>
            <w:tcW w:w="567"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5329"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критерия</w:t>
            </w:r>
          </w:p>
        </w:tc>
        <w:tc>
          <w:tcPr>
            <w:tcW w:w="2402"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Показатели</w:t>
            </w:r>
          </w:p>
        </w:tc>
        <w:tc>
          <w:tcPr>
            <w:tcW w:w="1251" w:type="dxa"/>
          </w:tcPr>
          <w:p w:rsidR="00BC708F" w:rsidRPr="001428A4" w:rsidRDefault="00BC708F" w:rsidP="00290C6E">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Оценка в баллах</w:t>
            </w:r>
          </w:p>
        </w:tc>
      </w:tr>
      <w:tr w:rsidR="00BC708F" w:rsidRPr="001428A4" w:rsidTr="00290C6E">
        <w:tc>
          <w:tcPr>
            <w:tcW w:w="567" w:type="dxa"/>
          </w:tcPr>
          <w:p w:rsidR="00BC708F" w:rsidRPr="001428A4" w:rsidRDefault="00BC708F" w:rsidP="00290C6E">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c>
          <w:tcPr>
            <w:tcW w:w="2402"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Уровень среднемесячной заработной платы у субъекта предпринимательства за предыдущий год в кратных размерах от величины среднеотраслевой заработной платы по соответствующему виду деятельности по Костромской области за предыдущий год</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До 1</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22.</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Увеличение среднесписочной численности работников в году, предшествующем подаче заявки</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5 и более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Менее 5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5</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Среднесписочная численность не изменяется или уменьшается</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33.</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 в процентах</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50 до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30 до 50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30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44.</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Страна-изготовитель предмета договора приобретения оборудования</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Страны - члены Таможенного союза</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r>
    </w:tbl>
    <w:p w:rsidR="00BC708F" w:rsidRDefault="00BC708F" w:rsidP="005867C3">
      <w:pPr>
        <w:rPr>
          <w:color w:val="000000"/>
          <w:sz w:val="24"/>
          <w:szCs w:val="24"/>
        </w:rPr>
      </w:pPr>
    </w:p>
    <w:p w:rsidR="00BC708F" w:rsidRPr="0019691E" w:rsidRDefault="00BC708F" w:rsidP="0019691E">
      <w:pPr>
        <w:rPr>
          <w:sz w:val="24"/>
          <w:szCs w:val="24"/>
        </w:rPr>
      </w:pPr>
    </w:p>
    <w:p w:rsidR="00BC708F" w:rsidRPr="0019691E" w:rsidRDefault="00BC708F" w:rsidP="0019691E">
      <w:pPr>
        <w:rPr>
          <w:sz w:val="24"/>
          <w:szCs w:val="24"/>
        </w:rPr>
        <w:sectPr w:rsidR="00BC708F" w:rsidRPr="0019691E" w:rsidSect="00CD3D5B">
          <w:pgSz w:w="11907" w:h="16840"/>
          <w:pgMar w:top="1134" w:right="851" w:bottom="1134" w:left="1134" w:header="0" w:footer="0" w:gutter="0"/>
          <w:cols w:space="720"/>
        </w:sectPr>
      </w:pPr>
    </w:p>
    <w:p w:rsidR="00BC708F" w:rsidRPr="001428A4" w:rsidRDefault="00BC708F" w:rsidP="005E2F97">
      <w:pPr>
        <w:pStyle w:val="ConsPlusNormal"/>
        <w:ind w:firstLine="0"/>
        <w:jc w:val="both"/>
        <w:rPr>
          <w:rFonts w:ascii="Times New Roman" w:hAnsi="Times New Roman" w:cs="Times New Roman"/>
          <w:color w:val="000000"/>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2. По каждому из субъектов предпринимательства выводится итоговый балл, определяемый как сумма баллов по критериям, указанным в части 1 настоящей статьи. Максимально возможное количество баллов равно 33.</w:t>
      </w:r>
    </w:p>
    <w:p w:rsidR="00BC708F" w:rsidRPr="001428A4" w:rsidRDefault="00BC708F" w:rsidP="005867C3">
      <w:pPr>
        <w:pStyle w:val="ConsPlusNormal"/>
        <w:ind w:firstLine="540"/>
        <w:jc w:val="both"/>
        <w:rPr>
          <w:rFonts w:ascii="Times New Roman" w:hAnsi="Times New Roman" w:cs="Times New Roman"/>
          <w:color w:val="000000"/>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4. Размер и условия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Субсидии предоставляются субъектам предпринимательства в размере 100% произведенных затрат по одному договору купли-продажи, </w:t>
      </w:r>
      <w:r w:rsidRPr="001428A4">
        <w:rPr>
          <w:rFonts w:ascii="Times New Roman" w:hAnsi="Times New Roman" w:cs="Times New Roman"/>
          <w:color w:val="000000"/>
          <w:sz w:val="24"/>
          <w:szCs w:val="24"/>
        </w:rPr>
        <w:t>но не более 17 тысяч рублей на одного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Договор купли-продажи должен быть заключен в текущем календарном году либо в двух предшествующих годах.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Предметом договора купли-продажи являются:</w:t>
      </w: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за исключением оборудования, предназначенного для осуществления оптовой и розничной торговой деятельности субъектами предпринимательства, относящееся ко второй и выше амортизационным группам </w:t>
      </w:r>
      <w:hyperlink r:id="rId7" w:history="1">
        <w:r w:rsidRPr="001428A4">
          <w:rPr>
            <w:rFonts w:ascii="Times New Roman" w:hAnsi="Times New Roman" w:cs="Times New Roman"/>
            <w:sz w:val="24"/>
            <w:szCs w:val="24"/>
          </w:rPr>
          <w:t>Классификации основных средств</w:t>
        </w:r>
      </w:hyperlink>
      <w:r w:rsidRPr="001428A4">
        <w:rPr>
          <w:rFonts w:ascii="Times New Roman" w:hAnsi="Times New Roman" w:cs="Times New Roman"/>
          <w:sz w:val="24"/>
          <w:szCs w:val="24"/>
        </w:rPr>
        <w:t xml:space="preserve">,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приобретенное в собственность в целях создания, и (или) развития и (или) модернизации производства товаров (работ, услуг), выпущенное </w:t>
      </w:r>
      <w:r w:rsidRPr="001428A4">
        <w:rPr>
          <w:rFonts w:ascii="Times New Roman" w:hAnsi="Times New Roman" w:cs="Times New Roman"/>
          <w:color w:val="000000"/>
          <w:sz w:val="24"/>
          <w:szCs w:val="24"/>
        </w:rPr>
        <w:t>не ранее 1 января 2016 года.</w:t>
      </w:r>
    </w:p>
    <w:p w:rsidR="00BC708F" w:rsidRPr="001428A4" w:rsidRDefault="00BC708F" w:rsidP="00676975">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Затратами на приобретение оборудования по договорам приобретения оборудования являются суммы средств, фактически уплаченные в соответствии с договором приобретения оборудования поставщику (продавцу), включая затраты на монтаж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Субсидии не предоставляются по договорам купли-продажи, в соответствии с условиями которых продавец (поставщик) оборудования по договорам купли-продажи и субъект предпринимательства являются сторонами - аффилированными лицами в договоре купли-продажи и влияют на коммерческую деятельность друг друга.</w:t>
      </w:r>
    </w:p>
    <w:p w:rsidR="00BC708F" w:rsidRPr="001428A4" w:rsidRDefault="00BC708F" w:rsidP="005867C3">
      <w:pPr>
        <w:pStyle w:val="ConsPlusNormal"/>
        <w:ind w:firstLine="540"/>
        <w:jc w:val="both"/>
        <w:rPr>
          <w:rFonts w:ascii="Times New Roman" w:hAnsi="Times New Roman" w:cs="Times New Roman"/>
          <w:sz w:val="24"/>
          <w:szCs w:val="24"/>
        </w:rPr>
      </w:pPr>
      <w:bookmarkStart w:id="3" w:name="P146"/>
      <w:bookmarkEnd w:id="3"/>
      <w:r w:rsidRPr="001428A4">
        <w:rPr>
          <w:rFonts w:ascii="Times New Roman" w:hAnsi="Times New Roman" w:cs="Times New Roman"/>
          <w:sz w:val="24"/>
          <w:szCs w:val="24"/>
        </w:rPr>
        <w:t>2. Субсидии предоставляются при соблюдении следующих условий: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осуществляемая деятельность не связана с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субъект предпринимательства не является участником соглашений о разделе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деятельность субъекта предпринимательства не приостановлена в порядке, предусмотренном Кодексом Российской Федерации об административных правонарушениях, на день подачи заявки на получение субсидии;</w:t>
      </w:r>
    </w:p>
    <w:p w:rsidR="00BC708F" w:rsidRPr="00BF1498"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5) субъект предпринимательства не осуществляет предпринимательскую деятельность в сфере </w:t>
      </w:r>
      <w:r w:rsidRPr="00BF1498">
        <w:rPr>
          <w:rFonts w:ascii="Times New Roman" w:hAnsi="Times New Roman" w:cs="Times New Roman"/>
          <w:sz w:val="24"/>
          <w:szCs w:val="24"/>
        </w:rPr>
        <w:t>игорного бизнеса.</w:t>
      </w:r>
    </w:p>
    <w:p w:rsidR="00BF1498" w:rsidRPr="00BF1498" w:rsidRDefault="00A80E56" w:rsidP="00BF1498">
      <w:pPr>
        <w:widowControl/>
        <w:suppressAutoHyphens w:val="0"/>
        <w:ind w:firstLine="540"/>
        <w:jc w:val="both"/>
        <w:rPr>
          <w:sz w:val="24"/>
          <w:szCs w:val="24"/>
          <w:lang w:eastAsia="ru-RU"/>
        </w:rPr>
      </w:pPr>
      <w:r w:rsidRPr="00BF1498">
        <w:rPr>
          <w:sz w:val="24"/>
          <w:szCs w:val="24"/>
        </w:rPr>
        <w:t xml:space="preserve">6) </w:t>
      </w:r>
      <w:r w:rsidR="00BF1498" w:rsidRPr="00BF1498">
        <w:rPr>
          <w:sz w:val="24"/>
          <w:szCs w:val="24"/>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F1498" w:rsidRDefault="00BF1498" w:rsidP="00BF1498">
      <w:pPr>
        <w:widowControl/>
        <w:suppressAutoHyphens w:val="0"/>
        <w:ind w:firstLine="720"/>
        <w:jc w:val="both"/>
        <w:rPr>
          <w:sz w:val="24"/>
          <w:szCs w:val="24"/>
          <w:lang w:eastAsia="ru-RU"/>
        </w:rPr>
      </w:pPr>
      <w:r>
        <w:rPr>
          <w:sz w:val="24"/>
          <w:szCs w:val="24"/>
          <w:lang w:eastAsia="ru-RU"/>
        </w:rPr>
        <w:lastRenderedPageBreak/>
        <w:t>7</w:t>
      </w:r>
      <w:r w:rsidRPr="00BF1498">
        <w:rPr>
          <w:sz w:val="24"/>
          <w:szCs w:val="24"/>
          <w:lang w:eastAsia="ru-RU"/>
        </w:rPr>
        <w:t xml:space="preserve">) получатели субсидий не должны получать средства из бюджета городского поселения поселок Красное-на-Волге Красносельского муниципального района Костромской области в соответствии с иными нормативными муниципальными правовыми актами на цели, указанные в пункте </w:t>
      </w:r>
      <w:r w:rsidR="00AD29A9">
        <w:rPr>
          <w:sz w:val="24"/>
          <w:szCs w:val="24"/>
          <w:lang w:eastAsia="ru-RU"/>
        </w:rPr>
        <w:t>2</w:t>
      </w:r>
      <w:r w:rsidRPr="00BF1498">
        <w:rPr>
          <w:sz w:val="24"/>
          <w:szCs w:val="24"/>
          <w:lang w:eastAsia="ru-RU"/>
        </w:rPr>
        <w:t xml:space="preserve"> настоящего Порядка.</w:t>
      </w:r>
    </w:p>
    <w:p w:rsidR="006455B9" w:rsidRDefault="006455B9" w:rsidP="006455B9">
      <w:pPr>
        <w:widowControl/>
        <w:suppressAutoHyphens w:val="0"/>
        <w:autoSpaceDN w:val="0"/>
        <w:adjustRightInd w:val="0"/>
        <w:ind w:firstLine="540"/>
        <w:jc w:val="both"/>
        <w:rPr>
          <w:sz w:val="24"/>
          <w:szCs w:val="24"/>
          <w:lang w:eastAsia="ru-RU"/>
        </w:rPr>
      </w:pPr>
      <w:r>
        <w:rPr>
          <w:sz w:val="24"/>
          <w:szCs w:val="24"/>
          <w:lang w:eastAsia="ru-RU"/>
        </w:rPr>
        <w:t>8)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BC708F" w:rsidRPr="00BF1498" w:rsidRDefault="00BC708F" w:rsidP="00387EDD">
      <w:pPr>
        <w:widowControl/>
        <w:suppressAutoHyphens w:val="0"/>
        <w:autoSpaceDN w:val="0"/>
        <w:adjustRightInd w:val="0"/>
        <w:jc w:val="both"/>
        <w:rPr>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5. Порядок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В целях предоставления субсидий проводится отбор субъектов предпринимательства, организатором которого является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официальном сайте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bookmarkStart w:id="4" w:name="P157"/>
      <w:bookmarkEnd w:id="4"/>
      <w:r w:rsidRPr="001428A4">
        <w:rPr>
          <w:rFonts w:ascii="Times New Roman" w:hAnsi="Times New Roman" w:cs="Times New Roman"/>
          <w:sz w:val="24"/>
          <w:szCs w:val="24"/>
        </w:rPr>
        <w:t>3. В перечень документов, необходимых для предоставления субсидий (далее - заявка), входят: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w:t>
      </w:r>
      <w:r w:rsidRPr="001003BC">
        <w:rPr>
          <w:rFonts w:ascii="Times New Roman" w:hAnsi="Times New Roman" w:cs="Times New Roman"/>
          <w:color w:val="000000" w:themeColor="text1"/>
          <w:sz w:val="24"/>
          <w:szCs w:val="24"/>
        </w:rPr>
        <w:t xml:space="preserve">) </w:t>
      </w:r>
      <w:hyperlink w:anchor="P246" w:history="1">
        <w:r w:rsidRPr="001003BC">
          <w:rPr>
            <w:rStyle w:val="a5"/>
            <w:rFonts w:ascii="Times New Roman" w:hAnsi="Times New Roman"/>
            <w:color w:val="000000" w:themeColor="text1"/>
            <w:sz w:val="24"/>
            <w:szCs w:val="24"/>
          </w:rPr>
          <w:t>P246</w:t>
        </w:r>
      </w:hyperlink>
      <w:r w:rsidRPr="001003BC">
        <w:rPr>
          <w:rFonts w:ascii="Times New Roman" w:hAnsi="Times New Roman" w:cs="Times New Roman"/>
          <w:color w:val="000000" w:themeColor="text1"/>
          <w:sz w:val="24"/>
          <w:szCs w:val="24"/>
        </w:rPr>
        <w:t xml:space="preserve"> заявление</w:t>
      </w:r>
      <w:r w:rsidRPr="001428A4">
        <w:rPr>
          <w:rFonts w:ascii="Times New Roman" w:hAnsi="Times New Roman" w:cs="Times New Roman"/>
          <w:sz w:val="24"/>
          <w:szCs w:val="24"/>
        </w:rPr>
        <w:t xml:space="preserve"> по форме согласно приложению № 1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расчет размера субсидий по договорам купли-продажи по форме согласно приложению № 2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bookmarkStart w:id="5" w:name="P160"/>
      <w:bookmarkEnd w:id="5"/>
      <w:r w:rsidRPr="001428A4">
        <w:rPr>
          <w:rFonts w:ascii="Times New Roman" w:hAnsi="Times New Roman" w:cs="Times New Roman"/>
          <w:sz w:val="24"/>
          <w:szCs w:val="24"/>
        </w:rPr>
        <w:t>3)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копии учредительных документов (для юридических лиц);</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копия свидетельства о постановке на налоговый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6" w:name="P163"/>
      <w:bookmarkEnd w:id="6"/>
      <w:r w:rsidRPr="001428A4">
        <w:rPr>
          <w:rFonts w:ascii="Times New Roman" w:hAnsi="Times New Roman" w:cs="Times New Roman"/>
          <w:sz w:val="24"/>
          <w:szCs w:val="24"/>
        </w:rPr>
        <w:t>6) копия договора купли-продажи на приобретение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bookmarkStart w:id="7" w:name="P164"/>
      <w:bookmarkEnd w:id="7"/>
      <w:r w:rsidRPr="001428A4">
        <w:rPr>
          <w:rFonts w:ascii="Times New Roman" w:hAnsi="Times New Roman" w:cs="Times New Roman"/>
          <w:sz w:val="24"/>
          <w:szCs w:val="24"/>
        </w:rPr>
        <w:t>7) копии платежных поручений, подтверждающих оплату субъектом предпринимательства оборудования по договорам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bookmarkStart w:id="8" w:name="P165"/>
      <w:bookmarkEnd w:id="8"/>
      <w:r w:rsidRPr="001428A4">
        <w:rPr>
          <w:rFonts w:ascii="Times New Roman" w:hAnsi="Times New Roman" w:cs="Times New Roman"/>
          <w:sz w:val="24"/>
          <w:szCs w:val="24"/>
        </w:rPr>
        <w:t>8) копии документов, подтверждающих получение приобретенного оборудования по договорам купли-продажи (товарно-транспортная накладная и (или) акт приема-передачи);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копии бухгалтерских документов, подтверждающих постановку на баланс указанного оборудования по договорам приобретения оборудования - инвентарная карточка учета объекта основных средств (унифицированная форма № ОС-6, утвержденная Постановлением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техническая документация объекта основных средств) - для субъектов предпринимательства, ведущих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9" w:name="P167"/>
      <w:bookmarkEnd w:id="9"/>
      <w:r w:rsidRPr="001428A4">
        <w:rPr>
          <w:rFonts w:ascii="Times New Roman" w:hAnsi="Times New Roman" w:cs="Times New Roman"/>
          <w:sz w:val="24"/>
          <w:szCs w:val="24"/>
        </w:rPr>
        <w:t>10) копия акта ввода в эксплуатацию оборудования - для субъектов предпринимательства, не обязанных вести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технико-экономическое обоснование приобретения оборудования по форме согласно приложению № 3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справка налогового органа об отсутствии у субъекта предпринимательства просроченной задолженности по налоговым платежам в бюджетную систему Российской Федерации на первое число месяца подачи заявки;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14) копия формы «Сведения о среднесписочной численности работников за предшествующий календарный год» (форма 1110018), утвержденной Приказом Федеральной налоговой службы от 29 марта 2007 года N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 с отметкой налогового органа или с подтверждением </w:t>
      </w:r>
      <w:r w:rsidRPr="001428A4">
        <w:rPr>
          <w:rFonts w:ascii="Times New Roman" w:hAnsi="Times New Roman" w:cs="Times New Roman"/>
          <w:sz w:val="24"/>
          <w:szCs w:val="24"/>
        </w:rPr>
        <w:lastRenderedPageBreak/>
        <w:t>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государственной регистрации субъекта предпринимательства в календарном году, предшествующем году предоставления субсидии, указанная форма предоставляется только за один предшествующий получению субсидии календарный год;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15) для субъектов предпринимательства, использующих общую систему налогообложения, - бухгалтерская отчетность по форме «Бухгалтерский баланс», форме « Отчет о прибылях и убытках» и приложений к ним за последний отчетный период, а также налоговая декларация по налогу на прибыль организаций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16) 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или копия патента на право применения патентной системы налогообложения за последний отчетный период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Требовать у субъектов предпринимательства предоставления иных документов не допускается.</w:t>
      </w:r>
    </w:p>
    <w:p w:rsidR="00BC708F" w:rsidRPr="001428A4" w:rsidRDefault="00BC708F" w:rsidP="005867C3">
      <w:pPr>
        <w:pStyle w:val="ConsPlusNormal"/>
        <w:ind w:firstLine="540"/>
        <w:jc w:val="both"/>
        <w:rPr>
          <w:rFonts w:ascii="Times New Roman" w:hAnsi="Times New Roman" w:cs="Times New Roman"/>
          <w:sz w:val="24"/>
          <w:szCs w:val="24"/>
        </w:rPr>
      </w:pPr>
      <w:bookmarkStart w:id="10" w:name="P177"/>
      <w:bookmarkEnd w:id="10"/>
      <w:r w:rsidRPr="001428A4">
        <w:rPr>
          <w:rFonts w:ascii="Times New Roman" w:hAnsi="Times New Roman" w:cs="Times New Roman"/>
          <w:sz w:val="24"/>
          <w:szCs w:val="24"/>
        </w:rPr>
        <w:t>4. Документы в составе заявки представляются субъектом предпринимательства в комплекте в папке-скоросшивателе в уполномоченный орган по адресу: Костромская область, Красносельский район, пос. Красн</w:t>
      </w:r>
      <w:r w:rsidR="00BA5490">
        <w:rPr>
          <w:rFonts w:ascii="Times New Roman" w:hAnsi="Times New Roman" w:cs="Times New Roman"/>
          <w:sz w:val="24"/>
          <w:szCs w:val="24"/>
        </w:rPr>
        <w:t>ое-на-Волге, Красная Площадь, 11</w:t>
      </w:r>
      <w:r w:rsidRPr="001428A4">
        <w:rPr>
          <w:rFonts w:ascii="Times New Roman" w:hAnsi="Times New Roman" w:cs="Times New Roman"/>
          <w:sz w:val="24"/>
          <w:szCs w:val="24"/>
        </w:rPr>
        <w:t xml:space="preserve"> и субъекту предпринимательства не возвращаются.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0" w:history="1">
        <w:r w:rsidRPr="001428A4">
          <w:rPr>
            <w:rFonts w:ascii="Times New Roman" w:hAnsi="Times New Roman" w:cs="Times New Roman"/>
            <w:sz w:val="24"/>
            <w:szCs w:val="24"/>
          </w:rPr>
          <w:t>пунктах 3</w:t>
        </w:r>
      </w:hyperlink>
      <w:r w:rsidRPr="001428A4">
        <w:rPr>
          <w:rFonts w:ascii="Times New Roman" w:hAnsi="Times New Roman" w:cs="Times New Roman"/>
          <w:sz w:val="24"/>
          <w:szCs w:val="24"/>
        </w:rPr>
        <w:t>-</w:t>
      </w:r>
      <w:hyperlink w:anchor="P163" w:history="1">
        <w:r w:rsidRPr="001428A4">
          <w:rPr>
            <w:rFonts w:ascii="Times New Roman" w:hAnsi="Times New Roman" w:cs="Times New Roman"/>
            <w:sz w:val="24"/>
            <w:szCs w:val="24"/>
          </w:rPr>
          <w:t>6</w:t>
        </w:r>
      </w:hyperlink>
      <w:r w:rsidRPr="001428A4">
        <w:rPr>
          <w:rFonts w:ascii="Times New Roman" w:hAnsi="Times New Roman" w:cs="Times New Roman"/>
          <w:sz w:val="24"/>
          <w:szCs w:val="24"/>
        </w:rPr>
        <w:t xml:space="preserve">, </w:t>
      </w:r>
      <w:hyperlink w:anchor="P165" w:history="1">
        <w:r w:rsidRPr="001428A4">
          <w:rPr>
            <w:rFonts w:ascii="Times New Roman" w:hAnsi="Times New Roman" w:cs="Times New Roman"/>
            <w:sz w:val="24"/>
            <w:szCs w:val="24"/>
          </w:rPr>
          <w:t>8</w:t>
        </w:r>
      </w:hyperlink>
      <w:r w:rsidRPr="001428A4">
        <w:rPr>
          <w:rFonts w:ascii="Times New Roman" w:hAnsi="Times New Roman" w:cs="Times New Roman"/>
          <w:sz w:val="24"/>
          <w:szCs w:val="24"/>
        </w:rPr>
        <w:t>-</w:t>
      </w:r>
      <w:hyperlink w:anchor="P167" w:history="1">
        <w:r w:rsidRPr="001428A4">
          <w:rPr>
            <w:rFonts w:ascii="Times New Roman" w:hAnsi="Times New Roman" w:cs="Times New Roman"/>
            <w:sz w:val="24"/>
            <w:szCs w:val="24"/>
          </w:rPr>
          <w:t>10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4" w:history="1">
        <w:r w:rsidRPr="001428A4">
          <w:rPr>
            <w:rFonts w:ascii="Times New Roman" w:hAnsi="Times New Roman" w:cs="Times New Roman"/>
            <w:sz w:val="24"/>
            <w:szCs w:val="24"/>
          </w:rPr>
          <w:t>пункте 7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 и банком.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Субъект предпринимательства несет ответственность за достоверность предоставляемых сведений в соответствии с действующим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Уполномоченный орган осуществляет прием заявок и их регистрацию в специальном журнале в порядке очередности их поступления в уполномоченный орган. Журнал пронумеровывается, прошнуровывается и заверяется печатью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В течение 20 рабочих дней со дня окончания приема заявок Уполномоченный орган проводит проверку документов на предмет их соответствия требованиям </w:t>
      </w:r>
      <w:hyperlink w:anchor="P157" w:history="1">
        <w:r w:rsidRPr="001428A4">
          <w:rPr>
            <w:rFonts w:ascii="Times New Roman" w:hAnsi="Times New Roman" w:cs="Times New Roman"/>
            <w:sz w:val="24"/>
            <w:szCs w:val="24"/>
          </w:rPr>
          <w:t>частей 3</w:t>
        </w:r>
      </w:hyperlink>
      <w:r w:rsidRPr="001428A4">
        <w:rPr>
          <w:rFonts w:ascii="Times New Roman" w:hAnsi="Times New Roman" w:cs="Times New Roman"/>
          <w:sz w:val="24"/>
          <w:szCs w:val="24"/>
        </w:rPr>
        <w:t xml:space="preserve"> и </w:t>
      </w:r>
      <w:hyperlink w:anchor="P177" w:history="1">
        <w:r w:rsidRPr="001428A4">
          <w:rPr>
            <w:rFonts w:ascii="Times New Roman" w:hAnsi="Times New Roman" w:cs="Times New Roman"/>
            <w:sz w:val="24"/>
            <w:szCs w:val="24"/>
          </w:rPr>
          <w:t>4</w:t>
        </w:r>
      </w:hyperlink>
      <w:r w:rsidRPr="001428A4">
        <w:rPr>
          <w:rFonts w:ascii="Times New Roman" w:hAnsi="Times New Roman" w:cs="Times New Roman"/>
          <w:sz w:val="24"/>
          <w:szCs w:val="24"/>
        </w:rPr>
        <w:t xml:space="preserve"> настоящей статьи, а также принимает решение о предоставлении субсидий или об отказе в предоставлении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7. Решение о предоставлении субсидий принимается в отношении субъектов предпринимательства, которые получили наибольшее количество баллов по критериям отбора, указанным в </w:t>
      </w:r>
      <w:hyperlink w:anchor="P65" w:history="1">
        <w:r w:rsidRPr="001428A4">
          <w:rPr>
            <w:rFonts w:ascii="Times New Roman" w:hAnsi="Times New Roman" w:cs="Times New Roman"/>
            <w:sz w:val="24"/>
            <w:szCs w:val="24"/>
          </w:rPr>
          <w:t>части 1 статьи 3</w:t>
        </w:r>
      </w:hyperlink>
      <w:r w:rsidRPr="001428A4">
        <w:rPr>
          <w:rFonts w:ascii="Times New Roman" w:hAnsi="Times New Roman" w:cs="Times New Roman"/>
          <w:sz w:val="24"/>
          <w:szCs w:val="24"/>
        </w:rPr>
        <w:t xml:space="preserve"> настоящего Порядка, в пределах средств, предусмотренных в бюджете городского поселения поселок Красное-на-Волге на предоставление указанных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комиссию.</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подачи заявки только одним субъектом предпринимательства комиссия принимает решение о предоставлении субсидий единственному претенденту в соответствии с настоящим Порядком.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8. Решение об отказе в предоставлении субсидий принимается в случаях: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несоответствия субъекта предпринимательства условиям, установленным </w:t>
      </w:r>
      <w:hyperlink w:anchor="P59" w:history="1">
        <w:r w:rsidRPr="001428A4">
          <w:rPr>
            <w:rFonts w:ascii="Times New Roman" w:hAnsi="Times New Roman" w:cs="Times New Roman"/>
            <w:sz w:val="24"/>
            <w:szCs w:val="24"/>
          </w:rPr>
          <w:t>статьей 2</w:t>
        </w:r>
      </w:hyperlink>
      <w:r w:rsidRPr="001428A4">
        <w:rPr>
          <w:rFonts w:ascii="Times New Roman" w:hAnsi="Times New Roman" w:cs="Times New Roman"/>
          <w:sz w:val="24"/>
          <w:szCs w:val="24"/>
        </w:rPr>
        <w:t xml:space="preserve"> и </w:t>
      </w:r>
      <w:hyperlink w:anchor="P146" w:history="1">
        <w:r w:rsidRPr="001428A4">
          <w:rPr>
            <w:rFonts w:ascii="Times New Roman" w:hAnsi="Times New Roman" w:cs="Times New Roman"/>
            <w:sz w:val="24"/>
            <w:szCs w:val="24"/>
          </w:rPr>
          <w:t>частью 2 статьи 4</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представления субъектом предпринимательства неполного комплекта документов в </w:t>
      </w:r>
      <w:r w:rsidRPr="001428A4">
        <w:rPr>
          <w:rFonts w:ascii="Times New Roman" w:hAnsi="Times New Roman" w:cs="Times New Roman"/>
          <w:sz w:val="24"/>
          <w:szCs w:val="24"/>
        </w:rPr>
        <w:lastRenderedPageBreak/>
        <w:t xml:space="preserve">составе заявки, указанных в </w:t>
      </w:r>
      <w:hyperlink w:anchor="P157" w:history="1">
        <w:r w:rsidRPr="001428A4">
          <w:rPr>
            <w:rFonts w:ascii="Times New Roman" w:hAnsi="Times New Roman" w:cs="Times New Roman"/>
            <w:sz w:val="24"/>
            <w:szCs w:val="24"/>
          </w:rPr>
          <w:t>части 3</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оформления документов в составе заявки, не отвечающего требованиям </w:t>
      </w:r>
      <w:hyperlink w:anchor="P177" w:history="1">
        <w:r w:rsidRPr="001428A4">
          <w:rPr>
            <w:rFonts w:ascii="Times New Roman" w:hAnsi="Times New Roman" w:cs="Times New Roman"/>
            <w:sz w:val="24"/>
            <w:szCs w:val="24"/>
          </w:rPr>
          <w:t>части 4</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представления документов в составе заявки, содержащих недостоверные сведения;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5) недостаточности средств, предусмотренных в бюджете городского поселок Красное-на-Волге на соответствующий финансовый год на цели, указанные в </w:t>
      </w:r>
      <w:hyperlink w:anchor="P56" w:history="1">
        <w:r w:rsidRPr="001428A4">
          <w:rPr>
            <w:rFonts w:ascii="Times New Roman" w:hAnsi="Times New Roman" w:cs="Times New Roman"/>
            <w:sz w:val="24"/>
            <w:szCs w:val="24"/>
          </w:rPr>
          <w:t>части 2 статьи 1</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Решение о предоставлении субсидий или об отказе в предоставлении субсидий оформляется постановлением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10. В случае принятия решения о предоставлении субсидий уполномоченный орган в течение 5 рабочих дней заключает с субъектом предпринимательства соглашение о предоставлении субсидий (далее - соглашение) по форме, утвержденной уполномоченным органом.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Соглашением предусматриваются: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условия и размер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целевое назначение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право уполномоченного органа на проведение проверок соблюдения субъектом предпринимательства условий, целей и порядка предоставления субсидий, а также согласие субъекта предпринимательства на осуществление проверок;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порядок возврата субсидий в случае установления по итогам проверок, проведенных уполномоченным органом,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в составе заявки, представленных для получения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порядок и сроки представления субъектом предпринимательства отчетности.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В случае принятия решения об отказе в предоставлении субсидий уполномоченный орган в течение 3 рабочих дней со дня принятия решения письменно уведомляет об этом субъект предпринимательства с указанием причин отказа и разъяснением порядка обжалования.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Действия (бездействие), решения уполномоченного органа, осуществляемые (принимаемые) при предоставлении субсидий, могут быть обжалованы субъектом предпринимательства в судебном порядке.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Уполномоченный орган в течение 5 рабочих дней со дня заключения соглашения готовит в соответствии с бюджетной росписью в пределах лимитов бюджетных обязательств, утвержденных в установленном порядке уполномоченному органу на текущий финансовый год, платежные документы на перечисление субсидий субъекту предпринимательства и предоставляет их в отдел экономики и финансов администрации городского поселения поселок Красное-на-Волге.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 14. Перечисление субсидий субъекту предпринимательства осуществляется на расчетные счета, открытые им в российских кредитных организациях.</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6. Оценка эффективности и контроль</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за использованием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1" w:name="P213"/>
      <w:bookmarkEnd w:id="11"/>
      <w:r w:rsidRPr="001428A4">
        <w:rPr>
          <w:rFonts w:ascii="Times New Roman" w:hAnsi="Times New Roman" w:cs="Times New Roman"/>
          <w:sz w:val="24"/>
          <w:szCs w:val="24"/>
        </w:rPr>
        <w:t>1. Для осуществления оценки эффективности использования субсидий субъект предпринимательства должен представить в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до 15 февраля года, следующего за годом принятия решения о предоставлении субсидий, </w:t>
      </w:r>
      <w:hyperlink w:anchor="P627" w:history="1">
        <w:r w:rsidRPr="001428A4">
          <w:rPr>
            <w:rFonts w:ascii="Times New Roman" w:hAnsi="Times New Roman" w:cs="Times New Roman"/>
            <w:sz w:val="24"/>
            <w:szCs w:val="24"/>
          </w:rPr>
          <w:t>сведения</w:t>
        </w:r>
      </w:hyperlink>
      <w:r w:rsidRPr="001428A4">
        <w:rPr>
          <w:rFonts w:ascii="Times New Roman" w:hAnsi="Times New Roman" w:cs="Times New Roman"/>
          <w:sz w:val="24"/>
          <w:szCs w:val="24"/>
        </w:rPr>
        <w:t xml:space="preserve"> о финансово-экономических показателях по форме согласно приложению № 4 к настоящему Порядку;</w:t>
      </w:r>
    </w:p>
    <w:p w:rsidR="00BC708F" w:rsidRPr="001428A4" w:rsidRDefault="00BC708F" w:rsidP="003F5991">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до 5 апреля года, следующего за годом принятия решения о предоставлении субсидий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w:t>
      </w:r>
      <w:r w:rsidRPr="001428A4">
        <w:rPr>
          <w:rFonts w:ascii="Times New Roman" w:hAnsi="Times New Roman" w:cs="Times New Roman"/>
          <w:sz w:val="24"/>
          <w:szCs w:val="24"/>
        </w:rPr>
        <w:lastRenderedPageBreak/>
        <w:t>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субсидий,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BC708F" w:rsidP="00911F88">
      <w:pPr>
        <w:ind w:firstLine="720"/>
        <w:jc w:val="both"/>
        <w:rPr>
          <w:sz w:val="24"/>
          <w:szCs w:val="24"/>
        </w:rPr>
      </w:pPr>
      <w:r w:rsidRPr="001428A4">
        <w:rPr>
          <w:sz w:val="24"/>
          <w:szCs w:val="24"/>
        </w:rPr>
        <w:t>2. Муниципальное казенное учреждение «Административное и материально-техническое управление городского поселения поселок Красное-на-Волге», Уполномоченный орган в соответствии с установленными полномочиями осуществляют контроль за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7. Порядок возврата субсидий в случае нарушения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условий, установленных при их предоставлении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2" w:name="P223"/>
      <w:bookmarkEnd w:id="12"/>
      <w:r w:rsidRPr="001428A4">
        <w:rPr>
          <w:rFonts w:ascii="Times New Roman" w:hAnsi="Times New Roman" w:cs="Times New Roman"/>
          <w:sz w:val="24"/>
          <w:szCs w:val="24"/>
        </w:rPr>
        <w:t xml:space="preserve">1. В случае нарушения субъектом предпринимательства условий предоставления субсидий, установленных настоящим Порядком и заключенным соглашением, непредставления в срок документов, указанных в </w:t>
      </w:r>
      <w:hyperlink w:anchor="P213" w:history="1">
        <w:r w:rsidRPr="001428A4">
          <w:rPr>
            <w:rFonts w:ascii="Times New Roman" w:hAnsi="Times New Roman" w:cs="Times New Roman"/>
            <w:sz w:val="24"/>
            <w:szCs w:val="24"/>
          </w:rPr>
          <w:t>части 1 статьи 6</w:t>
        </w:r>
      </w:hyperlink>
      <w:r w:rsidRPr="001428A4">
        <w:rPr>
          <w:rFonts w:ascii="Times New Roman" w:hAnsi="Times New Roman" w:cs="Times New Roman"/>
          <w:sz w:val="24"/>
          <w:szCs w:val="24"/>
        </w:rPr>
        <w:t xml:space="preserve"> настоящего Порядка, а также обнаружения излишне выплаченных сумм субсидий, выявления недостоверных сведений в документах в составе заявки, представленных для получения субсидий, на основании письменного требования уполномоченного органа или предписания контролирующего органа субсидия подлежит возврату в бюджет городского поселения поселок Красное-на-Волге в соответствии с бюджетным законодательством Российской Федерации в течение 10 рабочих дней со дня получения соответствующего требования (предписания).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Требование уполномоченного органа и (или) предписание контролирующего органа о возврате субсидий при обнаружении обстоятельств, предусмотренных </w:t>
      </w:r>
      <w:hyperlink w:anchor="P223" w:history="1">
        <w:r w:rsidRPr="001428A4">
          <w:rPr>
            <w:rFonts w:ascii="Times New Roman" w:hAnsi="Times New Roman" w:cs="Times New Roman"/>
            <w:sz w:val="24"/>
            <w:szCs w:val="24"/>
          </w:rPr>
          <w:t>частью 1 статьи 7</w:t>
        </w:r>
      </w:hyperlink>
      <w:r w:rsidRPr="001428A4">
        <w:rPr>
          <w:rFonts w:ascii="Times New Roman" w:hAnsi="Times New Roman" w:cs="Times New Roman"/>
          <w:sz w:val="24"/>
          <w:szCs w:val="24"/>
        </w:rPr>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При невозвращении субсидий в бюджет городского поселения поселок Красное-на-Волге субъектом предпринимательства в срок, указанный в </w:t>
      </w:r>
      <w:hyperlink w:anchor="P223" w:history="1">
        <w:r w:rsidRPr="001428A4">
          <w:rPr>
            <w:rFonts w:ascii="Times New Roman" w:hAnsi="Times New Roman" w:cs="Times New Roman"/>
            <w:sz w:val="24"/>
            <w:szCs w:val="24"/>
          </w:rPr>
          <w:t>части 1 статьи 7</w:t>
        </w:r>
      </w:hyperlink>
      <w:r w:rsidRPr="001428A4">
        <w:rPr>
          <w:rFonts w:ascii="Times New Roman" w:hAnsi="Times New Roman" w:cs="Times New Roman"/>
          <w:sz w:val="24"/>
          <w:szCs w:val="24"/>
        </w:rPr>
        <w:t xml:space="preserve"> настоящего Порядка, взыскание субсидий осуществляется в судебном порядке.</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B600BE">
      <w:pPr>
        <w:pStyle w:val="ConsPlusNormal"/>
        <w:ind w:firstLine="0"/>
        <w:rPr>
          <w:rFonts w:ascii="Times New Roman" w:hAnsi="Times New Roman" w:cs="Times New Roman"/>
          <w:sz w:val="24"/>
          <w:szCs w:val="24"/>
        </w:rPr>
      </w:pPr>
    </w:p>
    <w:p w:rsidR="00B600BE" w:rsidRPr="001428A4" w:rsidRDefault="00B600BE" w:rsidP="00B600BE">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lastRenderedPageBreak/>
        <w:t>Приложение № 1</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администрацию городского поселения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поселок Красное-на-Волге Красносельского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муниципального района Костромской области</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от ______________________________</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(полное наименование субъекта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предпринимательства)</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3" w:name="P246"/>
      <w:bookmarkEnd w:id="13"/>
      <w:r w:rsidRPr="001428A4">
        <w:rPr>
          <w:rFonts w:ascii="Times New Roman" w:hAnsi="Times New Roman" w:cs="Times New Roman"/>
          <w:sz w:val="24"/>
          <w:szCs w:val="24"/>
        </w:rPr>
        <w:t>ЗАЯВЛЕНИЕ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1. Прошу предоставить субсидию на возмещение части затрат, связанных сприобретением  оборудования  в  целях  создания  и (или) развития, и (или)модернизации производства товаров (работ, услуг), в размере ______________</w:t>
      </w:r>
      <w:r>
        <w:rPr>
          <w:rFonts w:ascii="Times New Roman" w:hAnsi="Times New Roman" w:cs="Times New Roman"/>
          <w:sz w:val="24"/>
          <w:szCs w:val="24"/>
        </w:rPr>
        <w:t>________________________________________</w:t>
      </w:r>
      <w:r w:rsidRPr="001428A4">
        <w:rPr>
          <w:rFonts w:ascii="Times New Roman" w:hAnsi="Times New Roman" w:cs="Times New Roman"/>
          <w:sz w:val="24"/>
          <w:szCs w:val="24"/>
        </w:rPr>
        <w:t>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Фактически произведены затраты в сумме</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 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2.   Настоящим   подтверждаю,   что   на   дату   подачи  заявления  в</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уполномоченный орган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(полное наименование заявителя)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осуществляет деятельность, связанную с производством и реализациейподакцизных товаров, а также добычей и реализацией полезных ископаемых, заисключением общераспространенных полезных ископаемых;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находится  в  стадии  реорганизации,  ликвидации или банкротства всоответствии с законодательством Российской Федерации;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является участником соглашений о разделе продукции;</w:t>
      </w:r>
    </w:p>
    <w:p w:rsidR="00BC708F" w:rsidRPr="0019691E"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деятельность  не  приостановлена  в  порядке, предусмотренном </w:t>
      </w:r>
      <w:hyperlink r:id="rId8" w:history="1">
        <w:r w:rsidRPr="001428A4">
          <w:rPr>
            <w:rFonts w:ascii="Times New Roman" w:hAnsi="Times New Roman" w:cs="Times New Roman"/>
            <w:sz w:val="24"/>
            <w:szCs w:val="24"/>
          </w:rPr>
          <w:t>Кодексом</w:t>
        </w:r>
      </w:hyperlink>
      <w:r w:rsidRPr="001428A4">
        <w:rPr>
          <w:rFonts w:ascii="Times New Roman" w:hAnsi="Times New Roman" w:cs="Times New Roman"/>
          <w:sz w:val="24"/>
          <w:szCs w:val="24"/>
        </w:rPr>
        <w:t xml:space="preserve">Российской </w:t>
      </w:r>
      <w:r w:rsidRPr="0019691E">
        <w:rPr>
          <w:rFonts w:ascii="Times New Roman" w:hAnsi="Times New Roman" w:cs="Times New Roman"/>
          <w:sz w:val="24"/>
          <w:szCs w:val="24"/>
        </w:rPr>
        <w:t>Федерации об административных правонарушениях;</w:t>
      </w:r>
    </w:p>
    <w:p w:rsidR="00BC708F" w:rsidRPr="0019691E" w:rsidRDefault="00BC708F" w:rsidP="0019691E">
      <w:pPr>
        <w:pStyle w:val="ConsPlusNonformat1"/>
        <w:jc w:val="both"/>
        <w:rPr>
          <w:rFonts w:ascii="Times New Roman" w:hAnsi="Times New Roman" w:cs="Times New Roman"/>
          <w:sz w:val="24"/>
          <w:szCs w:val="24"/>
        </w:rPr>
      </w:pPr>
      <w:r w:rsidRPr="0019691E">
        <w:rPr>
          <w:rFonts w:ascii="Times New Roman" w:hAnsi="Times New Roman" w:cs="Times New Roman"/>
          <w:sz w:val="24"/>
          <w:szCs w:val="24"/>
        </w:rPr>
        <w:t xml:space="preserve">    субъект   предпринимательства   не   осуществляет  предпринимательскую деятельность в сфере игорного бизнеса.</w:t>
      </w:r>
    </w:p>
    <w:p w:rsidR="00BC708F" w:rsidRPr="0019691E" w:rsidRDefault="00BC708F" w:rsidP="0019691E">
      <w:pPr>
        <w:rPr>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Информация о субъекте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2098"/>
      </w:tblGrid>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Полное наименование</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субъекта предпринимательства, основной государственный регистрационный номер, наименование органа, выдавшего свидетельство о государственной регистрации</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Место нахождения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Телефон/факс, с указанием контактного лица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lastRenderedPageBreak/>
              <w:t>ИНН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Банковские реквизиты</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Виды осуществляемой деятельности, ОКВЭД (указать осуществляемый вид деятельности, соответствующий приоритетным сферам развития малого (среднего)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Применяемая система налогообложения</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Состав учредителей (для юридических лиц)</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являющихся субъектами малого и среднего предпринимательства, в уставном (складочном) капитале предприятия,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акций, находящихся в собственности Российской Федерации, в открытых акционерных обществах (хозяйственных обществах),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Основные финансово-экономические показатели деятельности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lastRenderedPageBreak/>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04"/>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49" w:type="dxa"/>
            <w:gridSpan w:val="2"/>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04"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rPr>
          <w:sz w:val="24"/>
          <w:szCs w:val="24"/>
        </w:rPr>
        <w:sectPr w:rsidR="00BC708F" w:rsidRPr="001428A4" w:rsidSect="00FE6697">
          <w:pgSz w:w="11907" w:h="16840"/>
          <w:pgMar w:top="1134" w:right="851" w:bottom="1134" w:left="1134"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5.  Подтверждаю  достоверность представленной в заявлении информации 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право уполномоченного органа запрашивать у 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субъекта предпринимательства)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а   также   в   уполномоченных   органах  государственной  власти  и  иных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организациях (учреждениях) информацию, уточняющую представленные сведения.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6.  С  условиями  порядка  предоставления субсидий на возмещение частизатрат,  связанных  с приобретением оборудования в целях создания, и (или)развития  и (или) модернизации производств</w:t>
      </w:r>
      <w:r w:rsidR="00CE3962">
        <w:rPr>
          <w:rFonts w:ascii="Times New Roman" w:hAnsi="Times New Roman" w:cs="Times New Roman"/>
          <w:sz w:val="24"/>
          <w:szCs w:val="24"/>
        </w:rPr>
        <w:t>а товаров (работ, услуг), в 2020</w:t>
      </w:r>
      <w:r w:rsidRPr="001428A4">
        <w:rPr>
          <w:rFonts w:ascii="Times New Roman" w:hAnsi="Times New Roman" w:cs="Times New Roman"/>
          <w:sz w:val="24"/>
          <w:szCs w:val="24"/>
        </w:rPr>
        <w:t xml:space="preserve">году,  утвержденного  </w:t>
      </w:r>
      <w:r w:rsidRPr="001428A4">
        <w:rPr>
          <w:rFonts w:ascii="Times New Roman" w:hAnsi="Times New Roman" w:cs="Times New Roman"/>
          <w:color w:val="000000"/>
          <w:sz w:val="24"/>
          <w:szCs w:val="24"/>
        </w:rPr>
        <w:t>постановлением администрации поселения поселок Красное-на-Волге Красносельского муниципального района Костромской области от "___"_________ 20__ года N ____ "Об утверждении Порядка предоставления  субсидий  на  возмещение  части  затрат субъектов малого и среднего  предпринимательства,  связанных  сприобретением оборудования</w:t>
      </w:r>
      <w:r w:rsidRPr="001428A4">
        <w:rPr>
          <w:rFonts w:ascii="Times New Roman" w:hAnsi="Times New Roman" w:cs="Times New Roman"/>
          <w:sz w:val="24"/>
          <w:szCs w:val="24"/>
        </w:rPr>
        <w:t xml:space="preserve"> вцелях создания, и (или) развития и (или) модернизации производства товаров(работ, услуг), в 2019 году", ознакомлен и согласен.</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 _______________ 20__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М.П.</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заяв</w:t>
      </w:r>
      <w:r>
        <w:rPr>
          <w:rFonts w:ascii="Times New Roman" w:hAnsi="Times New Roman" w:cs="Times New Roman"/>
          <w:sz w:val="24"/>
          <w:szCs w:val="24"/>
        </w:rPr>
        <w:t>ления: "___" 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Регистрационный N 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(заполняется ответственным лицом уполномоченного органа,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принявшим заявление)</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Должность</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ответственного лица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уполномоченного органа _______________ ___________________________________</w:t>
      </w:r>
    </w:p>
    <w:p w:rsidR="00BC708F" w:rsidRPr="001428A4" w:rsidRDefault="00BC708F" w:rsidP="00CD3D5B">
      <w:pPr>
        <w:pStyle w:val="ConsPlusNonformat1"/>
        <w:jc w:val="center"/>
        <w:rPr>
          <w:rFonts w:ascii="Times New Roman" w:hAnsi="Times New Roman" w:cs="Times New Roman"/>
          <w:sz w:val="24"/>
          <w:szCs w:val="24"/>
        </w:rPr>
        <w:sectPr w:rsidR="00BC708F" w:rsidRPr="001428A4" w:rsidSect="005867C3">
          <w:pgSz w:w="11905" w:h="16838"/>
          <w:pgMar w:top="1134" w:right="850" w:bottom="1134" w:left="1701" w:header="0" w:footer="0" w:gutter="0"/>
          <w:cols w:space="720"/>
        </w:sectPr>
      </w:pPr>
      <w:r w:rsidRPr="001428A4">
        <w:rPr>
          <w:rFonts w:ascii="Times New Roman" w:hAnsi="Times New Roman" w:cs="Times New Roman"/>
          <w:sz w:val="24"/>
          <w:szCs w:val="24"/>
        </w:rPr>
        <w:t xml:space="preserve">          (подпись)                 (Ф.И.О.)</w:t>
      </w:r>
    </w:p>
    <w:p w:rsidR="00BC708F" w:rsidRPr="001428A4" w:rsidRDefault="00BC708F" w:rsidP="00CD3D5B">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4" w:name="P428"/>
      <w:bookmarkEnd w:id="14"/>
      <w:r w:rsidRPr="001428A4">
        <w:rPr>
          <w:rFonts w:ascii="Times New Roman" w:hAnsi="Times New Roman" w:cs="Times New Roman"/>
          <w:sz w:val="24"/>
          <w:szCs w:val="24"/>
        </w:rPr>
        <w:t>РАСЧЕТ</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размера субсидий по договорам купли-продажи</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49"/>
        <w:gridCol w:w="2249"/>
        <w:gridCol w:w="2249"/>
        <w:gridCol w:w="2252"/>
      </w:tblGrid>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поставщика оборудования</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N и дата договора купли-продажи</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договора купли-продажи, рублей</w:t>
            </w:r>
          </w:p>
        </w:tc>
        <w:tc>
          <w:tcPr>
            <w:tcW w:w="2252"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субсидий, рублей</w:t>
            </w:r>
          </w:p>
        </w:tc>
      </w:tr>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w:t>
            </w:r>
          </w:p>
        </w:tc>
        <w:tc>
          <w:tcPr>
            <w:tcW w:w="2252"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Итого:</w:t>
            </w: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Субсидию прошу перечислить по следующим реквизитам:</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ИНН _______________________________ КПП 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Номер расчетного счета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банка 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БИК 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Корреспондентский счет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"___" _______________ 201__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rmal"/>
        <w:ind w:firstLine="0"/>
        <w:jc w:val="both"/>
        <w:rPr>
          <w:rFonts w:ascii="Times New Roman" w:hAnsi="Times New Roman" w:cs="Times New Roman"/>
          <w:sz w:val="24"/>
          <w:szCs w:val="24"/>
        </w:rPr>
        <w:sectPr w:rsidR="00BC708F" w:rsidRPr="001428A4" w:rsidSect="001428A4">
          <w:pgSz w:w="11907" w:h="16840"/>
          <w:pgMar w:top="1134" w:right="851" w:bottom="1134" w:left="1134" w:header="0" w:footer="0" w:gutter="0"/>
          <w:cols w:space="720"/>
        </w:sectPr>
      </w:pPr>
      <w:r w:rsidRPr="001428A4">
        <w:rPr>
          <w:rFonts w:ascii="Times New Roman" w:hAnsi="Times New Roman" w:cs="Times New Roman"/>
          <w:sz w:val="24"/>
          <w:szCs w:val="24"/>
        </w:rPr>
        <w:t xml:space="preserve">&lt;*&gt; Сумма субсидий </w:t>
      </w:r>
      <w:r w:rsidRPr="001428A4">
        <w:rPr>
          <w:rFonts w:ascii="Times New Roman" w:hAnsi="Times New Roman" w:cs="Times New Roman"/>
          <w:color w:val="000000"/>
          <w:sz w:val="24"/>
          <w:szCs w:val="24"/>
        </w:rPr>
        <w:t>не должна превышать 17 тыс. рублей на одного субъекта предпринимательства</w:t>
      </w:r>
    </w:p>
    <w:p w:rsidR="00BC708F" w:rsidRPr="001428A4" w:rsidRDefault="00BC708F" w:rsidP="00481722">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3</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5" w:name="P491"/>
      <w:bookmarkEnd w:id="15"/>
      <w:r w:rsidRPr="001428A4">
        <w:rPr>
          <w:rFonts w:ascii="Times New Roman" w:hAnsi="Times New Roman" w:cs="Times New Roman"/>
          <w:sz w:val="24"/>
          <w:szCs w:val="24"/>
        </w:rPr>
        <w:t>ТЕХНИКО-ЭКОНОМИЧЕСКОЕ ОБОСНОВАНИЕ</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приобретения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Структура технико-экономического обоснования: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Наименование предлагаемого проекта - деятельность предприятия, перспективы для развития предприятия в рамках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"Расширение производственной деятельности, организация мастерской, создание или модернизация производства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по проекту.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нужно сделать для того, чтобы проект был реализован.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Текущее состояние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Социальная направленность проекта - его значение для города.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Основные результаты успешной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Обоснование расходов на приобретение оборудования в целях создания, и (или) развития, и (или) модернизации производства товаров (работ,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предусматривает проект: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внедрение и (или) реализацию нового продукта;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модернизацию технологического процесса;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пополнение (обновление) основных средств и пр.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Планируемый рост средней заработной платы.</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в настоящее время (ведется/не ведется (причина) и по направлениям:</w:t>
      </w:r>
    </w:p>
    <w:p w:rsidR="00BC708F" w:rsidRPr="001428A4" w:rsidRDefault="00BC708F" w:rsidP="005867C3">
      <w:pPr>
        <w:rPr>
          <w:sz w:val="24"/>
          <w:szCs w:val="24"/>
        </w:rPr>
        <w:sectPr w:rsidR="00BC708F" w:rsidRPr="001428A4" w:rsidSect="005867C3">
          <w:pgSz w:w="11905" w:h="16838"/>
          <w:pgMar w:top="1134" w:right="850" w:bottom="1134" w:left="1701"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9"/>
        <w:gridCol w:w="2259"/>
        <w:gridCol w:w="2259"/>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Вид деятельности</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Выручка за последний год, рублей</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Доля в общей выручке за последний год, %</w:t>
            </w:r>
          </w:p>
        </w:tc>
        <w:tc>
          <w:tcPr>
            <w:tcW w:w="2211"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 какого момента осуществляется данный вид деятельности</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Наличие производственных помещений: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5"/>
        <w:gridCol w:w="2255"/>
        <w:gridCol w:w="2255"/>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производственных помещений</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Вид собственности</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действия договора</w:t>
            </w:r>
          </w:p>
        </w:tc>
        <w:tc>
          <w:tcPr>
            <w:tcW w:w="2211"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Площадь (кв. м)</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Численность работников в настоящее время.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наличии представляются отзывы экспертов и (или) потребителей о качестве и свойствах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потребители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каналы сбыта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география сбыта продукции (микрорайон, город, страна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конкурентные преимущества и недостатки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уровень спроса на продукцию (в том числе прогнозируемый);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способ стимулирования сбыта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возможные риски при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Краткое описание технологической цепочки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этапы создания продукции (оказания услуги, осуществления торговли);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необходимые для производства сырье, товары и материалы, источники их получения;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используемые технологические процессы и оборудование.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Потребность в дополнительных, требующихся для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площадях;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оборудовании;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персонале.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Если в технологическую цепочку предприятия встроены прочие организации, то необходимо описать их роль в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lastRenderedPageBreak/>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Текущие финансовые обязательства: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54"/>
        <w:gridCol w:w="4876"/>
      </w:tblGrid>
      <w:tr w:rsidR="00BC708F" w:rsidRPr="001428A4" w:rsidTr="005867C3">
        <w:tc>
          <w:tcPr>
            <w:tcW w:w="4252"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обязательства</w:t>
            </w:r>
          </w:p>
        </w:tc>
        <w:tc>
          <w:tcPr>
            <w:tcW w:w="454"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w:t>
            </w:r>
          </w:p>
        </w:tc>
        <w:tc>
          <w:tcPr>
            <w:tcW w:w="4876"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и условия выполнения обязательств</w:t>
            </w: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Банковский кредит</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Заем физического лица</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Задолженность по оплате аренды</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Указать, на какие цели планируется направить средства.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"Финансовые средства планируется направить 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приобретение основных средств: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ремонт помещения: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 т.д."</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 полностью)</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4</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6" w:name="P627"/>
      <w:bookmarkEnd w:id="16"/>
      <w:r w:rsidRPr="001428A4">
        <w:rPr>
          <w:rFonts w:ascii="Times New Roman" w:hAnsi="Times New Roman" w:cs="Times New Roman"/>
          <w:sz w:val="24"/>
          <w:szCs w:val="24"/>
        </w:rPr>
        <w:t>СВЕДЕНИЯ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 финансово-экономических показателях</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46"/>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91" w:type="dxa"/>
            <w:gridSpan w:val="2"/>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46"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lastRenderedPageBreak/>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________________ 20____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Главный бухгалтер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постановлению</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администрации городского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поселения поселок Красное-на-Волге</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 xml:space="preserve">Красносельского муниципального </w:t>
      </w:r>
    </w:p>
    <w:p w:rsidR="00BC708F" w:rsidRPr="001428A4" w:rsidRDefault="00BC708F" w:rsidP="00481722">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Pr="001428A4">
        <w:rPr>
          <w:rFonts w:ascii="Times New Roman" w:hAnsi="Times New Roman" w:cs="Times New Roman"/>
          <w:sz w:val="24"/>
          <w:szCs w:val="24"/>
        </w:rPr>
        <w:t>айона Костромской области</w:t>
      </w:r>
    </w:p>
    <w:p w:rsidR="00BC708F" w:rsidRPr="001428A4" w:rsidRDefault="00BC708F" w:rsidP="00CD3D5B">
      <w:pPr>
        <w:jc w:val="right"/>
        <w:rPr>
          <w:color w:val="000000"/>
          <w:sz w:val="24"/>
          <w:szCs w:val="24"/>
        </w:rPr>
      </w:pPr>
      <w:r w:rsidRPr="001428A4">
        <w:rPr>
          <w:color w:val="000000"/>
          <w:sz w:val="24"/>
          <w:szCs w:val="24"/>
        </w:rPr>
        <w:t>от  «___» ___</w:t>
      </w:r>
      <w:r w:rsidR="00B600BE">
        <w:rPr>
          <w:color w:val="000000"/>
          <w:sz w:val="24"/>
          <w:szCs w:val="24"/>
        </w:rPr>
        <w:t>____  20</w:t>
      </w:r>
      <w:bookmarkStart w:id="17" w:name="_GoBack"/>
      <w:bookmarkEnd w:id="17"/>
      <w:r w:rsidRPr="001428A4">
        <w:rPr>
          <w:color w:val="000000"/>
          <w:sz w:val="24"/>
          <w:szCs w:val="24"/>
        </w:rPr>
        <w:t>__ г. № ____</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FE6697">
      <w:pPr>
        <w:pStyle w:val="ConsPlusTitle1"/>
        <w:jc w:val="center"/>
        <w:rPr>
          <w:rFonts w:ascii="Times New Roman" w:hAnsi="Times New Roman" w:cs="Times New Roman"/>
          <w:sz w:val="24"/>
          <w:szCs w:val="24"/>
        </w:rPr>
      </w:pPr>
      <w:bookmarkStart w:id="18" w:name="P738"/>
      <w:bookmarkEnd w:id="18"/>
      <w:r w:rsidRPr="001428A4">
        <w:rPr>
          <w:rFonts w:ascii="Times New Roman" w:hAnsi="Times New Roman" w:cs="Times New Roman"/>
          <w:sz w:val="24"/>
          <w:szCs w:val="24"/>
        </w:rPr>
        <w:t>СОГЛАШЕНИЕ №_______</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о предоставлении субсидий на возмещение части затрат</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производства товаров (работ, услуг)</w:t>
      </w:r>
    </w:p>
    <w:p w:rsidR="00BC708F" w:rsidRPr="001428A4" w:rsidRDefault="00BC708F" w:rsidP="005867C3">
      <w:pPr>
        <w:pStyle w:val="ConsPlusNonformat1"/>
        <w:jc w:val="both"/>
        <w:rPr>
          <w:rFonts w:ascii="Times New Roman" w:hAnsi="Times New Roman" w:cs="Times New Roman"/>
          <w:sz w:val="24"/>
          <w:szCs w:val="24"/>
          <w:lang w:eastAsia="zh-CN"/>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lang w:eastAsia="zh-CN"/>
        </w:rPr>
        <w:t>пос. Красное-на-Волге</w:t>
      </w:r>
      <w:r w:rsidRPr="001428A4">
        <w:rPr>
          <w:rFonts w:ascii="Times New Roman" w:hAnsi="Times New Roman" w:cs="Times New Roman"/>
          <w:sz w:val="24"/>
          <w:szCs w:val="24"/>
        </w:rPr>
        <w:t xml:space="preserve">    "___" ____________ 20__ г.</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_____________________________________________________________________________, действующего  на  основании  </w:t>
      </w:r>
      <w:hyperlink r:id="rId9" w:history="1">
        <w:r w:rsidRPr="001428A4">
          <w:rPr>
            <w:rFonts w:ascii="Times New Roman" w:hAnsi="Times New Roman" w:cs="Times New Roman"/>
            <w:sz w:val="24"/>
            <w:szCs w:val="24"/>
          </w:rPr>
          <w:t>Устава</w:t>
        </w:r>
      </w:hyperlink>
      <w:r w:rsidRPr="001428A4">
        <w:rPr>
          <w:rFonts w:ascii="Times New Roman" w:hAnsi="Times New Roman" w:cs="Times New Roman"/>
          <w:sz w:val="24"/>
          <w:szCs w:val="24"/>
        </w:rPr>
        <w:t>,   именуемый   в  дальнейшем «Уполномоченный орган», с одной стороны, и 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в лице _______________________________________________________________________,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действующего на основании 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1. Предмет Соглашения</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bookmarkStart w:id="19" w:name="P759"/>
      <w:bookmarkEnd w:id="19"/>
      <w:r w:rsidRPr="001428A4">
        <w:rPr>
          <w:rFonts w:ascii="Times New Roman" w:hAnsi="Times New Roman" w:cs="Times New Roman"/>
          <w:sz w:val="24"/>
          <w:szCs w:val="24"/>
        </w:rPr>
        <w:t xml:space="preserve">    1.1.   Получателю   из   бюджета   городского   поселения поселок Красное-на-Волге Красносельского муниципального района Костромской области предоставляется   субсидия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 рублей.</w:t>
      </w:r>
    </w:p>
    <w:p w:rsidR="00BC708F" w:rsidRPr="001428A4" w:rsidRDefault="00BC708F" w:rsidP="009B618B">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(сумма цифрами и прописью)</w:t>
      </w:r>
    </w:p>
    <w:p w:rsidR="00BC708F" w:rsidRPr="001428A4" w:rsidRDefault="00BC708F" w:rsidP="009B618B">
      <w:pPr>
        <w:pStyle w:val="ConsPlusNonformat1"/>
        <w:jc w:val="center"/>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Субсидия предоставляется на основании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утвержденного постановлением администрации городского поселения поселок Красное-на-Волге Красносельского муниципального района Костромской области.</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 Права и обязанности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bookmarkStart w:id="20" w:name="P770"/>
      <w:bookmarkEnd w:id="20"/>
      <w:r w:rsidRPr="001428A4">
        <w:rPr>
          <w:rFonts w:ascii="Times New Roman" w:hAnsi="Times New Roman" w:cs="Times New Roman"/>
          <w:sz w:val="24"/>
          <w:szCs w:val="24"/>
        </w:rPr>
        <w:t>2.1. Получатель обязан представить в Уполномоченный орган:</w:t>
      </w:r>
    </w:p>
    <w:p w:rsidR="00BC708F" w:rsidRPr="001428A4" w:rsidRDefault="00BC708F" w:rsidP="009B618B">
      <w:pPr>
        <w:pStyle w:val="ConsPlusNormal"/>
        <w:ind w:firstLine="540"/>
        <w:jc w:val="both"/>
        <w:rPr>
          <w:rFonts w:ascii="Times New Roman" w:hAnsi="Times New Roman" w:cs="Times New Roman"/>
          <w:sz w:val="24"/>
          <w:szCs w:val="24"/>
        </w:rPr>
      </w:pPr>
      <w:bookmarkStart w:id="21" w:name="P771"/>
      <w:bookmarkEnd w:id="21"/>
      <w:r w:rsidRPr="001428A4">
        <w:rPr>
          <w:rFonts w:ascii="Times New Roman" w:hAnsi="Times New Roman" w:cs="Times New Roman"/>
          <w:sz w:val="24"/>
          <w:szCs w:val="24"/>
        </w:rPr>
        <w:t xml:space="preserve">2.1.1. </w:t>
      </w:r>
      <w:r w:rsidR="00CE3962">
        <w:rPr>
          <w:rFonts w:ascii="Times New Roman" w:hAnsi="Times New Roman" w:cs="Times New Roman"/>
          <w:color w:val="000000"/>
          <w:sz w:val="24"/>
          <w:szCs w:val="24"/>
        </w:rPr>
        <w:t>в срок до 15 февраля 2021</w:t>
      </w:r>
      <w:r w:rsidRPr="001428A4">
        <w:rPr>
          <w:rFonts w:ascii="Times New Roman" w:hAnsi="Times New Roman" w:cs="Times New Roman"/>
          <w:color w:val="000000"/>
          <w:sz w:val="24"/>
          <w:szCs w:val="24"/>
        </w:rPr>
        <w:t xml:space="preserve"> года сведения</w:t>
      </w:r>
      <w:r w:rsidRPr="001428A4">
        <w:rPr>
          <w:rFonts w:ascii="Times New Roman" w:hAnsi="Times New Roman" w:cs="Times New Roman"/>
          <w:sz w:val="24"/>
          <w:szCs w:val="24"/>
        </w:rPr>
        <w:t xml:space="preserve"> о финансово-экономических показателях по </w:t>
      </w:r>
      <w:r w:rsidRPr="001428A4">
        <w:rPr>
          <w:rFonts w:ascii="Times New Roman" w:hAnsi="Times New Roman" w:cs="Times New Roman"/>
          <w:sz w:val="24"/>
          <w:szCs w:val="24"/>
        </w:rPr>
        <w:lastRenderedPageBreak/>
        <w:t>форме, утвержденной постановлением администрации городского поселения поселок Красное-на-Волге «Об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w:t>
      </w:r>
      <w:r>
        <w:rPr>
          <w:rFonts w:ascii="Times New Roman" w:hAnsi="Times New Roman" w:cs="Times New Roman"/>
          <w:sz w:val="24"/>
          <w:szCs w:val="24"/>
        </w:rPr>
        <w:t>ров (работ, услуг), в 2019</w:t>
      </w:r>
      <w:r w:rsidRPr="001428A4">
        <w:rPr>
          <w:rFonts w:ascii="Times New Roman" w:hAnsi="Times New Roman" w:cs="Times New Roman"/>
          <w:sz w:val="24"/>
          <w:szCs w:val="24"/>
        </w:rPr>
        <w:t xml:space="preserve"> году»;</w:t>
      </w:r>
    </w:p>
    <w:p w:rsidR="00BC708F" w:rsidRPr="001428A4" w:rsidRDefault="00BC708F" w:rsidP="009B618B">
      <w:pPr>
        <w:pStyle w:val="ConsPlusNormal"/>
        <w:ind w:firstLine="540"/>
        <w:jc w:val="both"/>
        <w:rPr>
          <w:rFonts w:ascii="Times New Roman" w:hAnsi="Times New Roman" w:cs="Times New Roman"/>
          <w:sz w:val="24"/>
          <w:szCs w:val="24"/>
        </w:rPr>
      </w:pPr>
      <w:bookmarkStart w:id="22" w:name="P772"/>
      <w:bookmarkEnd w:id="22"/>
      <w:r w:rsidRPr="001428A4">
        <w:rPr>
          <w:rFonts w:ascii="Times New Roman" w:hAnsi="Times New Roman" w:cs="Times New Roman"/>
          <w:sz w:val="24"/>
          <w:szCs w:val="24"/>
        </w:rPr>
        <w:t>2.1.2</w:t>
      </w:r>
      <w:r w:rsidR="00CE3962">
        <w:rPr>
          <w:rFonts w:ascii="Times New Roman" w:hAnsi="Times New Roman" w:cs="Times New Roman"/>
          <w:color w:val="000000"/>
          <w:sz w:val="24"/>
          <w:szCs w:val="24"/>
        </w:rPr>
        <w:t>. в срок до 5 апреля 2021</w:t>
      </w:r>
      <w:r w:rsidRPr="001428A4">
        <w:rPr>
          <w:rFonts w:ascii="Times New Roman" w:hAnsi="Times New Roman" w:cs="Times New Roman"/>
          <w:color w:val="000000"/>
          <w:sz w:val="24"/>
          <w:szCs w:val="24"/>
        </w:rPr>
        <w:t xml:space="preserve"> года копии</w:t>
      </w:r>
      <w:r w:rsidRPr="001428A4">
        <w:rPr>
          <w:rFonts w:ascii="Times New Roman" w:hAnsi="Times New Roman" w:cs="Times New Roman"/>
          <w:sz w:val="24"/>
          <w:szCs w:val="24"/>
        </w:rPr>
        <w:t xml:space="preserve">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субсидии,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C931C6" w:rsidP="009B618B">
      <w:pPr>
        <w:pStyle w:val="ConsPlusNormal"/>
        <w:ind w:firstLine="540"/>
        <w:jc w:val="both"/>
        <w:rPr>
          <w:rFonts w:ascii="Times New Roman" w:hAnsi="Times New Roman" w:cs="Times New Roman"/>
          <w:sz w:val="24"/>
          <w:szCs w:val="24"/>
        </w:rPr>
      </w:pPr>
      <w:hyperlink r:id="rId10" w:history="1">
        <w:r w:rsidR="00BC708F" w:rsidRPr="001428A4">
          <w:rPr>
            <w:rFonts w:ascii="Times New Roman" w:hAnsi="Times New Roman" w:cs="Times New Roman"/>
            <w:sz w:val="24"/>
            <w:szCs w:val="24"/>
          </w:rPr>
          <w:t>акт</w:t>
        </w:r>
      </w:hyperlink>
      <w:r w:rsidR="00BC708F" w:rsidRPr="001428A4">
        <w:rPr>
          <w:rFonts w:ascii="Times New Roman" w:hAnsi="Times New Roman" w:cs="Times New Roman"/>
          <w:sz w:val="24"/>
          <w:szCs w:val="24"/>
        </w:rPr>
        <w:t xml:space="preserve"> совместной сверки расчетов по налогам, сборам, пеням, штрафам, процентам по форме</w:t>
      </w:r>
      <w:r w:rsidR="00BC708F" w:rsidRPr="001428A4">
        <w:rPr>
          <w:rFonts w:ascii="Times New Roman" w:hAnsi="Times New Roman" w:cs="Times New Roman"/>
          <w:color w:val="000000"/>
          <w:sz w:val="24"/>
          <w:szCs w:val="24"/>
        </w:rPr>
        <w:t>, утвержденной Приказом Федеральной налоговой службы России от 16.12.2016 года N ММВ-7-17/685@ "Об утверждении формы Акта совместной сверки расчетов по налогам, сборам, пеням, штрафам, процентам</w:t>
      </w:r>
      <w:r w:rsidR="00BC708F" w:rsidRPr="001428A4">
        <w:rPr>
          <w:rFonts w:ascii="Times New Roman" w:hAnsi="Times New Roman" w:cs="Times New Roman"/>
          <w:sz w:val="24"/>
          <w:szCs w:val="24"/>
        </w:rPr>
        <w:t>", за календарный год, в котором принято решение о предоставлении субсидии,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FE6697">
      <w:pPr>
        <w:pStyle w:val="ConsPlusNormal"/>
        <w:ind w:firstLine="0"/>
        <w:jc w:val="both"/>
        <w:rPr>
          <w:rFonts w:ascii="Times New Roman" w:hAnsi="Times New Roman" w:cs="Times New Roman"/>
          <w:sz w:val="24"/>
          <w:szCs w:val="24"/>
        </w:rPr>
      </w:pPr>
      <w:r w:rsidRPr="001428A4">
        <w:rPr>
          <w:rFonts w:ascii="Times New Roman" w:hAnsi="Times New Roman" w:cs="Times New Roman"/>
          <w:sz w:val="24"/>
          <w:szCs w:val="24"/>
        </w:rPr>
        <w:t xml:space="preserve">2.2. Получатель представляет всю необходимую информацию и документы при осуществлении Уполномоченным органом и отделом экономики и финансов администрации городского поселения поселок Красное-на-Волге (далее - контролирующие органы) в соответствии с установленными полномочиями проверок соблюдения Получателем условий, целей и порядка предоставления субсидии и соответствия сведений о финансово-экономических показателях,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фактическим финансово-экономическим показателям.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 Уполномоченный орган обязан: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2.3.1. предоставить Получателю субсидию в размере, определенном </w:t>
      </w:r>
      <w:hyperlink w:anchor="P759" w:history="1">
        <w:r w:rsidRPr="001428A4">
          <w:rPr>
            <w:rFonts w:ascii="Times New Roman" w:hAnsi="Times New Roman" w:cs="Times New Roman"/>
            <w:sz w:val="24"/>
            <w:szCs w:val="24"/>
          </w:rPr>
          <w:t>пунктом 1.1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2.3.2. осуществлять контроль за целевым использованием средств бюджета городского поселения поселок Красное-на-Волге, направленных на предоставление субсидии, проверку соблюдения Получателем условий, целей и порядка предоставления субсидии.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2.4. Уполномоченный орган имеет право: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2.4.1. запрашивать при необходимости у Получателя дополнительную информацию и документы, подтверждающие сведения о финансово-экономических показателях Получателя, предусмотренные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 Ответственность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3.1. Стороны несут ответственность за неисполнение или ненадлежащее исполнение возложенных на них обязанностей на основании и в порядке, определенном действующим законодательством Российской Федерации.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3.2. Получатель несет ответственность за достоверность представленной информации в документах,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bookmarkStart w:id="23" w:name="P785"/>
      <w:bookmarkEnd w:id="23"/>
      <w:r w:rsidRPr="001428A4">
        <w:rPr>
          <w:rFonts w:ascii="Times New Roman" w:hAnsi="Times New Roman" w:cs="Times New Roman"/>
          <w:sz w:val="24"/>
          <w:szCs w:val="24"/>
        </w:rPr>
        <w:t>3.3. Субсидия подлежит возврату в бюджет городского поселения поселок Красное-на-Волге в случаях:</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3.3.1. установления по итогам проверок, проведенных Уполномоченным и контролирующими органами, факта нарушения условий предоставления субсидии, установленных Порядком и настоящим Соглашением;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3.3.2. непредставления в установленный срок документов,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3.3.3. выявления недостоверных сведений в документах в составе заявки, представленных </w:t>
      </w:r>
      <w:r w:rsidRPr="001428A4">
        <w:rPr>
          <w:rFonts w:ascii="Times New Roman" w:hAnsi="Times New Roman" w:cs="Times New Roman"/>
          <w:sz w:val="24"/>
          <w:szCs w:val="24"/>
        </w:rPr>
        <w:lastRenderedPageBreak/>
        <w:t xml:space="preserve">для получения субсидии и (или)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Излишне выплаченная сумма субсидии, выявленная по итогам проверок, проведенных Уполномоченным и контролирующими органами, подлежит возврату в бюджет городского поселения поселок Красное-на-Волге.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 основании письменного требования Уполномоченного органа или предписания контролирующих органов субсидия подлежит возврату в течение 10 рабочих дней со дня получения соответствующего требования.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3.4. При невозвращении субсидии в бюджет городского поселок Красное-на-Волге Получателем в срок, указанный </w:t>
      </w:r>
      <w:r w:rsidRPr="001428A4">
        <w:rPr>
          <w:rFonts w:ascii="Times New Roman" w:hAnsi="Times New Roman" w:cs="Times New Roman"/>
          <w:color w:val="000000"/>
          <w:sz w:val="24"/>
          <w:szCs w:val="24"/>
        </w:rPr>
        <w:t xml:space="preserve">в </w:t>
      </w:r>
      <w:hyperlink w:anchor="P785" w:history="1">
        <w:r w:rsidRPr="001428A4">
          <w:rPr>
            <w:rFonts w:ascii="Times New Roman" w:hAnsi="Times New Roman" w:cs="Times New Roman"/>
            <w:color w:val="000000"/>
            <w:sz w:val="24"/>
            <w:szCs w:val="24"/>
          </w:rPr>
          <w:t>пункте 3.3</w:t>
        </w:r>
      </w:hyperlink>
      <w:r w:rsidRPr="001428A4">
        <w:rPr>
          <w:rFonts w:ascii="Times New Roman" w:hAnsi="Times New Roman" w:cs="Times New Roman"/>
          <w:color w:val="000000"/>
          <w:sz w:val="24"/>
          <w:szCs w:val="24"/>
        </w:rPr>
        <w:t xml:space="preserve"> настоящего</w:t>
      </w:r>
      <w:r w:rsidRPr="001428A4">
        <w:rPr>
          <w:rFonts w:ascii="Times New Roman" w:hAnsi="Times New Roman" w:cs="Times New Roman"/>
          <w:sz w:val="24"/>
          <w:szCs w:val="24"/>
        </w:rPr>
        <w:t xml:space="preserve"> Соглашения, начисляется неустойка за каждый день просрочки в соответствии с действующим законодательством, а взыскание субсидии осуществляется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 Прочие условия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4.1. Споры и разногласия по данному Соглашению решаются путем переговоров, а в случае недостижения согласия по спорным вопросам -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4.2. Все изменения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 Настоящее Соглашение может быть расторгнуто: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4.3.1. по соглашению Сторон;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4.3.2. по иным основаниям, предусмотренным действующим законодательством.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4.3.3. В одностороннем порядке в случае неисполнения </w:t>
      </w:r>
      <w:r w:rsidRPr="001428A4">
        <w:rPr>
          <w:rFonts w:ascii="Times New Roman" w:hAnsi="Times New Roman" w:cs="Times New Roman"/>
          <w:color w:val="000000"/>
          <w:sz w:val="24"/>
          <w:szCs w:val="24"/>
        </w:rPr>
        <w:t xml:space="preserve">Получателем </w:t>
      </w:r>
      <w:hyperlink w:anchor="P770" w:history="1">
        <w:r w:rsidRPr="001428A4">
          <w:rPr>
            <w:rFonts w:ascii="Times New Roman" w:hAnsi="Times New Roman" w:cs="Times New Roman"/>
            <w:color w:val="000000"/>
            <w:sz w:val="24"/>
            <w:szCs w:val="24"/>
          </w:rPr>
          <w:t>пункта 2.1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4.4. Настоящее Соглашение составлено в двух экземплярах, имеющих одинаковую юридическую силу, один из которых выдается Получателю, а другой хранится в Уполномоченном органе.</w:t>
      </w:r>
    </w:p>
    <w:p w:rsidR="00BC708F" w:rsidRPr="001428A4" w:rsidRDefault="00BC708F" w:rsidP="00B8096C">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4.5. Настоящее Соглашение вступает в силу с момента его подписания и действует до полного исполнения Сторонами своих обязательств.</w:t>
      </w: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 Адреса, банковские реквизиты и подписи Сторон</w:t>
      </w:r>
    </w:p>
    <w:p w:rsidR="00BC708F" w:rsidRPr="001428A4" w:rsidRDefault="00BC708F" w:rsidP="009B618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C708F" w:rsidRPr="001428A4" w:rsidTr="003132D0">
        <w:tc>
          <w:tcPr>
            <w:tcW w:w="4785"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Администрация городского поселения поселок Красное-на-Волге Красносельского муниципального района Костромской области</w:t>
            </w:r>
          </w:p>
          <w:p w:rsidR="00BC708F" w:rsidRPr="00B8096C" w:rsidRDefault="00BC708F" w:rsidP="003132D0">
            <w:pPr>
              <w:jc w:val="both"/>
              <w:rPr>
                <w:sz w:val="24"/>
                <w:szCs w:val="24"/>
              </w:rPr>
            </w:pPr>
            <w:r w:rsidRPr="00B8096C">
              <w:rPr>
                <w:sz w:val="24"/>
                <w:szCs w:val="24"/>
              </w:rPr>
              <w:t xml:space="preserve">157940, Костромская область, Красносельский район,  пос. Красное-на-Волге, </w:t>
            </w:r>
          </w:p>
          <w:p w:rsidR="00BC708F" w:rsidRPr="00B8096C" w:rsidRDefault="00BC708F" w:rsidP="003132D0">
            <w:pPr>
              <w:jc w:val="both"/>
              <w:rPr>
                <w:sz w:val="24"/>
                <w:szCs w:val="24"/>
              </w:rPr>
            </w:pPr>
            <w:r w:rsidRPr="00B8096C">
              <w:rPr>
                <w:sz w:val="24"/>
                <w:szCs w:val="24"/>
              </w:rPr>
              <w:t>Красная площадь, 11</w:t>
            </w:r>
          </w:p>
          <w:p w:rsidR="00BC708F" w:rsidRPr="00B8096C" w:rsidRDefault="00BC708F" w:rsidP="003132D0">
            <w:pPr>
              <w:jc w:val="both"/>
              <w:rPr>
                <w:sz w:val="24"/>
                <w:szCs w:val="24"/>
              </w:rPr>
            </w:pPr>
            <w:r w:rsidRPr="00B8096C">
              <w:rPr>
                <w:sz w:val="24"/>
                <w:szCs w:val="24"/>
              </w:rPr>
              <w:t xml:space="preserve">ИНН/КПП 4415005109/441501001, </w:t>
            </w:r>
          </w:p>
          <w:p w:rsidR="00BC708F" w:rsidRPr="00B8096C" w:rsidRDefault="00AC61D3" w:rsidP="003132D0">
            <w:pPr>
              <w:jc w:val="both"/>
              <w:rPr>
                <w:sz w:val="24"/>
                <w:szCs w:val="24"/>
              </w:rPr>
            </w:pPr>
            <w:r>
              <w:rPr>
                <w:sz w:val="24"/>
                <w:szCs w:val="24"/>
              </w:rPr>
              <w:t>Р/с 40204810945250000094</w:t>
            </w:r>
          </w:p>
          <w:p w:rsidR="00BC708F" w:rsidRPr="00B8096C" w:rsidRDefault="00BC708F" w:rsidP="003132D0">
            <w:pPr>
              <w:jc w:val="both"/>
              <w:rPr>
                <w:sz w:val="24"/>
                <w:szCs w:val="24"/>
              </w:rPr>
            </w:pPr>
            <w:r w:rsidRPr="00B8096C">
              <w:rPr>
                <w:sz w:val="24"/>
                <w:szCs w:val="24"/>
              </w:rPr>
              <w:t xml:space="preserve">Отделение Кострома г. Кострома, </w:t>
            </w:r>
          </w:p>
          <w:p w:rsidR="00BC708F" w:rsidRPr="00B8096C" w:rsidRDefault="00BC708F" w:rsidP="003132D0">
            <w:pPr>
              <w:jc w:val="both"/>
              <w:rPr>
                <w:sz w:val="24"/>
                <w:szCs w:val="24"/>
              </w:rPr>
            </w:pPr>
            <w:r w:rsidRPr="00B8096C">
              <w:rPr>
                <w:sz w:val="24"/>
                <w:szCs w:val="24"/>
              </w:rPr>
              <w:t>БИК 043469001</w:t>
            </w:r>
          </w:p>
          <w:p w:rsidR="00BC708F" w:rsidRPr="00B8096C" w:rsidRDefault="00BC708F" w:rsidP="003132D0">
            <w:pPr>
              <w:jc w:val="both"/>
              <w:rPr>
                <w:sz w:val="24"/>
                <w:szCs w:val="24"/>
              </w:rPr>
            </w:pPr>
            <w:r w:rsidRPr="00B8096C">
              <w:rPr>
                <w:sz w:val="24"/>
                <w:szCs w:val="24"/>
              </w:rPr>
              <w:t>Получатель УФК по Костромской области (Администрация ГП пос. Красное-на-Волге)</w:t>
            </w:r>
          </w:p>
          <w:p w:rsidR="00BC708F" w:rsidRPr="00B8096C" w:rsidRDefault="00BC708F" w:rsidP="003132D0">
            <w:pPr>
              <w:jc w:val="both"/>
              <w:rPr>
                <w:sz w:val="24"/>
                <w:szCs w:val="24"/>
              </w:rPr>
            </w:pPr>
            <w:r w:rsidRPr="00B8096C">
              <w:rPr>
                <w:sz w:val="24"/>
                <w:szCs w:val="24"/>
              </w:rPr>
              <w:t>л/с 03413003070</w:t>
            </w:r>
          </w:p>
          <w:p w:rsidR="00BC708F" w:rsidRPr="00B8096C" w:rsidRDefault="00BC708F" w:rsidP="00B8096C">
            <w:pPr>
              <w:jc w:val="both"/>
              <w:rPr>
                <w:sz w:val="24"/>
                <w:szCs w:val="24"/>
              </w:rPr>
            </w:pPr>
            <w:r w:rsidRPr="00B8096C">
              <w:rPr>
                <w:sz w:val="24"/>
                <w:szCs w:val="24"/>
              </w:rPr>
              <w:t>КБК 99904127070027370244226</w:t>
            </w:r>
          </w:p>
          <w:p w:rsidR="00BC708F" w:rsidRPr="00B8096C" w:rsidRDefault="00BC708F" w:rsidP="003132D0">
            <w:pPr>
              <w:pStyle w:val="ConsPlusNormal"/>
              <w:ind w:firstLine="0"/>
              <w:rPr>
                <w:rFonts w:ascii="Times New Roman" w:hAnsi="Times New Roman" w:cs="Times New Roman"/>
                <w:sz w:val="24"/>
                <w:szCs w:val="24"/>
              </w:rPr>
            </w:pPr>
            <w:r w:rsidRPr="00B8096C">
              <w:rPr>
                <w:rFonts w:ascii="Times New Roman" w:hAnsi="Times New Roman" w:cs="Times New Roman"/>
                <w:sz w:val="24"/>
                <w:szCs w:val="24"/>
              </w:rPr>
              <w:t>________________________</w:t>
            </w:r>
          </w:p>
          <w:p w:rsidR="00BC708F" w:rsidRPr="00B8096C" w:rsidRDefault="00BC708F" w:rsidP="003132D0">
            <w:pPr>
              <w:pStyle w:val="ConsPlusNormal"/>
              <w:ind w:firstLine="0"/>
              <w:jc w:val="center"/>
              <w:rPr>
                <w:rFonts w:ascii="Times New Roman" w:hAnsi="Times New Roman" w:cs="Times New Roman"/>
                <w:sz w:val="24"/>
                <w:szCs w:val="24"/>
              </w:rPr>
            </w:pPr>
          </w:p>
        </w:tc>
        <w:tc>
          <w:tcPr>
            <w:tcW w:w="4786"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Получатель</w:t>
            </w:r>
          </w:p>
          <w:p w:rsidR="00BC708F" w:rsidRPr="001428A4" w:rsidRDefault="00BC708F" w:rsidP="003132D0">
            <w:pPr>
              <w:pStyle w:val="ConsPlusNormal"/>
              <w:ind w:firstLine="0"/>
              <w:jc w:val="center"/>
              <w:rPr>
                <w:rFonts w:ascii="Times New Roman" w:hAnsi="Times New Roman" w:cs="Times New Roman"/>
                <w:sz w:val="24"/>
                <w:szCs w:val="24"/>
              </w:rPr>
            </w:pPr>
          </w:p>
        </w:tc>
      </w:tr>
    </w:tbl>
    <w:p w:rsidR="00BC708F" w:rsidRPr="001428A4" w:rsidRDefault="00BC708F" w:rsidP="00B8096C">
      <w:pPr>
        <w:pStyle w:val="ConsPlusNormal"/>
        <w:jc w:val="center"/>
      </w:pPr>
    </w:p>
    <w:sectPr w:rsidR="00BC708F" w:rsidRPr="001428A4" w:rsidSect="00FE6697">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03" w:rsidRDefault="00181603">
      <w:r>
        <w:separator/>
      </w:r>
    </w:p>
  </w:endnote>
  <w:endnote w:type="continuationSeparator" w:id="1">
    <w:p w:rsidR="00181603" w:rsidRDefault="00181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6" w:rsidRDefault="00A80E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6" w:rsidRDefault="00A80E5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6" w:rsidRDefault="00A80E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03" w:rsidRDefault="00181603">
      <w:r>
        <w:separator/>
      </w:r>
    </w:p>
  </w:footnote>
  <w:footnote w:type="continuationSeparator" w:id="1">
    <w:p w:rsidR="00181603" w:rsidRDefault="00181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6" w:rsidRDefault="00A80E5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6" w:rsidRDefault="00A80E5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1CD"/>
    <w:rsid w:val="00015187"/>
    <w:rsid w:val="0004025D"/>
    <w:rsid w:val="00045DC0"/>
    <w:rsid w:val="000779CC"/>
    <w:rsid w:val="00084EC0"/>
    <w:rsid w:val="000873AF"/>
    <w:rsid w:val="000A7BDC"/>
    <w:rsid w:val="000C474D"/>
    <w:rsid w:val="000E3B72"/>
    <w:rsid w:val="001003BC"/>
    <w:rsid w:val="00120470"/>
    <w:rsid w:val="00137E37"/>
    <w:rsid w:val="001428A4"/>
    <w:rsid w:val="00156720"/>
    <w:rsid w:val="001718CD"/>
    <w:rsid w:val="00181603"/>
    <w:rsid w:val="0018658C"/>
    <w:rsid w:val="0019691E"/>
    <w:rsid w:val="001C6812"/>
    <w:rsid w:val="00253590"/>
    <w:rsid w:val="0027568A"/>
    <w:rsid w:val="00290C6E"/>
    <w:rsid w:val="003132D0"/>
    <w:rsid w:val="003271E9"/>
    <w:rsid w:val="00347DF9"/>
    <w:rsid w:val="00361A8E"/>
    <w:rsid w:val="00373993"/>
    <w:rsid w:val="00382095"/>
    <w:rsid w:val="00387EDD"/>
    <w:rsid w:val="00390E5D"/>
    <w:rsid w:val="003A547C"/>
    <w:rsid w:val="003B76CA"/>
    <w:rsid w:val="003C045D"/>
    <w:rsid w:val="003F5991"/>
    <w:rsid w:val="00415682"/>
    <w:rsid w:val="00451182"/>
    <w:rsid w:val="004634AC"/>
    <w:rsid w:val="0047317E"/>
    <w:rsid w:val="004740CF"/>
    <w:rsid w:val="00481722"/>
    <w:rsid w:val="004B1814"/>
    <w:rsid w:val="004B63C5"/>
    <w:rsid w:val="004C11CD"/>
    <w:rsid w:val="004E4CCC"/>
    <w:rsid w:val="00504F20"/>
    <w:rsid w:val="005146FE"/>
    <w:rsid w:val="00555AA4"/>
    <w:rsid w:val="00576502"/>
    <w:rsid w:val="005816A8"/>
    <w:rsid w:val="005867C3"/>
    <w:rsid w:val="00592622"/>
    <w:rsid w:val="00594B6A"/>
    <w:rsid w:val="005C67A3"/>
    <w:rsid w:val="005E2F97"/>
    <w:rsid w:val="006152FF"/>
    <w:rsid w:val="006412D8"/>
    <w:rsid w:val="006455B9"/>
    <w:rsid w:val="00651DEF"/>
    <w:rsid w:val="00653A71"/>
    <w:rsid w:val="00670D8D"/>
    <w:rsid w:val="00676975"/>
    <w:rsid w:val="00685D48"/>
    <w:rsid w:val="006A6CB0"/>
    <w:rsid w:val="006A7AFE"/>
    <w:rsid w:val="006C6D85"/>
    <w:rsid w:val="007502BA"/>
    <w:rsid w:val="00752849"/>
    <w:rsid w:val="0077011C"/>
    <w:rsid w:val="00781F82"/>
    <w:rsid w:val="007C1B29"/>
    <w:rsid w:val="007E386C"/>
    <w:rsid w:val="007E60D0"/>
    <w:rsid w:val="00806CA6"/>
    <w:rsid w:val="00813DB5"/>
    <w:rsid w:val="00820C42"/>
    <w:rsid w:val="00830C75"/>
    <w:rsid w:val="0085569A"/>
    <w:rsid w:val="008667A9"/>
    <w:rsid w:val="008B374A"/>
    <w:rsid w:val="00911F88"/>
    <w:rsid w:val="00916B14"/>
    <w:rsid w:val="00917F0B"/>
    <w:rsid w:val="00935262"/>
    <w:rsid w:val="009A7BCE"/>
    <w:rsid w:val="009B618B"/>
    <w:rsid w:val="009D5525"/>
    <w:rsid w:val="009D7AAD"/>
    <w:rsid w:val="009E1DC1"/>
    <w:rsid w:val="009F76CE"/>
    <w:rsid w:val="00A564CD"/>
    <w:rsid w:val="00A62396"/>
    <w:rsid w:val="00A7542F"/>
    <w:rsid w:val="00A80E56"/>
    <w:rsid w:val="00AA63F8"/>
    <w:rsid w:val="00AB0A99"/>
    <w:rsid w:val="00AC07FE"/>
    <w:rsid w:val="00AC61D3"/>
    <w:rsid w:val="00AD29A9"/>
    <w:rsid w:val="00AF3829"/>
    <w:rsid w:val="00AF5F55"/>
    <w:rsid w:val="00B018DF"/>
    <w:rsid w:val="00B12356"/>
    <w:rsid w:val="00B17C6D"/>
    <w:rsid w:val="00B41906"/>
    <w:rsid w:val="00B42103"/>
    <w:rsid w:val="00B45C2F"/>
    <w:rsid w:val="00B600BE"/>
    <w:rsid w:val="00B8096C"/>
    <w:rsid w:val="00B8200A"/>
    <w:rsid w:val="00B94F25"/>
    <w:rsid w:val="00B95D2E"/>
    <w:rsid w:val="00BA5490"/>
    <w:rsid w:val="00BC708F"/>
    <w:rsid w:val="00BF1498"/>
    <w:rsid w:val="00BF2B06"/>
    <w:rsid w:val="00BF7A52"/>
    <w:rsid w:val="00C15CAC"/>
    <w:rsid w:val="00C15D2F"/>
    <w:rsid w:val="00C337A6"/>
    <w:rsid w:val="00C431A6"/>
    <w:rsid w:val="00C53F7D"/>
    <w:rsid w:val="00C5468B"/>
    <w:rsid w:val="00C55C12"/>
    <w:rsid w:val="00C931C6"/>
    <w:rsid w:val="00C961C4"/>
    <w:rsid w:val="00CC6A7F"/>
    <w:rsid w:val="00CD3D5B"/>
    <w:rsid w:val="00CD4C19"/>
    <w:rsid w:val="00CE3962"/>
    <w:rsid w:val="00CE459C"/>
    <w:rsid w:val="00CE51EE"/>
    <w:rsid w:val="00CF0AC3"/>
    <w:rsid w:val="00CF489A"/>
    <w:rsid w:val="00D029BC"/>
    <w:rsid w:val="00D34B1E"/>
    <w:rsid w:val="00D34C30"/>
    <w:rsid w:val="00D60D81"/>
    <w:rsid w:val="00D82FFA"/>
    <w:rsid w:val="00DE00CB"/>
    <w:rsid w:val="00E21D03"/>
    <w:rsid w:val="00E23658"/>
    <w:rsid w:val="00E35547"/>
    <w:rsid w:val="00E64049"/>
    <w:rsid w:val="00E64684"/>
    <w:rsid w:val="00EA31E1"/>
    <w:rsid w:val="00EC0153"/>
    <w:rsid w:val="00EE514D"/>
    <w:rsid w:val="00EF7669"/>
    <w:rsid w:val="00F472E7"/>
    <w:rsid w:val="00F53D6E"/>
    <w:rsid w:val="00F84E4F"/>
    <w:rsid w:val="00FA3559"/>
    <w:rsid w:val="00FE6697"/>
    <w:rsid w:val="00FF0468"/>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70"/>
    <w:pPr>
      <w:widowControl w:val="0"/>
      <w:suppressAutoHyphens/>
      <w:autoSpaceDE w:val="0"/>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120470"/>
  </w:style>
  <w:style w:type="character" w:customStyle="1" w:styleId="WW-Absatz-Standardschriftart">
    <w:name w:val="WW-Absatz-Standardschriftart"/>
    <w:uiPriority w:val="99"/>
    <w:rsid w:val="00120470"/>
  </w:style>
  <w:style w:type="character" w:customStyle="1" w:styleId="WW-Absatz-Standardschriftart1">
    <w:name w:val="WW-Absatz-Standardschriftart1"/>
    <w:uiPriority w:val="99"/>
    <w:rsid w:val="00120470"/>
  </w:style>
  <w:style w:type="character" w:customStyle="1" w:styleId="WW8Num1z0">
    <w:name w:val="WW8Num1z0"/>
    <w:uiPriority w:val="99"/>
    <w:rsid w:val="00120470"/>
    <w:rPr>
      <w:rFonts w:ascii="Symbol" w:hAnsi="Symbol"/>
    </w:rPr>
  </w:style>
  <w:style w:type="character" w:customStyle="1" w:styleId="WW8Num2z0">
    <w:name w:val="WW8Num2z0"/>
    <w:uiPriority w:val="99"/>
    <w:rsid w:val="00120470"/>
    <w:rPr>
      <w:rFonts w:ascii="Symbol" w:hAnsi="Symbol"/>
    </w:rPr>
  </w:style>
  <w:style w:type="character" w:customStyle="1" w:styleId="WW-Absatz-Standardschriftart11">
    <w:name w:val="WW-Absatz-Standardschriftart11"/>
    <w:uiPriority w:val="99"/>
    <w:rsid w:val="00120470"/>
  </w:style>
  <w:style w:type="character" w:customStyle="1" w:styleId="WW8Num3z0">
    <w:name w:val="WW8Num3z0"/>
    <w:uiPriority w:val="99"/>
    <w:rsid w:val="00120470"/>
    <w:rPr>
      <w:rFonts w:ascii="Symbol" w:hAnsi="Symbol"/>
    </w:rPr>
  </w:style>
  <w:style w:type="character" w:customStyle="1" w:styleId="WW-Absatz-Standardschriftart111">
    <w:name w:val="WW-Absatz-Standardschriftart111"/>
    <w:uiPriority w:val="99"/>
    <w:rsid w:val="00120470"/>
  </w:style>
  <w:style w:type="character" w:customStyle="1" w:styleId="WW8Num1z1">
    <w:name w:val="WW8Num1z1"/>
    <w:uiPriority w:val="99"/>
    <w:rsid w:val="00120470"/>
    <w:rPr>
      <w:sz w:val="28"/>
    </w:rPr>
  </w:style>
  <w:style w:type="character" w:customStyle="1" w:styleId="WW8Num4z0">
    <w:name w:val="WW8Num4z0"/>
    <w:uiPriority w:val="99"/>
    <w:rsid w:val="00120470"/>
    <w:rPr>
      <w:rFonts w:ascii="Symbol" w:hAnsi="Symbol"/>
    </w:rPr>
  </w:style>
  <w:style w:type="character" w:customStyle="1" w:styleId="WW8Num5z1">
    <w:name w:val="WW8Num5z1"/>
    <w:uiPriority w:val="99"/>
    <w:rsid w:val="00120470"/>
    <w:rPr>
      <w:sz w:val="28"/>
    </w:rPr>
  </w:style>
  <w:style w:type="character" w:customStyle="1" w:styleId="WW8Num6z1">
    <w:name w:val="WW8Num6z1"/>
    <w:uiPriority w:val="99"/>
    <w:rsid w:val="00120470"/>
    <w:rPr>
      <w:sz w:val="28"/>
    </w:rPr>
  </w:style>
  <w:style w:type="character" w:customStyle="1" w:styleId="WW-Absatz-Standardschriftart1111">
    <w:name w:val="WW-Absatz-Standardschriftart1111"/>
    <w:uiPriority w:val="99"/>
    <w:rsid w:val="00120470"/>
  </w:style>
  <w:style w:type="character" w:customStyle="1" w:styleId="WW-Absatz-Standardschriftart11111">
    <w:name w:val="WW-Absatz-Standardschriftart11111"/>
    <w:uiPriority w:val="99"/>
    <w:rsid w:val="00120470"/>
  </w:style>
  <w:style w:type="character" w:customStyle="1" w:styleId="WW-Absatz-Standardschriftart111111">
    <w:name w:val="WW-Absatz-Standardschriftart111111"/>
    <w:uiPriority w:val="99"/>
    <w:rsid w:val="00120470"/>
  </w:style>
  <w:style w:type="character" w:customStyle="1" w:styleId="WW-Absatz-Standardschriftart1111111">
    <w:name w:val="WW-Absatz-Standardschriftart1111111"/>
    <w:uiPriority w:val="99"/>
    <w:rsid w:val="00120470"/>
  </w:style>
  <w:style w:type="character" w:customStyle="1" w:styleId="WW-Absatz-Standardschriftart11111111">
    <w:name w:val="WW-Absatz-Standardschriftart11111111"/>
    <w:uiPriority w:val="99"/>
    <w:rsid w:val="00120470"/>
  </w:style>
  <w:style w:type="character" w:customStyle="1" w:styleId="WW-Absatz-Standardschriftart111111111">
    <w:name w:val="WW-Absatz-Standardschriftart111111111"/>
    <w:uiPriority w:val="99"/>
    <w:rsid w:val="00120470"/>
  </w:style>
  <w:style w:type="character" w:customStyle="1" w:styleId="1">
    <w:name w:val="Основной шрифт абзаца1"/>
    <w:uiPriority w:val="99"/>
    <w:rsid w:val="00120470"/>
  </w:style>
  <w:style w:type="character" w:customStyle="1" w:styleId="a3">
    <w:name w:val="Символ нумерации"/>
    <w:uiPriority w:val="99"/>
    <w:rsid w:val="00120470"/>
    <w:rPr>
      <w:sz w:val="28"/>
    </w:rPr>
  </w:style>
  <w:style w:type="character" w:customStyle="1" w:styleId="a4">
    <w:name w:val="Маркеры списка"/>
    <w:uiPriority w:val="99"/>
    <w:rsid w:val="00120470"/>
    <w:rPr>
      <w:rFonts w:ascii="OpenSymbol" w:hAnsi="OpenSymbol"/>
    </w:rPr>
  </w:style>
  <w:style w:type="character" w:styleId="a5">
    <w:name w:val="Hyperlink"/>
    <w:basedOn w:val="a0"/>
    <w:uiPriority w:val="99"/>
    <w:rsid w:val="00120470"/>
    <w:rPr>
      <w:rFonts w:cs="Times New Roman"/>
      <w:color w:val="000080"/>
      <w:u w:val="single"/>
    </w:rPr>
  </w:style>
  <w:style w:type="paragraph" w:customStyle="1" w:styleId="a6">
    <w:name w:val="Заголовок"/>
    <w:basedOn w:val="a"/>
    <w:next w:val="a7"/>
    <w:uiPriority w:val="99"/>
    <w:rsid w:val="00120470"/>
    <w:pPr>
      <w:keepNext/>
      <w:spacing w:before="240" w:after="120"/>
    </w:pPr>
    <w:rPr>
      <w:rFonts w:ascii="Arial" w:eastAsia="Arial Unicode MS" w:hAnsi="Arial" w:cs="Mangal"/>
      <w:sz w:val="28"/>
      <w:szCs w:val="28"/>
    </w:rPr>
  </w:style>
  <w:style w:type="paragraph" w:styleId="a7">
    <w:name w:val="Body Text"/>
    <w:basedOn w:val="a"/>
    <w:link w:val="a8"/>
    <w:uiPriority w:val="99"/>
    <w:rsid w:val="00120470"/>
    <w:pPr>
      <w:spacing w:after="120"/>
    </w:pPr>
  </w:style>
  <w:style w:type="character" w:customStyle="1" w:styleId="a8">
    <w:name w:val="Основной текст Знак"/>
    <w:basedOn w:val="a0"/>
    <w:link w:val="a7"/>
    <w:uiPriority w:val="99"/>
    <w:semiHidden/>
    <w:locked/>
    <w:rsid w:val="00B95D2E"/>
    <w:rPr>
      <w:rFonts w:cs="Times New Roman"/>
      <w:sz w:val="20"/>
      <w:szCs w:val="20"/>
      <w:lang w:eastAsia="zh-CN"/>
    </w:rPr>
  </w:style>
  <w:style w:type="paragraph" w:styleId="a9">
    <w:name w:val="List"/>
    <w:basedOn w:val="a7"/>
    <w:uiPriority w:val="99"/>
    <w:rsid w:val="00120470"/>
    <w:rPr>
      <w:rFonts w:cs="Mangal"/>
    </w:rPr>
  </w:style>
  <w:style w:type="paragraph" w:styleId="aa">
    <w:name w:val="caption"/>
    <w:basedOn w:val="a"/>
    <w:uiPriority w:val="99"/>
    <w:qFormat/>
    <w:rsid w:val="00120470"/>
    <w:pPr>
      <w:suppressLineNumbers/>
      <w:spacing w:before="120" w:after="120"/>
    </w:pPr>
    <w:rPr>
      <w:rFonts w:cs="Mangal"/>
      <w:i/>
      <w:iCs/>
      <w:sz w:val="24"/>
      <w:szCs w:val="24"/>
    </w:rPr>
  </w:style>
  <w:style w:type="paragraph" w:customStyle="1" w:styleId="10">
    <w:name w:val="Указатель1"/>
    <w:basedOn w:val="a"/>
    <w:uiPriority w:val="99"/>
    <w:rsid w:val="00120470"/>
    <w:pPr>
      <w:suppressLineNumbers/>
    </w:pPr>
    <w:rPr>
      <w:rFonts w:cs="Mangal"/>
    </w:rPr>
  </w:style>
  <w:style w:type="paragraph" w:styleId="ab">
    <w:name w:val="Balloon Text"/>
    <w:basedOn w:val="a"/>
    <w:link w:val="ac"/>
    <w:uiPriority w:val="99"/>
    <w:rsid w:val="00120470"/>
    <w:rPr>
      <w:rFonts w:ascii="Tahoma" w:hAnsi="Tahoma" w:cs="Tahoma"/>
      <w:sz w:val="16"/>
      <w:szCs w:val="16"/>
    </w:rPr>
  </w:style>
  <w:style w:type="character" w:customStyle="1" w:styleId="ac">
    <w:name w:val="Текст выноски Знак"/>
    <w:basedOn w:val="a0"/>
    <w:link w:val="ab"/>
    <w:uiPriority w:val="99"/>
    <w:semiHidden/>
    <w:locked/>
    <w:rsid w:val="00B95D2E"/>
    <w:rPr>
      <w:rFonts w:cs="Times New Roman"/>
      <w:sz w:val="2"/>
      <w:lang w:eastAsia="zh-CN"/>
    </w:rPr>
  </w:style>
  <w:style w:type="paragraph" w:customStyle="1" w:styleId="ConsPlusDocList">
    <w:name w:val="ConsPlusDocList"/>
    <w:next w:val="a"/>
    <w:uiPriority w:val="99"/>
    <w:rsid w:val="00120470"/>
    <w:pPr>
      <w:widowControl w:val="0"/>
      <w:suppressAutoHyphens/>
      <w:autoSpaceDE w:val="0"/>
    </w:pPr>
    <w:rPr>
      <w:rFonts w:ascii="Arial" w:hAnsi="Arial" w:cs="Arial"/>
      <w:sz w:val="20"/>
      <w:szCs w:val="20"/>
      <w:lang w:eastAsia="zh-CN" w:bidi="hi-IN"/>
    </w:rPr>
  </w:style>
  <w:style w:type="paragraph" w:customStyle="1" w:styleId="ConsPlusCell">
    <w:name w:val="ConsPlusCell"/>
    <w:next w:val="a"/>
    <w:uiPriority w:val="99"/>
    <w:rsid w:val="00120470"/>
    <w:pPr>
      <w:widowControl w:val="0"/>
      <w:suppressAutoHyphens/>
      <w:autoSpaceDE w:val="0"/>
    </w:pPr>
    <w:rPr>
      <w:rFonts w:ascii="Arial" w:hAnsi="Arial" w:cs="Arial"/>
      <w:sz w:val="20"/>
      <w:szCs w:val="20"/>
      <w:lang w:eastAsia="zh-CN" w:bidi="hi-IN"/>
    </w:rPr>
  </w:style>
  <w:style w:type="paragraph" w:customStyle="1" w:styleId="ConsPlusNonformat">
    <w:name w:val="ConsPlusNonformat"/>
    <w:next w:val="a"/>
    <w:uiPriority w:val="99"/>
    <w:rsid w:val="00120470"/>
    <w:pPr>
      <w:widowControl w:val="0"/>
      <w:suppressAutoHyphens/>
      <w:autoSpaceDE w:val="0"/>
    </w:pPr>
    <w:rPr>
      <w:rFonts w:ascii="Courier New" w:hAnsi="Courier New" w:cs="Courier New"/>
      <w:sz w:val="20"/>
      <w:szCs w:val="20"/>
      <w:lang w:eastAsia="zh-CN" w:bidi="hi-IN"/>
    </w:rPr>
  </w:style>
  <w:style w:type="paragraph" w:customStyle="1" w:styleId="ConsPlusTitle">
    <w:name w:val="ConsPlusTitle"/>
    <w:next w:val="a"/>
    <w:uiPriority w:val="99"/>
    <w:rsid w:val="00120470"/>
    <w:pPr>
      <w:widowControl w:val="0"/>
      <w:suppressAutoHyphens/>
      <w:autoSpaceDE w:val="0"/>
    </w:pPr>
    <w:rPr>
      <w:rFonts w:ascii="Arial" w:hAnsi="Arial" w:cs="Arial"/>
      <w:b/>
      <w:bCs/>
      <w:sz w:val="20"/>
      <w:szCs w:val="20"/>
      <w:lang w:eastAsia="zh-CN" w:bidi="hi-IN"/>
    </w:rPr>
  </w:style>
  <w:style w:type="paragraph" w:customStyle="1" w:styleId="ad">
    <w:name w:val="Содержимое таблицы"/>
    <w:basedOn w:val="a"/>
    <w:uiPriority w:val="99"/>
    <w:rsid w:val="00120470"/>
    <w:pPr>
      <w:suppressLineNumbers/>
    </w:pPr>
  </w:style>
  <w:style w:type="paragraph" w:customStyle="1" w:styleId="ae">
    <w:name w:val="Заголовок таблицы"/>
    <w:basedOn w:val="ad"/>
    <w:uiPriority w:val="99"/>
    <w:rsid w:val="00120470"/>
    <w:pPr>
      <w:jc w:val="center"/>
    </w:pPr>
    <w:rPr>
      <w:b/>
      <w:bCs/>
    </w:rPr>
  </w:style>
  <w:style w:type="paragraph" w:styleId="af">
    <w:name w:val="header"/>
    <w:basedOn w:val="a"/>
    <w:link w:val="af0"/>
    <w:uiPriority w:val="99"/>
    <w:rsid w:val="00120470"/>
    <w:pPr>
      <w:suppressLineNumbers/>
      <w:tabs>
        <w:tab w:val="center" w:pos="4960"/>
        <w:tab w:val="right" w:pos="9921"/>
      </w:tabs>
    </w:pPr>
  </w:style>
  <w:style w:type="character" w:customStyle="1" w:styleId="af0">
    <w:name w:val="Верхний колонтитул Знак"/>
    <w:basedOn w:val="a0"/>
    <w:link w:val="af"/>
    <w:uiPriority w:val="99"/>
    <w:semiHidden/>
    <w:locked/>
    <w:rsid w:val="00B95D2E"/>
    <w:rPr>
      <w:rFonts w:cs="Times New Roman"/>
      <w:sz w:val="20"/>
      <w:szCs w:val="20"/>
      <w:lang w:eastAsia="zh-CN"/>
    </w:rPr>
  </w:style>
  <w:style w:type="paragraph" w:styleId="af1">
    <w:name w:val="footer"/>
    <w:basedOn w:val="a"/>
    <w:link w:val="af2"/>
    <w:uiPriority w:val="99"/>
    <w:rsid w:val="00120470"/>
    <w:pPr>
      <w:suppressLineNumbers/>
      <w:tabs>
        <w:tab w:val="center" w:pos="4819"/>
        <w:tab w:val="right" w:pos="9638"/>
      </w:tabs>
    </w:pPr>
  </w:style>
  <w:style w:type="character" w:customStyle="1" w:styleId="af2">
    <w:name w:val="Нижний колонтитул Знак"/>
    <w:basedOn w:val="a0"/>
    <w:link w:val="af1"/>
    <w:uiPriority w:val="99"/>
    <w:semiHidden/>
    <w:locked/>
    <w:rsid w:val="00B95D2E"/>
    <w:rPr>
      <w:rFonts w:cs="Times New Roman"/>
      <w:sz w:val="20"/>
      <w:szCs w:val="20"/>
      <w:lang w:eastAsia="zh-CN"/>
    </w:rPr>
  </w:style>
  <w:style w:type="paragraph" w:customStyle="1" w:styleId="western">
    <w:name w:val="western"/>
    <w:basedOn w:val="a"/>
    <w:uiPriority w:val="99"/>
    <w:rsid w:val="00120470"/>
    <w:pPr>
      <w:spacing w:before="280" w:after="280"/>
    </w:pPr>
  </w:style>
  <w:style w:type="paragraph" w:customStyle="1" w:styleId="ConsPlusTitle1">
    <w:name w:val="ConsPlusTitle1"/>
    <w:uiPriority w:val="99"/>
    <w:rsid w:val="00120470"/>
    <w:pPr>
      <w:widowControl w:val="0"/>
      <w:suppressAutoHyphens/>
      <w:autoSpaceDE w:val="0"/>
    </w:pPr>
    <w:rPr>
      <w:rFonts w:ascii="Arial" w:hAnsi="Arial" w:cs="Arial"/>
      <w:b/>
      <w:bCs/>
      <w:sz w:val="20"/>
      <w:szCs w:val="20"/>
      <w:lang w:eastAsia="zh-CN"/>
    </w:rPr>
  </w:style>
  <w:style w:type="paragraph" w:customStyle="1" w:styleId="ConsPlusNormal">
    <w:name w:val="ConsPlusNormal"/>
    <w:uiPriority w:val="99"/>
    <w:rsid w:val="00120470"/>
    <w:pPr>
      <w:widowControl w:val="0"/>
      <w:suppressAutoHyphens/>
      <w:autoSpaceDE w:val="0"/>
      <w:ind w:firstLine="720"/>
    </w:pPr>
    <w:rPr>
      <w:rFonts w:ascii="Arial" w:hAnsi="Arial" w:cs="Arial"/>
      <w:sz w:val="20"/>
      <w:szCs w:val="20"/>
      <w:lang w:eastAsia="zh-CN"/>
    </w:rPr>
  </w:style>
  <w:style w:type="table" w:styleId="af3">
    <w:name w:val="Table Grid"/>
    <w:basedOn w:val="a1"/>
    <w:uiPriority w:val="99"/>
    <w:rsid w:val="00B12356"/>
    <w:pPr>
      <w:widowControl w:val="0"/>
      <w:suppressAutoHyphens/>
      <w:autoSpaceDE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1"/>
    <w:uiPriority w:val="99"/>
    <w:rsid w:val="005867C3"/>
    <w:pPr>
      <w:widowControl w:val="0"/>
      <w:autoSpaceDE w:val="0"/>
      <w:autoSpaceDN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6F41B9A37ED54112F2B80629E6E0C0DA1BC427FD370F13EEF959970jBWD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916F41B9A37ED54112F2B80629E6E0C0DA0BB467FD870F13EEF959970BDCD2D3FDA157C1D2C3204jBW5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C916F41B9A37ED54112F2B80629E6E0C0DAEB94B79D970F13EEF959970BDCD2D3FDA15j7W9K" TargetMode="External"/><Relationship Id="rId4" Type="http://schemas.openxmlformats.org/officeDocument/2006/relationships/webSettings" Target="webSettings.xml"/><Relationship Id="rId9" Type="http://schemas.openxmlformats.org/officeDocument/2006/relationships/hyperlink" Target="consultantplus://offline/ref=C916F41B9A37ED54112F2B9661F2320709A3E74F7DD178A661B0CEC427B4C77A78954C3E59213305B4022Aj0WD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208B-4AF5-4C00-8346-47BA9EE6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43414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HP</cp:lastModifiedBy>
  <cp:revision>2</cp:revision>
  <cp:lastPrinted>2020-01-24T12:37:00Z</cp:lastPrinted>
  <dcterms:created xsi:type="dcterms:W3CDTF">2020-02-07T06:11:00Z</dcterms:created>
  <dcterms:modified xsi:type="dcterms:W3CDTF">2020-02-07T06:11:00Z</dcterms:modified>
</cp:coreProperties>
</file>