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8203B" w:rsidRPr="00513D41" w:rsidRDefault="00B8203B">
      <w:pPr>
        <w:keepNext/>
        <w:widowControl w:val="0"/>
        <w:tabs>
          <w:tab w:val="left" w:pos="9356"/>
        </w:tabs>
        <w:autoSpaceDE w:val="0"/>
        <w:ind w:left="5103"/>
        <w:jc w:val="right"/>
        <w:rPr>
          <w:b/>
          <w:bCs/>
          <w:color w:val="000000"/>
          <w:kern w:val="1"/>
          <w:lang w:eastAsia="fa-IR" w:bidi="fa-IR"/>
        </w:rPr>
      </w:pPr>
      <w:bookmarkStart w:id="0" w:name="_GoBack"/>
      <w:bookmarkEnd w:id="0"/>
    </w:p>
    <w:p w:rsidR="00355E5E" w:rsidRPr="00286E3E" w:rsidRDefault="00355E5E">
      <w:pPr>
        <w:keepNext/>
        <w:widowControl w:val="0"/>
        <w:tabs>
          <w:tab w:val="left" w:pos="9356"/>
        </w:tabs>
        <w:autoSpaceDE w:val="0"/>
        <w:ind w:left="5103"/>
        <w:jc w:val="right"/>
        <w:rPr>
          <w:bCs/>
          <w:color w:val="000000"/>
          <w:kern w:val="1"/>
          <w:sz w:val="22"/>
          <w:szCs w:val="22"/>
          <w:lang w:eastAsia="fa-IR" w:bidi="fa-IR"/>
        </w:rPr>
      </w:pPr>
      <w:r w:rsidRPr="00286E3E">
        <w:rPr>
          <w:bCs/>
          <w:color w:val="000000"/>
          <w:kern w:val="1"/>
          <w:sz w:val="22"/>
          <w:szCs w:val="22"/>
          <w:lang w:eastAsia="fa-IR" w:bidi="fa-IR"/>
        </w:rPr>
        <w:t>Приложение № 1</w:t>
      </w:r>
    </w:p>
    <w:p w:rsidR="00355E5E" w:rsidRPr="00286E3E" w:rsidRDefault="00355E5E">
      <w:pPr>
        <w:ind w:left="5103"/>
        <w:jc w:val="right"/>
        <w:rPr>
          <w:color w:val="000000"/>
          <w:sz w:val="22"/>
          <w:szCs w:val="22"/>
        </w:rPr>
      </w:pPr>
      <w:r w:rsidRPr="00286E3E">
        <w:rPr>
          <w:bCs/>
          <w:color w:val="000000"/>
          <w:kern w:val="1"/>
          <w:sz w:val="22"/>
          <w:szCs w:val="22"/>
          <w:lang w:eastAsia="fa-IR" w:bidi="fa-IR"/>
        </w:rPr>
        <w:t xml:space="preserve">к конкурсной документации </w:t>
      </w:r>
    </w:p>
    <w:p w:rsidR="00355E5E" w:rsidRPr="001649A9" w:rsidRDefault="00355E5E">
      <w:pPr>
        <w:ind w:left="5103"/>
        <w:jc w:val="right"/>
        <w:rPr>
          <w:color w:val="000000"/>
          <w:sz w:val="22"/>
          <w:szCs w:val="22"/>
        </w:rPr>
      </w:pPr>
      <w:r w:rsidRPr="001649A9">
        <w:rPr>
          <w:color w:val="000000"/>
          <w:sz w:val="22"/>
          <w:szCs w:val="22"/>
        </w:rPr>
        <w:t xml:space="preserve">по проведению открытого конкурса </w:t>
      </w:r>
    </w:p>
    <w:p w:rsidR="00355E5E" w:rsidRPr="001649A9" w:rsidRDefault="00355E5E">
      <w:pPr>
        <w:ind w:left="5103"/>
        <w:jc w:val="right"/>
        <w:rPr>
          <w:color w:val="000000"/>
          <w:sz w:val="22"/>
          <w:szCs w:val="22"/>
        </w:rPr>
      </w:pPr>
      <w:r w:rsidRPr="001649A9">
        <w:rPr>
          <w:color w:val="000000"/>
          <w:sz w:val="22"/>
          <w:szCs w:val="22"/>
        </w:rPr>
        <w:t>на право заключения концессионного</w:t>
      </w:r>
    </w:p>
    <w:p w:rsidR="00355E5E" w:rsidRPr="001649A9" w:rsidRDefault="00355E5E">
      <w:pPr>
        <w:ind w:left="5103"/>
        <w:jc w:val="right"/>
        <w:rPr>
          <w:color w:val="000000"/>
          <w:sz w:val="22"/>
          <w:szCs w:val="22"/>
        </w:rPr>
      </w:pPr>
      <w:r w:rsidRPr="001649A9">
        <w:rPr>
          <w:color w:val="000000"/>
          <w:sz w:val="22"/>
          <w:szCs w:val="22"/>
        </w:rPr>
        <w:t xml:space="preserve"> соглашения в отношении системы коммунальной </w:t>
      </w:r>
    </w:p>
    <w:p w:rsidR="00355E5E" w:rsidRPr="001649A9" w:rsidRDefault="00355E5E">
      <w:pPr>
        <w:ind w:left="5103"/>
        <w:jc w:val="right"/>
        <w:rPr>
          <w:color w:val="000000"/>
          <w:sz w:val="22"/>
          <w:szCs w:val="22"/>
        </w:rPr>
      </w:pPr>
      <w:r w:rsidRPr="001649A9">
        <w:rPr>
          <w:color w:val="000000"/>
          <w:sz w:val="22"/>
          <w:szCs w:val="22"/>
        </w:rPr>
        <w:t>инфраструктуры (имущественного комплекса</w:t>
      </w:r>
    </w:p>
    <w:p w:rsidR="00355E5E" w:rsidRPr="001649A9" w:rsidRDefault="00355E5E">
      <w:pPr>
        <w:widowControl w:val="0"/>
        <w:shd w:val="clear" w:color="auto" w:fill="FFFFFF"/>
        <w:ind w:left="5103"/>
        <w:jc w:val="right"/>
        <w:rPr>
          <w:color w:val="000000"/>
          <w:sz w:val="22"/>
          <w:szCs w:val="22"/>
        </w:rPr>
      </w:pPr>
      <w:r w:rsidRPr="001649A9">
        <w:rPr>
          <w:color w:val="000000"/>
          <w:sz w:val="22"/>
          <w:szCs w:val="22"/>
        </w:rPr>
        <w:t xml:space="preserve">по водоснабжению и водоотведению на территории </w:t>
      </w:r>
    </w:p>
    <w:p w:rsidR="00355E5E" w:rsidRPr="001649A9" w:rsidRDefault="00355E5E">
      <w:pPr>
        <w:ind w:left="5103"/>
        <w:jc w:val="right"/>
        <w:rPr>
          <w:color w:val="000000"/>
          <w:sz w:val="22"/>
          <w:szCs w:val="22"/>
        </w:rPr>
      </w:pPr>
      <w:r w:rsidRPr="001649A9">
        <w:rPr>
          <w:color w:val="000000"/>
          <w:sz w:val="22"/>
          <w:szCs w:val="22"/>
        </w:rPr>
        <w:t>городского поселения поселок Красное-на-Волге Красносельского муниципального района</w:t>
      </w:r>
      <w:r w:rsidRPr="001649A9">
        <w:rPr>
          <w:bCs/>
          <w:color w:val="000000"/>
          <w:spacing w:val="-9"/>
          <w:sz w:val="22"/>
          <w:szCs w:val="22"/>
        </w:rPr>
        <w:t xml:space="preserve"> Костромской области</w:t>
      </w:r>
      <w:r w:rsidRPr="001649A9">
        <w:rPr>
          <w:color w:val="000000"/>
          <w:sz w:val="22"/>
          <w:szCs w:val="22"/>
        </w:rPr>
        <w:t xml:space="preserve">) </w:t>
      </w:r>
    </w:p>
    <w:p w:rsidR="00D92352" w:rsidRPr="00513D41" w:rsidRDefault="00D92352">
      <w:pPr>
        <w:jc w:val="center"/>
        <w:rPr>
          <w:color w:val="000000"/>
        </w:rPr>
      </w:pPr>
    </w:p>
    <w:p w:rsidR="00355E5E" w:rsidRPr="00513D41" w:rsidRDefault="00355E5E">
      <w:pPr>
        <w:jc w:val="center"/>
        <w:rPr>
          <w:color w:val="000000"/>
        </w:rPr>
      </w:pPr>
      <w:r w:rsidRPr="00513D41">
        <w:rPr>
          <w:color w:val="000000"/>
        </w:rPr>
        <w:t>ПРОЕКТ</w:t>
      </w:r>
    </w:p>
    <w:p w:rsidR="00355E5E" w:rsidRPr="00513D41" w:rsidRDefault="00355E5E">
      <w:pPr>
        <w:autoSpaceDE w:val="0"/>
        <w:jc w:val="both"/>
        <w:rPr>
          <w:color w:val="000000"/>
        </w:rPr>
      </w:pPr>
    </w:p>
    <w:p w:rsidR="00355E5E" w:rsidRPr="00E906EC" w:rsidRDefault="00355E5E">
      <w:pPr>
        <w:tabs>
          <w:tab w:val="left" w:leader="underscore" w:pos="3836"/>
        </w:tabs>
        <w:jc w:val="center"/>
        <w:rPr>
          <w:color w:val="000000"/>
        </w:rPr>
      </w:pPr>
      <w:bookmarkStart w:id="1" w:name="Par47"/>
      <w:bookmarkStart w:id="2" w:name="bookmark98"/>
      <w:bookmarkEnd w:id="1"/>
      <w:r w:rsidRPr="00E906EC">
        <w:rPr>
          <w:b/>
          <w:color w:val="000000"/>
        </w:rPr>
        <w:t>КОНЦЕССИОННОЕ СОГЛАШЕНИЕ</w:t>
      </w:r>
      <w:bookmarkEnd w:id="2"/>
      <w:r w:rsidRPr="00E906EC">
        <w:rPr>
          <w:b/>
          <w:color w:val="000000"/>
        </w:rPr>
        <w:t xml:space="preserve"> № </w:t>
      </w:r>
    </w:p>
    <w:p w:rsidR="009C6C3D" w:rsidRPr="00E906EC" w:rsidRDefault="00355E5E">
      <w:pPr>
        <w:pStyle w:val="NoSpacing"/>
        <w:jc w:val="center"/>
        <w:rPr>
          <w:rFonts w:ascii="Times New Roman" w:hAnsi="Times New Roman" w:cs="Times New Roman"/>
          <w:color w:val="000000"/>
          <w:lang w:val="ru-RU"/>
        </w:rPr>
      </w:pPr>
      <w:r w:rsidRPr="00E906EC">
        <w:rPr>
          <w:rFonts w:ascii="Times New Roman" w:hAnsi="Times New Roman" w:cs="Times New Roman"/>
          <w:color w:val="000000"/>
          <w:lang w:val="ru-RU"/>
        </w:rPr>
        <w:t>в отношении системы коммунальной</w:t>
      </w:r>
    </w:p>
    <w:p w:rsidR="00355E5E" w:rsidRPr="00E906EC" w:rsidRDefault="00355E5E">
      <w:pPr>
        <w:pStyle w:val="NoSpacing"/>
        <w:jc w:val="center"/>
        <w:rPr>
          <w:rFonts w:ascii="Times New Roman" w:hAnsi="Times New Roman" w:cs="Times New Roman"/>
          <w:color w:val="000000"/>
          <w:lang w:val="ru-RU"/>
        </w:rPr>
      </w:pPr>
      <w:r w:rsidRPr="00E906EC">
        <w:rPr>
          <w:rFonts w:ascii="Times New Roman" w:hAnsi="Times New Roman" w:cs="Times New Roman"/>
          <w:lang w:val="ru-RU"/>
        </w:rPr>
        <w:t xml:space="preserve"> инфраструктуры</w:t>
      </w:r>
      <w:r w:rsidR="00F325AA" w:rsidRPr="00E906EC">
        <w:rPr>
          <w:rFonts w:ascii="Times New Roman" w:hAnsi="Times New Roman" w:cs="Times New Roman"/>
          <w:lang w:val="ru-RU"/>
        </w:rPr>
        <w:t xml:space="preserve"> </w:t>
      </w:r>
      <w:r w:rsidRPr="00E906EC">
        <w:rPr>
          <w:rFonts w:ascii="Times New Roman" w:hAnsi="Times New Roman" w:cs="Times New Roman"/>
          <w:lang w:val="ru-RU"/>
        </w:rPr>
        <w:t xml:space="preserve">(имущественного комплекса по водоснабжению и водоотведению на территории </w:t>
      </w:r>
      <w:r w:rsidRPr="00E906EC">
        <w:rPr>
          <w:rFonts w:ascii="Times New Roman" w:hAnsi="Times New Roman" w:cs="Times New Roman"/>
          <w:color w:val="000000"/>
          <w:lang w:val="ru-RU"/>
        </w:rPr>
        <w:t>городского поселения поселок Красное-на-Волге Красносельского муниципального района</w:t>
      </w:r>
      <w:r w:rsidRPr="00E906EC">
        <w:rPr>
          <w:rFonts w:ascii="Times New Roman" w:hAnsi="Times New Roman" w:cs="Times New Roman"/>
          <w:bCs/>
          <w:color w:val="000000"/>
          <w:spacing w:val="-9"/>
          <w:lang w:val="ru-RU"/>
        </w:rPr>
        <w:t xml:space="preserve"> Костромской области</w:t>
      </w:r>
      <w:r w:rsidRPr="00E906EC">
        <w:rPr>
          <w:rFonts w:ascii="Times New Roman" w:hAnsi="Times New Roman" w:cs="Times New Roman"/>
          <w:color w:val="000000"/>
          <w:lang w:val="ru-RU"/>
        </w:rPr>
        <w:t>)</w:t>
      </w:r>
    </w:p>
    <w:p w:rsidR="00355E5E" w:rsidRPr="00513D41" w:rsidRDefault="001649A9" w:rsidP="009C6C3D">
      <w:pPr>
        <w:tabs>
          <w:tab w:val="left" w:pos="6804"/>
        </w:tabs>
        <w:spacing w:before="120"/>
        <w:jc w:val="both"/>
        <w:rPr>
          <w:b/>
          <w:color w:val="000000"/>
        </w:rPr>
      </w:pPr>
      <w:r>
        <w:rPr>
          <w:color w:val="000000"/>
        </w:rPr>
        <w:t xml:space="preserve">пгт.  </w:t>
      </w:r>
      <w:r w:rsidR="00355E5E" w:rsidRPr="00513D41">
        <w:rPr>
          <w:color w:val="000000"/>
        </w:rPr>
        <w:t>Красное-на-Волге</w:t>
      </w:r>
      <w:r w:rsidR="00802BE2" w:rsidRPr="00513D41">
        <w:rPr>
          <w:color w:val="000000"/>
        </w:rPr>
        <w:t xml:space="preserve">                                                            </w:t>
      </w:r>
      <w:r>
        <w:rPr>
          <w:color w:val="000000"/>
        </w:rPr>
        <w:t xml:space="preserve">                        </w:t>
      </w:r>
      <w:r w:rsidR="00C27CF4" w:rsidRPr="00513D41">
        <w:rPr>
          <w:color w:val="000000"/>
        </w:rPr>
        <w:t>«___»_________201__</w:t>
      </w:r>
      <w:r w:rsidR="00355E5E" w:rsidRPr="00513D41">
        <w:rPr>
          <w:color w:val="000000"/>
        </w:rPr>
        <w:t xml:space="preserve"> г.</w:t>
      </w:r>
    </w:p>
    <w:p w:rsidR="00355E5E" w:rsidRPr="00513D41" w:rsidRDefault="00355E5E">
      <w:pPr>
        <w:shd w:val="clear" w:color="auto" w:fill="FFFFFF"/>
        <w:spacing w:before="60"/>
        <w:ind w:right="23" w:firstLine="567"/>
        <w:jc w:val="both"/>
        <w:rPr>
          <w:b/>
          <w:color w:val="000000"/>
        </w:rPr>
      </w:pPr>
      <w:r w:rsidRPr="00513D41">
        <w:rPr>
          <w:b/>
          <w:color w:val="000000"/>
        </w:rPr>
        <w:t xml:space="preserve">Муниципальное образование </w:t>
      </w:r>
      <w:r w:rsidRPr="00513D41">
        <w:rPr>
          <w:color w:val="000000"/>
        </w:rPr>
        <w:t>городское поселение поселок Красное-на-Волге Красносельского муниципального района</w:t>
      </w:r>
      <w:r w:rsidRPr="00513D41">
        <w:rPr>
          <w:bCs/>
          <w:color w:val="000000"/>
          <w:spacing w:val="-9"/>
        </w:rPr>
        <w:t xml:space="preserve"> Костромской области</w:t>
      </w:r>
      <w:r w:rsidRPr="00513D41">
        <w:rPr>
          <w:color w:val="000000"/>
        </w:rPr>
        <w:t xml:space="preserve"> от имени которого выступает </w:t>
      </w:r>
      <w:r w:rsidRPr="00513D41">
        <w:rPr>
          <w:b/>
          <w:color w:val="000000"/>
        </w:rPr>
        <w:t xml:space="preserve">Администрация </w:t>
      </w:r>
      <w:r w:rsidRPr="00513D41">
        <w:rPr>
          <w:color w:val="000000"/>
        </w:rPr>
        <w:t>городского поселения поселок Красное-на-Волге Красносельского муниципального района</w:t>
      </w:r>
      <w:r w:rsidRPr="00513D41">
        <w:rPr>
          <w:bCs/>
          <w:color w:val="000000"/>
          <w:spacing w:val="-9"/>
        </w:rPr>
        <w:t xml:space="preserve"> Костромской области</w:t>
      </w:r>
      <w:r w:rsidRPr="00513D41">
        <w:rPr>
          <w:color w:val="000000"/>
        </w:rPr>
        <w:t xml:space="preserve"> в лице главы администрации </w:t>
      </w:r>
      <w:r w:rsidRPr="00513D41">
        <w:rPr>
          <w:color w:val="000000"/>
          <w:kern w:val="1"/>
        </w:rPr>
        <w:t>Недорезова Владимира Николаевича</w:t>
      </w:r>
      <w:r w:rsidRPr="00513D41">
        <w:rPr>
          <w:color w:val="000000"/>
        </w:rPr>
        <w:t>, действующего на основании Устава, именуемое в дальнейшем «</w:t>
      </w:r>
      <w:r w:rsidRPr="00513D41">
        <w:rPr>
          <w:b/>
          <w:color w:val="000000"/>
        </w:rPr>
        <w:t>Концедент»</w:t>
      </w:r>
      <w:r w:rsidRPr="00513D41">
        <w:rPr>
          <w:color w:val="000000"/>
        </w:rPr>
        <w:t xml:space="preserve">, </w:t>
      </w:r>
    </w:p>
    <w:p w:rsidR="00355E5E" w:rsidRPr="00513D41" w:rsidRDefault="00355E5E">
      <w:pPr>
        <w:shd w:val="clear" w:color="auto" w:fill="FFFFFF"/>
        <w:spacing w:before="60"/>
        <w:ind w:right="23" w:firstLine="567"/>
        <w:jc w:val="both"/>
        <w:rPr>
          <w:b/>
          <w:color w:val="000000"/>
        </w:rPr>
      </w:pPr>
      <w:r w:rsidRPr="00513D41">
        <w:rPr>
          <w:b/>
          <w:color w:val="000000"/>
        </w:rPr>
        <w:t>Муниципальное унитарное предприятие городского поселения поселок Красное-на-Волге «Чистая вода»</w:t>
      </w:r>
      <w:r w:rsidRPr="00513D41">
        <w:rPr>
          <w:color w:val="000000"/>
        </w:rPr>
        <w:t>, действующее на стороне Концедента в соответствии с п. 1.1. ст. 5 Федерального закона от 21.07.2005г. №115-ФЗ РФ «О концессионных соглашениях», в лице директора Эситашвили С.Ш., действующего на основании Устава, с одной сторон</w:t>
      </w:r>
      <w:r w:rsidR="009C6C3D" w:rsidRPr="00513D41">
        <w:rPr>
          <w:color w:val="000000"/>
        </w:rPr>
        <w:t>ы __________________________________</w:t>
      </w:r>
      <w:r w:rsidRPr="00513D41">
        <w:rPr>
          <w:color w:val="000000"/>
        </w:rPr>
        <w:t xml:space="preserve">, действующего на основании ________, именуемое в дальнейшем </w:t>
      </w:r>
      <w:r w:rsidRPr="00513D41">
        <w:rPr>
          <w:b/>
          <w:color w:val="000000"/>
        </w:rPr>
        <w:t xml:space="preserve">«Концессионер», </w:t>
      </w:r>
      <w:r w:rsidRPr="00513D41">
        <w:rPr>
          <w:color w:val="000000"/>
        </w:rPr>
        <w:t>с другой стороны,</w:t>
      </w:r>
    </w:p>
    <w:p w:rsidR="00355E5E" w:rsidRPr="00513D41" w:rsidRDefault="00355E5E">
      <w:pPr>
        <w:shd w:val="clear" w:color="auto" w:fill="FFFFFF"/>
        <w:spacing w:before="60"/>
        <w:ind w:right="23" w:firstLine="567"/>
        <w:jc w:val="both"/>
        <w:rPr>
          <w:b/>
          <w:color w:val="000000"/>
        </w:rPr>
      </w:pPr>
      <w:r w:rsidRPr="00513D41">
        <w:rPr>
          <w:b/>
          <w:color w:val="000000"/>
        </w:rPr>
        <w:t xml:space="preserve">Субъект Российской Федерации - Костромская область, </w:t>
      </w:r>
      <w:r w:rsidRPr="00513D41">
        <w:rPr>
          <w:color w:val="000000"/>
        </w:rPr>
        <w:t xml:space="preserve">в лице губернатора Костромской области Ситникова Сергея Константиновича, действующего на основании Устава Костромской области, от 24.04.2008 г. № 300-4-ЗКО, именуемый в дальнейшем </w:t>
      </w:r>
      <w:r w:rsidRPr="00513D41">
        <w:rPr>
          <w:b/>
          <w:color w:val="000000"/>
        </w:rPr>
        <w:t>«Субъект»</w:t>
      </w:r>
      <w:r w:rsidRPr="00513D41">
        <w:rPr>
          <w:color w:val="000000"/>
        </w:rPr>
        <w:t xml:space="preserve">, с третьей стороны, вместе именуемые </w:t>
      </w:r>
      <w:r w:rsidRPr="00513D41">
        <w:rPr>
          <w:b/>
          <w:color w:val="000000"/>
        </w:rPr>
        <w:t>«Стороны»</w:t>
      </w:r>
      <w:r w:rsidRPr="00513D41">
        <w:rPr>
          <w:color w:val="000000"/>
        </w:rPr>
        <w:t xml:space="preserve">, в соответствии с Федеральным законом от 21.07.2005г. №115-ФЗ РФ «О концессионных соглашениях», Федеральным законом от 26.07.2006г. №135-ФЗ «О защите конкуренции», Положением о порядке управления, учета и распоряжения муниципальным имуществом городского поселения поселок Красное-на-Волге Красносельского муниципального района Костромской области, утвержденного решением Собрания депутатов городского поселения поселок Красное-на-Волге Красносельского муниципального района Костромской области от 18.05.2007 г. № 22, </w:t>
      </w:r>
      <w:r w:rsidR="004F6BCE" w:rsidRPr="00513D41">
        <w:rPr>
          <w:color w:val="000000"/>
        </w:rPr>
        <w:t xml:space="preserve"> с протоколом конкурсной комиссии о результатах проведения конкурса от "___" ______________ 20___г № ________________ </w:t>
      </w:r>
      <w:r w:rsidRPr="00513D41">
        <w:rPr>
          <w:color w:val="000000"/>
        </w:rPr>
        <w:t>заключили настоящее Концессионное соглашение (далее – «Соглашение») о нижеследующем:</w:t>
      </w:r>
    </w:p>
    <w:p w:rsidR="00355E5E" w:rsidRPr="00513D41" w:rsidRDefault="00355E5E">
      <w:pPr>
        <w:spacing w:before="120"/>
        <w:ind w:right="20"/>
        <w:jc w:val="center"/>
        <w:rPr>
          <w:color w:val="000000"/>
        </w:rPr>
      </w:pPr>
      <w:r w:rsidRPr="00513D41">
        <w:rPr>
          <w:b/>
          <w:color w:val="000000"/>
        </w:rPr>
        <w:t>1. ПРЕДМЕТ СОГЛАШЕНИЯ</w:t>
      </w:r>
    </w:p>
    <w:p w:rsidR="00355E5E" w:rsidRPr="00513D41" w:rsidRDefault="00355E5E">
      <w:pPr>
        <w:pStyle w:val="ListParagraph"/>
        <w:numPr>
          <w:ilvl w:val="1"/>
          <w:numId w:val="17"/>
        </w:numPr>
        <w:tabs>
          <w:tab w:val="left" w:pos="1134"/>
        </w:tabs>
        <w:spacing w:before="60"/>
        <w:ind w:left="0" w:right="23" w:firstLine="567"/>
        <w:jc w:val="both"/>
        <w:rPr>
          <w:color w:val="000000"/>
        </w:rPr>
      </w:pPr>
      <w:bookmarkStart w:id="3" w:name="_Ref393811930"/>
      <w:r w:rsidRPr="00513D41">
        <w:rPr>
          <w:color w:val="000000"/>
        </w:rPr>
        <w:t>Концессионер обязуется за свой счет в порядке, в сроки и на условиях, установленных настоящим Соглашением:</w:t>
      </w:r>
    </w:p>
    <w:p w:rsidR="00355E5E" w:rsidRPr="00513D41" w:rsidRDefault="00355E5E">
      <w:pPr>
        <w:spacing w:before="60"/>
        <w:ind w:right="23" w:firstLine="567"/>
        <w:jc w:val="both"/>
        <w:rPr>
          <w:color w:val="000000"/>
        </w:rPr>
      </w:pPr>
      <w:r w:rsidRPr="00513D41">
        <w:rPr>
          <w:color w:val="000000"/>
        </w:rPr>
        <w:t xml:space="preserve">а) </w:t>
      </w:r>
      <w:r w:rsidR="007F42F1" w:rsidRPr="00513D41">
        <w:rPr>
          <w:color w:val="000000"/>
        </w:rPr>
        <w:t xml:space="preserve">создать и </w:t>
      </w:r>
      <w:r w:rsidRPr="00513D41">
        <w:rPr>
          <w:color w:val="000000"/>
        </w:rPr>
        <w:t xml:space="preserve">реконструировать имущество для осуществления деятельности, предусмотренной настоящим Соглашением, (далее – Объект Соглашения), состав и описание </w:t>
      </w:r>
      <w:r w:rsidRPr="00513D41">
        <w:rPr>
          <w:color w:val="000000"/>
        </w:rPr>
        <w:lastRenderedPageBreak/>
        <w:t xml:space="preserve">которого приведены в </w:t>
      </w:r>
      <w:hyperlink w:anchor="Par160" w:history="1">
        <w:r w:rsidRPr="00513D41">
          <w:rPr>
            <w:rStyle w:val="a3"/>
            <w:color w:val="000000"/>
          </w:rPr>
          <w:t>Разделе 2</w:t>
        </w:r>
      </w:hyperlink>
      <w:r w:rsidRPr="00513D41">
        <w:rPr>
          <w:color w:val="000000"/>
        </w:rPr>
        <w:t xml:space="preserve"> настоящего Соглашения, право собственности на которое принадлежит или будет принадлежать Концеденту;</w:t>
      </w:r>
    </w:p>
    <w:p w:rsidR="00355E5E" w:rsidRPr="00513D41" w:rsidRDefault="00355E5E">
      <w:pPr>
        <w:spacing w:before="60"/>
        <w:ind w:right="23" w:firstLine="567"/>
        <w:jc w:val="both"/>
        <w:rPr>
          <w:b/>
          <w:color w:val="000000"/>
        </w:rPr>
      </w:pPr>
      <w:r w:rsidRPr="00513D41">
        <w:rPr>
          <w:color w:val="000000"/>
        </w:rPr>
        <w:t>б) осуществлять деятельность по водоснабжению, водоотведению, очистке сточных вод в границах городского поселения поселок Красное-на-Волге Красносельского муниципального района</w:t>
      </w:r>
      <w:r w:rsidRPr="00513D41">
        <w:rPr>
          <w:bCs/>
          <w:color w:val="000000"/>
          <w:spacing w:val="-9"/>
        </w:rPr>
        <w:t xml:space="preserve"> Костромской области</w:t>
      </w:r>
      <w:r w:rsidRPr="00513D41">
        <w:rPr>
          <w:color w:val="000000"/>
        </w:rPr>
        <w:t xml:space="preserve"> с использованием Объекта Соглашения, а Концедент обязуется предоставить Концессионеру на срок, установленный настоящим Соглашением, права владения и пользования Объектом Соглашения для осуществления указанной деятельности; </w:t>
      </w:r>
    </w:p>
    <w:bookmarkEnd w:id="3"/>
    <w:p w:rsidR="00355E5E" w:rsidRPr="00513D41" w:rsidRDefault="00355E5E">
      <w:pPr>
        <w:autoSpaceDE w:val="0"/>
        <w:spacing w:before="120"/>
        <w:jc w:val="center"/>
        <w:rPr>
          <w:color w:val="000000"/>
        </w:rPr>
      </w:pPr>
      <w:r w:rsidRPr="00513D41">
        <w:rPr>
          <w:b/>
          <w:color w:val="000000"/>
        </w:rPr>
        <w:t>2. ОБЪЕКТ СОГЛАШЕНИЯ И ИНОЕ ИМУЩЕСТВО</w:t>
      </w:r>
    </w:p>
    <w:p w:rsidR="00355E5E" w:rsidRPr="00513D41" w:rsidRDefault="00355E5E">
      <w:pPr>
        <w:pStyle w:val="ConsPlusNonformat"/>
        <w:numPr>
          <w:ilvl w:val="1"/>
          <w:numId w:val="21"/>
        </w:numPr>
        <w:tabs>
          <w:tab w:val="left" w:pos="993"/>
        </w:tabs>
        <w:spacing w:before="60"/>
        <w:ind w:left="0" w:firstLine="567"/>
        <w:jc w:val="both"/>
        <w:rPr>
          <w:rFonts w:ascii="Times New Roman" w:hAnsi="Times New Roman" w:cs="Times New Roman"/>
          <w:color w:val="000000"/>
          <w:sz w:val="24"/>
          <w:szCs w:val="24"/>
        </w:rPr>
      </w:pPr>
      <w:r w:rsidRPr="00513D41">
        <w:rPr>
          <w:rFonts w:ascii="Times New Roman" w:hAnsi="Times New Roman" w:cs="Times New Roman"/>
          <w:color w:val="000000"/>
          <w:sz w:val="24"/>
          <w:szCs w:val="24"/>
        </w:rPr>
        <w:t xml:space="preserve">Объектом Соглашения являются объекты коммунального хозяйства, в том числе объекты водоснабжения, водоотведения, очистки сточных вод, отдельные объекты таких систем на территории городского поселения поселок Красное-на-Волге, предназначенные для осуществления деятельности, указанной в пункте 1.1 настоящего Соглашения, подлежащие реконструкции. Перечень имущества, передаваемого по настоящему Соглашению, приведен в </w:t>
      </w:r>
      <w:r w:rsidRPr="00513D41">
        <w:rPr>
          <w:rFonts w:ascii="Times New Roman" w:hAnsi="Times New Roman" w:cs="Times New Roman"/>
          <w:b/>
          <w:color w:val="000000"/>
          <w:sz w:val="24"/>
          <w:szCs w:val="24"/>
        </w:rPr>
        <w:t xml:space="preserve">приложении № </w:t>
      </w:r>
      <w:r w:rsidR="00304222" w:rsidRPr="00513D41">
        <w:rPr>
          <w:rFonts w:ascii="Times New Roman" w:hAnsi="Times New Roman" w:cs="Times New Roman"/>
          <w:b/>
          <w:color w:val="000000"/>
          <w:sz w:val="24"/>
          <w:szCs w:val="24"/>
        </w:rPr>
        <w:t>1</w:t>
      </w:r>
    </w:p>
    <w:p w:rsidR="00355E5E" w:rsidRPr="00513D41" w:rsidRDefault="00355E5E">
      <w:pPr>
        <w:pStyle w:val="ListParagraph"/>
        <w:numPr>
          <w:ilvl w:val="1"/>
          <w:numId w:val="21"/>
        </w:numPr>
        <w:tabs>
          <w:tab w:val="left" w:pos="993"/>
        </w:tabs>
        <w:autoSpaceDE w:val="0"/>
        <w:spacing w:before="60"/>
        <w:ind w:left="0" w:firstLine="567"/>
        <w:jc w:val="both"/>
        <w:rPr>
          <w:b/>
        </w:rPr>
      </w:pPr>
      <w:r w:rsidRPr="00513D41">
        <w:rPr>
          <w:b/>
          <w:color w:val="000000"/>
        </w:rPr>
        <w:t xml:space="preserve"> </w:t>
      </w:r>
      <w:r w:rsidRPr="00513D41">
        <w:rPr>
          <w:color w:val="000000"/>
        </w:rPr>
        <w:t>Объект Соглашения, подлежащий реконструкции, принадлежит Концеденту на праве собственности</w:t>
      </w:r>
      <w:r w:rsidRPr="00513D41">
        <w:rPr>
          <w:color w:val="548DD4"/>
        </w:rPr>
        <w:t>.</w:t>
      </w:r>
      <w:r w:rsidRPr="00513D41">
        <w:rPr>
          <w:color w:val="000000"/>
        </w:rPr>
        <w:t xml:space="preserve"> Право зарегистрировано Управлением Федеральной службы государственной регистрации, кадастра и картографии по Костромской области, о чём в ЕГРН  сделаны записи о регистрации</w:t>
      </w:r>
      <w:r w:rsidR="00CD103F" w:rsidRPr="00513D41">
        <w:rPr>
          <w:color w:val="000000"/>
        </w:rPr>
        <w:t>.</w:t>
      </w:r>
      <w:r w:rsidR="00C06F89" w:rsidRPr="00513D41">
        <w:rPr>
          <w:color w:val="000000"/>
        </w:rPr>
        <w:t xml:space="preserve"> </w:t>
      </w:r>
      <w:r w:rsidR="00BF6161" w:rsidRPr="00513D41">
        <w:t>Перечень</w:t>
      </w:r>
      <w:r w:rsidRPr="00513D41">
        <w:t xml:space="preserve">  документов, удостоверяющих право собственности Концедента на объект Соглашения, - </w:t>
      </w:r>
      <w:r w:rsidRPr="00513D41">
        <w:rPr>
          <w:b/>
        </w:rPr>
        <w:t>приложение N 2.</w:t>
      </w:r>
    </w:p>
    <w:p w:rsidR="00355E5E" w:rsidRPr="00513D41" w:rsidRDefault="00355E5E">
      <w:pPr>
        <w:pStyle w:val="ListParagraph"/>
        <w:numPr>
          <w:ilvl w:val="1"/>
          <w:numId w:val="21"/>
        </w:numPr>
        <w:tabs>
          <w:tab w:val="left" w:pos="1134"/>
        </w:tabs>
        <w:autoSpaceDE w:val="0"/>
        <w:spacing w:before="60"/>
        <w:ind w:left="0" w:firstLine="567"/>
        <w:jc w:val="both"/>
        <w:rPr>
          <w:color w:val="000000"/>
        </w:rPr>
      </w:pPr>
      <w:r w:rsidRPr="00513D41">
        <w:rPr>
          <w:color w:val="000000"/>
        </w:rPr>
        <w:t xml:space="preserve">На момент заключения Соглашения часть коммунальных объектов Объекта Соглашения переданы </w:t>
      </w:r>
      <w:r w:rsidRPr="00513D41">
        <w:rPr>
          <w:b/>
          <w:color w:val="000000"/>
        </w:rPr>
        <w:t>Муниципальное унитарное предприятие городского поселения поселок Красное-на-Волге «Чистая вода»</w:t>
      </w:r>
      <w:r w:rsidRPr="00513D41">
        <w:rPr>
          <w:color w:val="000000"/>
        </w:rPr>
        <w:t xml:space="preserve"> на праве хозяйственного ведения. </w:t>
      </w:r>
      <w:r w:rsidRPr="00513D41">
        <w:rPr>
          <w:b/>
          <w:color w:val="000000"/>
        </w:rPr>
        <w:t>Муниципальное унитарное предприятие городского поселения поселок Красное-на-Волге «Чистая вода»</w:t>
      </w:r>
      <w:r w:rsidRPr="00513D41">
        <w:rPr>
          <w:color w:val="000000"/>
        </w:rPr>
        <w:t xml:space="preserve"> выступает на стороне Концедента и принимает на себя обязательства, предусмотренные разделом 3 настоящего Соглашения.</w:t>
      </w:r>
    </w:p>
    <w:p w:rsidR="00D8361C" w:rsidRPr="00513D41" w:rsidRDefault="00355E5E" w:rsidP="000878E5">
      <w:pPr>
        <w:pStyle w:val="ConsPlusNormal0"/>
        <w:ind w:firstLine="567"/>
        <w:jc w:val="both"/>
        <w:rPr>
          <w:rFonts w:ascii="Times New Roman" w:hAnsi="Times New Roman" w:cs="Times New Roman"/>
          <w:sz w:val="24"/>
          <w:szCs w:val="24"/>
        </w:rPr>
      </w:pPr>
      <w:r w:rsidRPr="00513D41">
        <w:rPr>
          <w:rFonts w:ascii="Times New Roman" w:hAnsi="Times New Roman" w:cs="Times New Roman"/>
          <w:sz w:val="24"/>
          <w:szCs w:val="24"/>
        </w:rPr>
        <w:t xml:space="preserve">Не позднее чем по истечении одного календарного года после вступления в силу настоящего Соглашения, в устав (положение или иной документ, определяющий порядок деятельности) </w:t>
      </w:r>
      <w:r w:rsidRPr="00513D41">
        <w:rPr>
          <w:rFonts w:ascii="Times New Roman" w:hAnsi="Times New Roman" w:cs="Times New Roman"/>
          <w:b/>
          <w:sz w:val="24"/>
          <w:szCs w:val="24"/>
        </w:rPr>
        <w:t>МУП ГП поселок Красное-на-Волге «Чистая вода»</w:t>
      </w:r>
      <w:r w:rsidRPr="00513D41">
        <w:rPr>
          <w:rFonts w:ascii="Times New Roman" w:hAnsi="Times New Roman" w:cs="Times New Roman"/>
          <w:sz w:val="24"/>
          <w:szCs w:val="24"/>
        </w:rPr>
        <w:t xml:space="preserve"> вносятся изменения, предусматривающие исключение видов деятельности в сфере водоснабжения и (или) водоотведения на территории Муниципального образования городское поселение поселок Красное-на-Волге Красносельского муниципального района</w:t>
      </w:r>
      <w:r w:rsidRPr="00513D41">
        <w:rPr>
          <w:rFonts w:ascii="Times New Roman" w:hAnsi="Times New Roman" w:cs="Times New Roman"/>
          <w:bCs/>
          <w:spacing w:val="-9"/>
          <w:sz w:val="24"/>
          <w:szCs w:val="24"/>
        </w:rPr>
        <w:t xml:space="preserve"> Костромской области</w:t>
      </w:r>
      <w:r w:rsidRPr="00513D41">
        <w:rPr>
          <w:rFonts w:ascii="Times New Roman" w:hAnsi="Times New Roman" w:cs="Times New Roman"/>
          <w:sz w:val="24"/>
          <w:szCs w:val="24"/>
        </w:rPr>
        <w:t>.</w:t>
      </w:r>
    </w:p>
    <w:p w:rsidR="00355E5E" w:rsidRPr="00513D41" w:rsidRDefault="00355E5E" w:rsidP="00C60E96">
      <w:pPr>
        <w:autoSpaceDE w:val="0"/>
        <w:ind w:firstLine="539"/>
        <w:jc w:val="both"/>
      </w:pPr>
      <w:r w:rsidRPr="00513D41">
        <w:rPr>
          <w:rStyle w:val="blk"/>
          <w:color w:val="000000"/>
        </w:rPr>
        <w:t xml:space="preserve">2.4. </w:t>
      </w:r>
      <w:r w:rsidR="00CC160A" w:rsidRPr="00513D41">
        <w:t>В случае, если при исполнении настоящего Соглашения выявлены технологически связанные с Объектом Соглашения бесхозяйные объекты водоснабжения и водоотведения, являющиеся частью относящихся к Объекту Соглашения систем водоснабжения и водоотведения, такие объекты  передаются в эксплуатацию Концессионеру со дня подписания с Концедентом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r w:rsidR="00CC160A" w:rsidRPr="00513D41">
        <w:rPr>
          <w:shd w:val="clear" w:color="auto" w:fill="00FF00"/>
        </w:rPr>
        <w:t xml:space="preserve">  </w:t>
      </w:r>
    </w:p>
    <w:p w:rsidR="00355E5E" w:rsidRPr="00513D41" w:rsidRDefault="00355E5E">
      <w:pPr>
        <w:autoSpaceDE w:val="0"/>
        <w:spacing w:before="120"/>
        <w:jc w:val="center"/>
        <w:rPr>
          <w:color w:val="000000"/>
        </w:rPr>
      </w:pPr>
      <w:r w:rsidRPr="00513D41">
        <w:rPr>
          <w:b/>
          <w:color w:val="000000"/>
        </w:rPr>
        <w:t>3. ПОРЯДОК ПЕРЕДАЧИ КОНЦЕДЕНТОМ КОНЦЕССИОНЕРУ ИМУЩЕСТВА</w:t>
      </w:r>
    </w:p>
    <w:p w:rsidR="00355E5E" w:rsidRPr="00513D41" w:rsidRDefault="00355E5E">
      <w:pPr>
        <w:pStyle w:val="ListParagraph"/>
        <w:numPr>
          <w:ilvl w:val="1"/>
          <w:numId w:val="2"/>
        </w:numPr>
        <w:tabs>
          <w:tab w:val="left" w:pos="993"/>
        </w:tabs>
        <w:autoSpaceDE w:val="0"/>
        <w:spacing w:before="60"/>
        <w:ind w:left="0" w:firstLine="567"/>
        <w:jc w:val="both"/>
        <w:rPr>
          <w:color w:val="000000"/>
        </w:rPr>
      </w:pPr>
      <w:r w:rsidRPr="00513D41">
        <w:rPr>
          <w:color w:val="000000"/>
        </w:rPr>
        <w:t xml:space="preserve">Концедент обязуется передать Концессионеру, а Концессионер обязуется принять Объект Соглашения, а также права владения и пользования указанным объектом в течение </w:t>
      </w:r>
      <w:r w:rsidRPr="00513D41">
        <w:rPr>
          <w:i/>
          <w:color w:val="000000"/>
        </w:rPr>
        <w:t xml:space="preserve">60 календарных дней </w:t>
      </w:r>
      <w:r w:rsidRPr="00513D41">
        <w:rPr>
          <w:color w:val="000000"/>
        </w:rPr>
        <w:t xml:space="preserve"> </w:t>
      </w:r>
      <w:r w:rsidR="00B7488B" w:rsidRPr="00513D41">
        <w:rPr>
          <w:color w:val="000000"/>
        </w:rPr>
        <w:t>с момента подписания Концессионного соглашения.</w:t>
      </w:r>
      <w:r w:rsidRPr="00513D41">
        <w:rPr>
          <w:iCs/>
          <w:color w:val="000000"/>
        </w:rPr>
        <w:t xml:space="preserve"> </w:t>
      </w:r>
    </w:p>
    <w:p w:rsidR="00355E5E" w:rsidRPr="00513D41" w:rsidRDefault="00355E5E">
      <w:pPr>
        <w:autoSpaceDE w:val="0"/>
        <w:spacing w:before="60"/>
        <w:ind w:firstLine="567"/>
        <w:jc w:val="both"/>
        <w:rPr>
          <w:color w:val="000000"/>
        </w:rPr>
      </w:pPr>
      <w:r w:rsidRPr="00513D41">
        <w:rPr>
          <w:color w:val="000000"/>
        </w:rPr>
        <w:t>Передача Концедентом Концессионеру Объекта Соглашения осуществляется на весь срок действия настоящего Соглашения по акту приема-передачи, подписываемому Сторонами, по форме, указанной в приложении №</w:t>
      </w:r>
      <w:r w:rsidR="00640212" w:rsidRPr="00513D41">
        <w:rPr>
          <w:color w:val="000000"/>
        </w:rPr>
        <w:t xml:space="preserve"> </w:t>
      </w:r>
      <w:r w:rsidRPr="00513D41">
        <w:rPr>
          <w:color w:val="000000"/>
        </w:rPr>
        <w:t>3.</w:t>
      </w:r>
    </w:p>
    <w:p w:rsidR="00355E5E" w:rsidRPr="00513D41" w:rsidRDefault="00355E5E">
      <w:pPr>
        <w:autoSpaceDE w:val="0"/>
        <w:spacing w:before="60"/>
        <w:ind w:firstLine="567"/>
        <w:jc w:val="both"/>
        <w:rPr>
          <w:iCs/>
          <w:color w:val="000000"/>
        </w:rPr>
      </w:pPr>
      <w:r w:rsidRPr="00513D41">
        <w:rPr>
          <w:color w:val="000000"/>
        </w:rPr>
        <w:t>Обязанность Концедента по передаче Объекта Соглашения считается исполненной после принятия объекта Концессионером и подписания Сторонами акта приема-передачи.</w:t>
      </w:r>
    </w:p>
    <w:p w:rsidR="00355E5E" w:rsidRPr="00513D41" w:rsidRDefault="00355E5E">
      <w:pPr>
        <w:numPr>
          <w:ilvl w:val="1"/>
          <w:numId w:val="2"/>
        </w:numPr>
        <w:autoSpaceDE w:val="0"/>
        <w:spacing w:before="60"/>
        <w:ind w:left="0" w:firstLine="567"/>
        <w:jc w:val="both"/>
        <w:rPr>
          <w:color w:val="000000"/>
        </w:rPr>
      </w:pPr>
      <w:r w:rsidRPr="00513D41">
        <w:rPr>
          <w:iCs/>
          <w:color w:val="000000"/>
        </w:rPr>
        <w:t xml:space="preserve">Вместе с Объектом Соглашения Концедент передает Концессионеру имеющуюся документацию, относящуюся к Объекту Соглашения (в том числе исполнительно – </w:t>
      </w:r>
      <w:r w:rsidRPr="00513D41">
        <w:rPr>
          <w:iCs/>
          <w:color w:val="000000"/>
        </w:rPr>
        <w:lastRenderedPageBreak/>
        <w:t>техническую документацию, паспорта и руководства по эксплуатации артезианских скважин, насосного оборудования, сооружений, сетей, технические отчёты по обследованию и т.д.)</w:t>
      </w:r>
    </w:p>
    <w:p w:rsidR="00355E5E" w:rsidRPr="00513D41" w:rsidRDefault="00355E5E">
      <w:pPr>
        <w:numPr>
          <w:ilvl w:val="1"/>
          <w:numId w:val="2"/>
        </w:numPr>
        <w:autoSpaceDE w:val="0"/>
        <w:spacing w:before="60"/>
        <w:ind w:left="0" w:firstLine="567"/>
        <w:jc w:val="both"/>
        <w:rPr>
          <w:color w:val="000000"/>
        </w:rPr>
      </w:pPr>
      <w:r w:rsidRPr="00513D41">
        <w:rPr>
          <w:color w:val="000000"/>
        </w:rPr>
        <w:t>В случае выявления Концессионером необходимости передачи иных документов, имущества и предметов, относящихся к Объекту Соглашения, для исполнения его обязательств по настоящему Соглашению, но не переданных Концедентом, указанные документы, имущество и предметы должны быть переданы Концедентом не позднее 5 (пяти) рабочих дней с даты получения соответствующего запроса Концессионера.</w:t>
      </w:r>
    </w:p>
    <w:p w:rsidR="00355E5E" w:rsidRPr="00513D41" w:rsidRDefault="00355E5E">
      <w:pPr>
        <w:pStyle w:val="ListParagraph"/>
        <w:numPr>
          <w:ilvl w:val="1"/>
          <w:numId w:val="2"/>
        </w:numPr>
        <w:tabs>
          <w:tab w:val="left" w:pos="993"/>
        </w:tabs>
        <w:autoSpaceDE w:val="0"/>
        <w:spacing w:before="60"/>
        <w:ind w:left="0" w:firstLine="567"/>
        <w:jc w:val="both"/>
        <w:rPr>
          <w:color w:val="000000"/>
        </w:rPr>
      </w:pPr>
      <w:r w:rsidRPr="00513D41">
        <w:rPr>
          <w:color w:val="000000"/>
        </w:rPr>
        <w:t>Право владения и пользования Концессионером на недвижимое имущество, входящее в состав Объекта Соглашения, подлежит государственной регистрации.</w:t>
      </w:r>
    </w:p>
    <w:p w:rsidR="00355E5E" w:rsidRPr="00513D41" w:rsidRDefault="00355E5E">
      <w:pPr>
        <w:autoSpaceDE w:val="0"/>
        <w:spacing w:before="60"/>
        <w:ind w:firstLine="567"/>
        <w:jc w:val="both"/>
        <w:rPr>
          <w:color w:val="000000"/>
        </w:rPr>
      </w:pPr>
      <w:r w:rsidRPr="00513D41">
        <w:rPr>
          <w:color w:val="000000"/>
        </w:rPr>
        <w:t>Стороны обязуются осуществить действия, необходимые для государственной регистрации прав владения и пользования Концессионера на недвижимое имущество, входящее в состав Объекта Соглашения, в том числе подготовить и подать в регистрирующий орган комплекты документов для государственной регистрации, в течение 1</w:t>
      </w:r>
      <w:r w:rsidR="00AE47B7" w:rsidRPr="00513D41">
        <w:rPr>
          <w:color w:val="000000"/>
        </w:rPr>
        <w:t>0</w:t>
      </w:r>
      <w:r w:rsidRPr="00513D41">
        <w:rPr>
          <w:color w:val="000000"/>
        </w:rPr>
        <w:t xml:space="preserve"> </w:t>
      </w:r>
      <w:r w:rsidR="00AE47B7" w:rsidRPr="00513D41">
        <w:rPr>
          <w:color w:val="000000"/>
        </w:rPr>
        <w:t>дней</w:t>
      </w:r>
      <w:r w:rsidRPr="00513D41">
        <w:rPr>
          <w:color w:val="000000"/>
        </w:rPr>
        <w:t xml:space="preserve"> с момента подписания актов приема-передачи, указанных в п.3.1. настоящего Соглашения</w:t>
      </w:r>
      <w:r w:rsidRPr="00513D41">
        <w:rPr>
          <w:b/>
          <w:color w:val="000000"/>
        </w:rPr>
        <w:t>.</w:t>
      </w:r>
    </w:p>
    <w:p w:rsidR="00355E5E" w:rsidRPr="00513D41" w:rsidRDefault="00355E5E">
      <w:pPr>
        <w:autoSpaceDE w:val="0"/>
        <w:spacing w:before="60"/>
        <w:ind w:firstLine="567"/>
        <w:jc w:val="both"/>
        <w:rPr>
          <w:color w:val="000000"/>
        </w:rPr>
      </w:pPr>
      <w:r w:rsidRPr="00513D41">
        <w:rPr>
          <w:color w:val="000000"/>
        </w:rPr>
        <w:t>Государственная регистрация прав осуществляется за счет Концессионера.</w:t>
      </w:r>
    </w:p>
    <w:p w:rsidR="00355E5E" w:rsidRPr="00513D41" w:rsidRDefault="00355E5E">
      <w:pPr>
        <w:pStyle w:val="ListParagraph"/>
        <w:numPr>
          <w:ilvl w:val="1"/>
          <w:numId w:val="2"/>
        </w:numPr>
        <w:tabs>
          <w:tab w:val="left" w:pos="1134"/>
        </w:tabs>
        <w:autoSpaceDE w:val="0"/>
        <w:spacing w:before="60"/>
        <w:ind w:left="0" w:firstLine="567"/>
        <w:jc w:val="both"/>
        <w:rPr>
          <w:color w:val="000000"/>
        </w:rPr>
      </w:pPr>
      <w:r w:rsidRPr="00513D41">
        <w:rPr>
          <w:color w:val="000000"/>
        </w:rPr>
        <w:t>Следующие обстоятельства являются существенными нарушениями Концедентом условий настоящего Соглашения и основанием для предъявления Концессионером Концеденту требований, по выбору Концессионера, о безвозмездном устранении выявленных несоответствий, недостатков и нарушений и/или об изменении условий настоящего Соглашения или о расторжении настоящего Соглашения:</w:t>
      </w:r>
    </w:p>
    <w:p w:rsidR="00355E5E" w:rsidRPr="00513D41" w:rsidRDefault="00355E5E">
      <w:pPr>
        <w:spacing w:before="60"/>
        <w:ind w:firstLine="567"/>
        <w:jc w:val="both"/>
        <w:rPr>
          <w:color w:val="000000"/>
        </w:rPr>
      </w:pPr>
      <w:r w:rsidRPr="00513D41">
        <w:rPr>
          <w:color w:val="000000"/>
        </w:rPr>
        <w:t>- выявленные в течение срока действия настоящего Соглашения отсутствие либо ограничения, не предусмотренные настоящим Соглашением, прав собственности Концедента на объект Соглашения, отдельных объектов недвижимого и движимог</w:t>
      </w:r>
      <w:r w:rsidR="00D20B6E" w:rsidRPr="00513D41">
        <w:rPr>
          <w:color w:val="000000"/>
        </w:rPr>
        <w:t>о имущества, входящих в состав о</w:t>
      </w:r>
      <w:r w:rsidRPr="00513D41">
        <w:rPr>
          <w:color w:val="000000"/>
        </w:rPr>
        <w:t xml:space="preserve">бъекта Соглашения; </w:t>
      </w:r>
    </w:p>
    <w:p w:rsidR="00355E5E" w:rsidRPr="00513D41" w:rsidRDefault="00355E5E">
      <w:pPr>
        <w:spacing w:before="60"/>
        <w:ind w:firstLine="567"/>
        <w:jc w:val="both"/>
        <w:rPr>
          <w:color w:val="000000"/>
        </w:rPr>
      </w:pPr>
      <w:r w:rsidRPr="00513D41">
        <w:rPr>
          <w:color w:val="000000"/>
        </w:rPr>
        <w:t>- выявленное в течение срока действия настоящего Соглашения изменение существующих и/или появление новых правоустанавливающих документов на объект Соглашения, отдельные объекты недвижимого и движимого имущества, входящие в состав объекта Соглашения, по сравнению с документами, указанными в акте приема-передачи, предусмотренном в п.3.2. настоящего Соглашения, а также в отношении земельных участков, если данные изменения препятствуют исполнению обязательств Концессионера по настоящему Соглашению;</w:t>
      </w:r>
    </w:p>
    <w:p w:rsidR="00355E5E" w:rsidRPr="00513D41" w:rsidRDefault="00355E5E">
      <w:pPr>
        <w:autoSpaceDE w:val="0"/>
        <w:spacing w:before="60"/>
        <w:ind w:firstLine="567"/>
        <w:jc w:val="both"/>
        <w:rPr>
          <w:color w:val="000000"/>
        </w:rPr>
      </w:pPr>
      <w:r w:rsidRPr="00513D41">
        <w:rPr>
          <w:color w:val="000000"/>
        </w:rPr>
        <w:t>- выявленное в течение срока действия Соглашения несоответствие состава и описания Объекта соглашения (в том числе технико-экономических показателей, назначения объекта Соглашения), отдельных объектов недвижимого и движимог</w:t>
      </w:r>
      <w:r w:rsidR="00D20B6E" w:rsidRPr="00513D41">
        <w:rPr>
          <w:color w:val="000000"/>
        </w:rPr>
        <w:t>о имущества, входящих в состав о</w:t>
      </w:r>
      <w:r w:rsidRPr="00513D41">
        <w:rPr>
          <w:color w:val="000000"/>
        </w:rPr>
        <w:t>бъекта соглашения, составу и описанию, указанным в соответствующих Приложениях №</w:t>
      </w:r>
      <w:r w:rsidR="00640212" w:rsidRPr="00513D41">
        <w:rPr>
          <w:color w:val="000000"/>
        </w:rPr>
        <w:t xml:space="preserve"> </w:t>
      </w:r>
      <w:r w:rsidRPr="00513D41">
        <w:rPr>
          <w:color w:val="000000"/>
        </w:rPr>
        <w:t>1, №</w:t>
      </w:r>
      <w:r w:rsidR="00640212" w:rsidRPr="00513D41">
        <w:rPr>
          <w:color w:val="000000"/>
        </w:rPr>
        <w:t xml:space="preserve"> </w:t>
      </w:r>
      <w:r w:rsidRPr="00513D41">
        <w:rPr>
          <w:color w:val="000000"/>
        </w:rPr>
        <w:t>2,№</w:t>
      </w:r>
      <w:r w:rsidR="00640212" w:rsidRPr="00513D41">
        <w:rPr>
          <w:color w:val="000000"/>
        </w:rPr>
        <w:t xml:space="preserve"> </w:t>
      </w:r>
      <w:r w:rsidRPr="00513D41">
        <w:rPr>
          <w:color w:val="000000"/>
        </w:rPr>
        <w:t>11</w:t>
      </w:r>
      <w:r w:rsidRPr="00513D41">
        <w:rPr>
          <w:b/>
          <w:color w:val="000000"/>
        </w:rPr>
        <w:t xml:space="preserve"> </w:t>
      </w:r>
      <w:r w:rsidRPr="00513D41">
        <w:rPr>
          <w:color w:val="000000"/>
        </w:rPr>
        <w:t>к настоящему Соглашению и в п. 1 акта приема-передачи, предусмотренного п.3.2. настоящего Соглашения, препятствующее исполнению обязательств Концессионера по настоящему Соглашению;</w:t>
      </w:r>
    </w:p>
    <w:p w:rsidR="00355E5E" w:rsidRPr="00513D41" w:rsidRDefault="00355E5E">
      <w:pPr>
        <w:autoSpaceDE w:val="0"/>
        <w:spacing w:before="60"/>
        <w:ind w:firstLine="567"/>
        <w:jc w:val="both"/>
        <w:rPr>
          <w:color w:val="000000"/>
        </w:rPr>
      </w:pPr>
      <w:r w:rsidRPr="00513D41">
        <w:rPr>
          <w:color w:val="000000"/>
        </w:rPr>
        <w:t>- невыполнение в установленный в настоящем Соглашении срок обязанности по передаче Концессионеру Объекта Соглашения.</w:t>
      </w:r>
    </w:p>
    <w:p w:rsidR="00355E5E" w:rsidRPr="00513D41" w:rsidRDefault="00355E5E">
      <w:pPr>
        <w:numPr>
          <w:ilvl w:val="1"/>
          <w:numId w:val="2"/>
        </w:numPr>
        <w:autoSpaceDE w:val="0"/>
        <w:spacing w:before="60"/>
        <w:ind w:left="0" w:firstLine="567"/>
        <w:jc w:val="both"/>
        <w:rPr>
          <w:color w:val="000000"/>
        </w:rPr>
      </w:pPr>
      <w:r w:rsidRPr="00513D41">
        <w:rPr>
          <w:color w:val="000000"/>
        </w:rPr>
        <w:t xml:space="preserve">В случае предъявления Концессионером требования о безвозмездном устранении выявленных несоответствий, недостатков и нарушений (далее – «недостатки»), Концедент обязан устранить выявленные недостатки в согласованные Сторонами сроки, а в случае, если такие сроки не установлены – в срок не позднее 4 (четырех) месяцев с даты получения соответствующего требования Концессионера, если указанные недостатки не препятствуют эксплуатации соответствующего имущества, или в течение 3 (трех) календарных дней, если такие недостатки препятствуют эксплуатации соответствующего имущества. </w:t>
      </w:r>
    </w:p>
    <w:p w:rsidR="00355E5E" w:rsidRPr="00513D41" w:rsidRDefault="00355E5E">
      <w:pPr>
        <w:autoSpaceDE w:val="0"/>
        <w:spacing w:before="60"/>
        <w:ind w:firstLine="567"/>
        <w:jc w:val="both"/>
        <w:rPr>
          <w:color w:val="000000"/>
        </w:rPr>
      </w:pPr>
      <w:r w:rsidRPr="00513D41">
        <w:rPr>
          <w:color w:val="000000"/>
        </w:rPr>
        <w:t xml:space="preserve">Если в течение указанного срока недостатки не будут устранены Концедентом, то Концессионер вправе устранить указанные недостатки за свой счет с последующим полным возмещением расходов Концедентом. При этом стоимость устранения указанных недостатков согласовывается с Концедентом, а в случае ее несогласования Сторонами - настоящее </w:t>
      </w:r>
      <w:r w:rsidRPr="00513D41">
        <w:rPr>
          <w:color w:val="000000"/>
        </w:rPr>
        <w:lastRenderedPageBreak/>
        <w:t>Соглашение подлежит расторжению в порядке, установленном действующим законодательством и настоящим Соглашением.</w:t>
      </w:r>
    </w:p>
    <w:p w:rsidR="00355E5E" w:rsidRPr="00513D41" w:rsidRDefault="00355E5E">
      <w:pPr>
        <w:autoSpaceDE w:val="0"/>
        <w:spacing w:before="60"/>
        <w:ind w:firstLine="567"/>
        <w:jc w:val="both"/>
        <w:rPr>
          <w:color w:val="000000"/>
        </w:rPr>
      </w:pPr>
      <w:r w:rsidRPr="00513D41">
        <w:rPr>
          <w:color w:val="000000"/>
        </w:rPr>
        <w:t xml:space="preserve">Указанное в абзаце 2 настоящего пункта возмещение Концедент обязан будет произвести путем перечисления денежных средств на расчетный счет Концессионера в течение </w:t>
      </w:r>
      <w:r w:rsidR="00851BFE" w:rsidRPr="00513D41">
        <w:rPr>
          <w:color w:val="000000"/>
        </w:rPr>
        <w:t>10 (десяти</w:t>
      </w:r>
      <w:r w:rsidRPr="00513D41">
        <w:rPr>
          <w:color w:val="000000"/>
        </w:rPr>
        <w:t>) рабочих дней с даты получения от Концессионера документов, подтверждающих несение таких расходов и требования об их компенсации.</w:t>
      </w:r>
    </w:p>
    <w:p w:rsidR="00355E5E" w:rsidRPr="00E906EC" w:rsidRDefault="00355E5E">
      <w:pPr>
        <w:autoSpaceDE w:val="0"/>
        <w:spacing w:before="60"/>
        <w:jc w:val="center"/>
        <w:rPr>
          <w:b/>
          <w:color w:val="000000"/>
        </w:rPr>
      </w:pPr>
      <w:r w:rsidRPr="00513D41">
        <w:rPr>
          <w:b/>
          <w:color w:val="000000"/>
        </w:rPr>
        <w:t xml:space="preserve">4. ПРОЕКТИРОВАНИЕ, СОЗДАНИЕ И РЕКОНСТРУКЦИЯ, ВВОД В ЭКСПЛУАТАЦИЮ ОБЪЕКТА СОГЛАШЕНИЯ </w:t>
      </w:r>
    </w:p>
    <w:p w:rsidR="00355E5E" w:rsidRPr="00513D41" w:rsidRDefault="00355E5E">
      <w:pPr>
        <w:pStyle w:val="ListParagraph"/>
        <w:widowControl w:val="0"/>
        <w:numPr>
          <w:ilvl w:val="1"/>
          <w:numId w:val="24"/>
        </w:numPr>
        <w:tabs>
          <w:tab w:val="left" w:pos="709"/>
          <w:tab w:val="left" w:pos="993"/>
        </w:tabs>
        <w:autoSpaceDE w:val="0"/>
        <w:spacing w:before="60"/>
        <w:ind w:left="0" w:firstLine="567"/>
        <w:jc w:val="both"/>
        <w:rPr>
          <w:iCs/>
          <w:color w:val="000000"/>
        </w:rPr>
      </w:pPr>
      <w:r w:rsidRPr="00513D41">
        <w:rPr>
          <w:color w:val="000000"/>
          <w:u w:val="single"/>
        </w:rPr>
        <w:t>Концессионер в связи с исполнением своих обязательств по настоящему Соглашению за свой счет обязан:</w:t>
      </w:r>
    </w:p>
    <w:p w:rsidR="00355E5E" w:rsidRPr="00513D41" w:rsidRDefault="00866B63">
      <w:pPr>
        <w:widowControl w:val="0"/>
        <w:numPr>
          <w:ilvl w:val="0"/>
          <w:numId w:val="4"/>
        </w:numPr>
        <w:tabs>
          <w:tab w:val="left" w:pos="851"/>
        </w:tabs>
        <w:autoSpaceDE w:val="0"/>
        <w:spacing w:before="60"/>
        <w:ind w:left="0" w:firstLine="567"/>
        <w:jc w:val="both"/>
        <w:rPr>
          <w:iCs/>
          <w:color w:val="000000"/>
        </w:rPr>
      </w:pPr>
      <w:r w:rsidRPr="00513D41">
        <w:rPr>
          <w:iCs/>
          <w:color w:val="000000"/>
        </w:rPr>
        <w:t>при проектировании</w:t>
      </w:r>
      <w:r w:rsidR="00355E5E" w:rsidRPr="00513D41">
        <w:rPr>
          <w:iCs/>
          <w:color w:val="000000"/>
        </w:rPr>
        <w:t xml:space="preserve"> (при такой необходимости) – выполнить необходимые инженерные изыскания и подготовку проектной документации, обеспечить получение положительных заключений государственной экспертизы результатов инженерных изысканий и проектной документации;</w:t>
      </w:r>
    </w:p>
    <w:p w:rsidR="00FD1D28" w:rsidRPr="00513D41" w:rsidRDefault="00B03B4F">
      <w:pPr>
        <w:widowControl w:val="0"/>
        <w:numPr>
          <w:ilvl w:val="0"/>
          <w:numId w:val="4"/>
        </w:numPr>
        <w:tabs>
          <w:tab w:val="left" w:pos="851"/>
        </w:tabs>
        <w:autoSpaceDE w:val="0"/>
        <w:spacing w:before="60"/>
        <w:ind w:left="0" w:firstLine="567"/>
        <w:jc w:val="both"/>
        <w:rPr>
          <w:iCs/>
          <w:color w:val="000000"/>
        </w:rPr>
      </w:pPr>
      <w:r w:rsidRPr="00513D41">
        <w:rPr>
          <w:iCs/>
          <w:color w:val="000000"/>
        </w:rPr>
        <w:t>выполнить строительство</w:t>
      </w:r>
      <w:r w:rsidR="00167BD7" w:rsidRPr="00513D41">
        <w:rPr>
          <w:iCs/>
          <w:color w:val="000000"/>
        </w:rPr>
        <w:t xml:space="preserve"> и реконструкцию объектов согла</w:t>
      </w:r>
      <w:r w:rsidRPr="00513D41">
        <w:rPr>
          <w:iCs/>
          <w:color w:val="000000"/>
        </w:rPr>
        <w:t xml:space="preserve">шения согласно </w:t>
      </w:r>
      <w:r w:rsidR="00FD1D28" w:rsidRPr="00513D41">
        <w:rPr>
          <w:iCs/>
          <w:color w:val="000000"/>
        </w:rPr>
        <w:t xml:space="preserve"> Приложения № 5.</w:t>
      </w:r>
    </w:p>
    <w:p w:rsidR="00D20B6E" w:rsidRPr="00513D41" w:rsidRDefault="00355E5E" w:rsidP="00D20B6E">
      <w:pPr>
        <w:widowControl w:val="0"/>
        <w:numPr>
          <w:ilvl w:val="0"/>
          <w:numId w:val="4"/>
        </w:numPr>
        <w:tabs>
          <w:tab w:val="clear" w:pos="728"/>
          <w:tab w:val="left" w:pos="709"/>
          <w:tab w:val="left" w:pos="851"/>
        </w:tabs>
        <w:autoSpaceDE w:val="0"/>
        <w:spacing w:before="60"/>
        <w:ind w:left="0" w:firstLine="567"/>
        <w:jc w:val="both"/>
      </w:pPr>
      <w:r w:rsidRPr="00513D41">
        <w:rPr>
          <w:iCs/>
        </w:rPr>
        <w:t>выполнить ввод объектов имущества в составе Объекта Соглашения в эксплуатацию (в том числе обеспечить получение разрешения на ввод в эксплуатацию) и обеспечить государственную регистрацию прав на объекты недвижимого имущества в составе Объекта Соглашения на имя Концедента;</w:t>
      </w:r>
      <w:r w:rsidR="00772B4B" w:rsidRPr="00513D41">
        <w:rPr>
          <w:iCs/>
        </w:rPr>
        <w:t xml:space="preserve"> </w:t>
      </w:r>
    </w:p>
    <w:p w:rsidR="0054555E" w:rsidRPr="00513D41" w:rsidRDefault="00B03B4F" w:rsidP="0054555E">
      <w:pPr>
        <w:widowControl w:val="0"/>
        <w:numPr>
          <w:ilvl w:val="0"/>
          <w:numId w:val="4"/>
        </w:numPr>
        <w:tabs>
          <w:tab w:val="clear" w:pos="728"/>
          <w:tab w:val="left" w:pos="709"/>
          <w:tab w:val="left" w:pos="851"/>
        </w:tabs>
        <w:autoSpaceDE w:val="0"/>
        <w:spacing w:before="60"/>
        <w:ind w:left="0" w:firstLine="567"/>
        <w:jc w:val="both"/>
        <w:rPr>
          <w:color w:val="000000"/>
        </w:rPr>
      </w:pPr>
      <w:r w:rsidRPr="00513D41">
        <w:t>во время</w:t>
      </w:r>
      <w:r w:rsidR="00355E5E" w:rsidRPr="00513D41">
        <w:t xml:space="preserve"> эксплуатации – поддерживать Объект Соглашения в исправном состоянии, проводить за свой счет текущий ремонт и капитальный ремонт, нести расходы на содержание Объекта Соглашения.</w:t>
      </w:r>
    </w:p>
    <w:p w:rsidR="004844E3" w:rsidRPr="00513D41" w:rsidRDefault="002A613E" w:rsidP="0054555E">
      <w:pPr>
        <w:widowControl w:val="0"/>
        <w:numPr>
          <w:ilvl w:val="0"/>
          <w:numId w:val="4"/>
        </w:numPr>
        <w:tabs>
          <w:tab w:val="clear" w:pos="728"/>
          <w:tab w:val="left" w:pos="709"/>
          <w:tab w:val="left" w:pos="851"/>
        </w:tabs>
        <w:autoSpaceDE w:val="0"/>
        <w:spacing w:before="60"/>
        <w:ind w:left="0" w:firstLine="567"/>
        <w:jc w:val="both"/>
        <w:rPr>
          <w:color w:val="000000"/>
        </w:rPr>
      </w:pPr>
      <w:r w:rsidRPr="00513D41">
        <w:rPr>
          <w:spacing w:val="-2"/>
          <w:w w:val="101"/>
        </w:rPr>
        <w:t>создать аварийно-диспетчерскую службу</w:t>
      </w:r>
      <w:r w:rsidR="004844E3" w:rsidRPr="00513D41">
        <w:rPr>
          <w:spacing w:val="-2"/>
          <w:w w:val="101"/>
        </w:rPr>
        <w:t xml:space="preserve"> по обслуживанию </w:t>
      </w:r>
      <w:r w:rsidR="004844E3" w:rsidRPr="00513D41">
        <w:t>объектов концессионного соглашения.</w:t>
      </w:r>
    </w:p>
    <w:p w:rsidR="00355E5E" w:rsidRPr="00513D41" w:rsidRDefault="00A93B99" w:rsidP="0037286A">
      <w:pPr>
        <w:pStyle w:val="ListParagraph"/>
        <w:numPr>
          <w:ilvl w:val="1"/>
          <w:numId w:val="24"/>
        </w:numPr>
        <w:tabs>
          <w:tab w:val="left" w:pos="993"/>
        </w:tabs>
        <w:autoSpaceDE w:val="0"/>
        <w:spacing w:before="60"/>
        <w:ind w:left="0" w:firstLine="567"/>
        <w:jc w:val="both"/>
        <w:rPr>
          <w:color w:val="000000"/>
        </w:rPr>
      </w:pPr>
      <w:r w:rsidRPr="00513D41">
        <w:rPr>
          <w:color w:val="000000"/>
        </w:rPr>
        <w:t xml:space="preserve">Предусмотренные </w:t>
      </w:r>
      <w:hyperlink r:id="rId7" w:history="1">
        <w:r w:rsidRPr="00513D41">
          <w:rPr>
            <w:rStyle w:val="a3"/>
            <w:color w:val="000000"/>
          </w:rPr>
          <w:t>статьей 22</w:t>
        </w:r>
      </w:hyperlink>
      <w:r w:rsidRPr="00513D41">
        <w:rPr>
          <w:color w:val="000000"/>
        </w:rPr>
        <w:t xml:space="preserve"> Федерального  закона от 21.07.2005г. №</w:t>
      </w:r>
      <w:r w:rsidR="00A21802" w:rsidRPr="00513D41">
        <w:rPr>
          <w:color w:val="000000"/>
        </w:rPr>
        <w:t xml:space="preserve"> </w:t>
      </w:r>
      <w:r w:rsidRPr="00513D41">
        <w:rPr>
          <w:color w:val="000000"/>
        </w:rPr>
        <w:t>115-ФЗ «О концессионных соглашениях» к настоящему Соглашению з</w:t>
      </w:r>
      <w:r w:rsidR="003E54B8" w:rsidRPr="00513D41">
        <w:rPr>
          <w:color w:val="000000"/>
        </w:rPr>
        <w:t>адание и п</w:t>
      </w:r>
      <w:r w:rsidR="00355E5E" w:rsidRPr="00513D41">
        <w:rPr>
          <w:color w:val="000000"/>
        </w:rPr>
        <w:t xml:space="preserve">лан мероприятий </w:t>
      </w:r>
      <w:r w:rsidR="00A21802" w:rsidRPr="00513D41">
        <w:rPr>
          <w:color w:val="000000"/>
        </w:rPr>
        <w:t xml:space="preserve">создания и </w:t>
      </w:r>
      <w:r w:rsidR="00355E5E" w:rsidRPr="00513D41">
        <w:rPr>
          <w:color w:val="000000"/>
        </w:rPr>
        <w:t xml:space="preserve">реконструкции объектов водоснабжения </w:t>
      </w:r>
      <w:r w:rsidR="00A21802" w:rsidRPr="00513D41">
        <w:rPr>
          <w:color w:val="000000"/>
        </w:rPr>
        <w:t xml:space="preserve">и водоотведения </w:t>
      </w:r>
      <w:r w:rsidR="00355E5E" w:rsidRPr="00513D41">
        <w:rPr>
          <w:color w:val="000000"/>
        </w:rPr>
        <w:t>на территории городского поселения поселок Красное-на-Волге Красносельского муниципального района</w:t>
      </w:r>
      <w:r w:rsidR="00355E5E" w:rsidRPr="00513D41">
        <w:rPr>
          <w:bCs/>
          <w:color w:val="000000"/>
          <w:spacing w:val="-9"/>
        </w:rPr>
        <w:t xml:space="preserve"> Костромской области</w:t>
      </w:r>
      <w:r w:rsidR="00355E5E" w:rsidRPr="00513D41">
        <w:rPr>
          <w:color w:val="000000"/>
        </w:rPr>
        <w:t xml:space="preserve"> в составе Объекта Соглашения и сроки их проведения устанавливаются в Приложении №</w:t>
      </w:r>
      <w:r w:rsidR="00A21802" w:rsidRPr="00513D41">
        <w:rPr>
          <w:color w:val="000000"/>
        </w:rPr>
        <w:t xml:space="preserve"> </w:t>
      </w:r>
      <w:r w:rsidR="00355E5E" w:rsidRPr="00513D41">
        <w:rPr>
          <w:color w:val="000000"/>
        </w:rPr>
        <w:t>5.</w:t>
      </w:r>
    </w:p>
    <w:p w:rsidR="00355E5E" w:rsidRPr="00513D41" w:rsidRDefault="00355E5E">
      <w:pPr>
        <w:pStyle w:val="ListParagraph"/>
        <w:widowControl w:val="0"/>
        <w:numPr>
          <w:ilvl w:val="1"/>
          <w:numId w:val="24"/>
        </w:numPr>
        <w:tabs>
          <w:tab w:val="left" w:pos="709"/>
          <w:tab w:val="left" w:pos="1134"/>
        </w:tabs>
        <w:autoSpaceDE w:val="0"/>
        <w:spacing w:before="60"/>
        <w:ind w:left="0" w:firstLine="567"/>
        <w:jc w:val="both"/>
        <w:rPr>
          <w:color w:val="000000"/>
        </w:rPr>
      </w:pPr>
      <w:r w:rsidRPr="00513D41">
        <w:rPr>
          <w:color w:val="000000"/>
        </w:rPr>
        <w:t>В результате реализации Плана мероприятий Концессионер обязан достигнуть плановых значений показателей деятельности и показателей надежности, указанных в Приложении №</w:t>
      </w:r>
      <w:r w:rsidR="00A21802" w:rsidRPr="00513D41">
        <w:rPr>
          <w:color w:val="000000"/>
        </w:rPr>
        <w:t xml:space="preserve"> </w:t>
      </w:r>
      <w:r w:rsidRPr="00513D41">
        <w:rPr>
          <w:color w:val="000000"/>
        </w:rPr>
        <w:t>4 к настоящему Соглашению.</w:t>
      </w:r>
    </w:p>
    <w:p w:rsidR="00355E5E" w:rsidRPr="00513D41" w:rsidRDefault="00355E5E">
      <w:pPr>
        <w:pStyle w:val="ListParagraph"/>
        <w:widowControl w:val="0"/>
        <w:numPr>
          <w:ilvl w:val="1"/>
          <w:numId w:val="24"/>
        </w:numPr>
        <w:tabs>
          <w:tab w:val="left" w:pos="709"/>
          <w:tab w:val="left" w:pos="1134"/>
        </w:tabs>
        <w:autoSpaceDE w:val="0"/>
        <w:spacing w:before="60"/>
        <w:ind w:left="0" w:firstLine="567"/>
        <w:jc w:val="both"/>
        <w:rPr>
          <w:b/>
          <w:color w:val="000000"/>
        </w:rPr>
      </w:pPr>
      <w:r w:rsidRPr="00513D41">
        <w:rPr>
          <w:color w:val="000000"/>
        </w:rPr>
        <w:t xml:space="preserve">Концессионер обязуется </w:t>
      </w:r>
      <w:r w:rsidR="00A21802" w:rsidRPr="00513D41">
        <w:rPr>
          <w:color w:val="000000"/>
        </w:rPr>
        <w:t xml:space="preserve">создать и </w:t>
      </w:r>
      <w:r w:rsidRPr="00513D41">
        <w:rPr>
          <w:color w:val="000000"/>
        </w:rPr>
        <w:t xml:space="preserve">выполнить реконструкцию </w:t>
      </w:r>
      <w:r w:rsidR="00A85C94" w:rsidRPr="00513D41">
        <w:rPr>
          <w:color w:val="000000"/>
        </w:rPr>
        <w:t>всех Объектов</w:t>
      </w:r>
      <w:r w:rsidRPr="00513D41">
        <w:rPr>
          <w:color w:val="000000"/>
        </w:rPr>
        <w:t xml:space="preserve"> Соглашения в сроки, установленные Планом мероприятий, установленным в приложении №</w:t>
      </w:r>
      <w:r w:rsidR="00A21802" w:rsidRPr="00513D41">
        <w:rPr>
          <w:color w:val="000000"/>
        </w:rPr>
        <w:t xml:space="preserve"> </w:t>
      </w:r>
      <w:r w:rsidRPr="00513D41">
        <w:rPr>
          <w:color w:val="000000"/>
        </w:rPr>
        <w:t>5 к настоящему Соглашению, в соответствии с законодательством Российской Федерации</w:t>
      </w:r>
      <w:r w:rsidRPr="00513D41">
        <w:rPr>
          <w:rFonts w:eastAsia="MS Mincho"/>
          <w:color w:val="000000"/>
        </w:rPr>
        <w:t xml:space="preserve"> и иными нормативными правовыми актами,</w:t>
      </w:r>
      <w:r w:rsidRPr="00513D41">
        <w:rPr>
          <w:color w:val="000000"/>
        </w:rPr>
        <w:t xml:space="preserve"> и обязательными требованиями, установленными в со</w:t>
      </w:r>
      <w:r w:rsidR="00A21802" w:rsidRPr="00513D41">
        <w:rPr>
          <w:color w:val="000000"/>
        </w:rPr>
        <w:t>ответствии с</w:t>
      </w:r>
      <w:r w:rsidR="00CE4E9C" w:rsidRPr="00513D41">
        <w:rPr>
          <w:color w:val="000000"/>
        </w:rPr>
        <w:t xml:space="preserve"> ним </w:t>
      </w:r>
      <w:r w:rsidR="00CE4E9C" w:rsidRPr="00513D41">
        <w:rPr>
          <w:b/>
          <w:color w:val="000000"/>
          <w:u w:val="single"/>
        </w:rPr>
        <w:t>не позднее 31.12.2035 года</w:t>
      </w:r>
      <w:r w:rsidR="00CE4E9C" w:rsidRPr="00513D41">
        <w:rPr>
          <w:color w:val="000000"/>
        </w:rPr>
        <w:t>.</w:t>
      </w:r>
      <w:r w:rsidR="00A21802" w:rsidRPr="00513D41">
        <w:rPr>
          <w:color w:val="000000"/>
        </w:rPr>
        <w:t xml:space="preserve"> </w:t>
      </w:r>
      <w:r w:rsidR="00C528C0" w:rsidRPr="00513D41">
        <w:rPr>
          <w:color w:val="000000"/>
        </w:rPr>
        <w:t xml:space="preserve"> </w:t>
      </w:r>
    </w:p>
    <w:p w:rsidR="00355E5E" w:rsidRPr="00513D41" w:rsidRDefault="00355E5E">
      <w:pPr>
        <w:pStyle w:val="ListParagraph"/>
        <w:widowControl w:val="0"/>
        <w:numPr>
          <w:ilvl w:val="1"/>
          <w:numId w:val="24"/>
        </w:numPr>
        <w:tabs>
          <w:tab w:val="left" w:pos="709"/>
          <w:tab w:val="left" w:pos="1134"/>
        </w:tabs>
        <w:autoSpaceDE w:val="0"/>
        <w:spacing w:before="60"/>
        <w:ind w:left="0" w:firstLine="567"/>
        <w:jc w:val="both"/>
        <w:rPr>
          <w:color w:val="000000"/>
        </w:rPr>
      </w:pPr>
      <w:r w:rsidRPr="00513D41">
        <w:rPr>
          <w:color w:val="000000"/>
        </w:rPr>
        <w:t xml:space="preserve">Концессионер обязуется за свой счет получить лицензии и разрешения, необходимые для </w:t>
      </w:r>
      <w:r w:rsidR="007B04F0" w:rsidRPr="00513D41">
        <w:rPr>
          <w:color w:val="000000"/>
        </w:rPr>
        <w:t xml:space="preserve">создания и </w:t>
      </w:r>
      <w:r w:rsidRPr="00513D41">
        <w:rPr>
          <w:color w:val="000000"/>
        </w:rPr>
        <w:t>реконструкции и/или использования (эксплуатации) Объекта Соглашения.</w:t>
      </w:r>
    </w:p>
    <w:p w:rsidR="00355E5E" w:rsidRPr="00513D41" w:rsidRDefault="00355E5E">
      <w:pPr>
        <w:pStyle w:val="ListParagraph"/>
        <w:widowControl w:val="0"/>
        <w:numPr>
          <w:ilvl w:val="1"/>
          <w:numId w:val="24"/>
        </w:numPr>
        <w:tabs>
          <w:tab w:val="left" w:pos="709"/>
          <w:tab w:val="left" w:pos="1134"/>
        </w:tabs>
        <w:autoSpaceDE w:val="0"/>
        <w:spacing w:before="60"/>
        <w:ind w:left="0" w:firstLine="567"/>
        <w:jc w:val="both"/>
        <w:rPr>
          <w:color w:val="000000"/>
        </w:rPr>
      </w:pPr>
      <w:r w:rsidRPr="00513D41">
        <w:rPr>
          <w:color w:val="000000"/>
        </w:rPr>
        <w:t xml:space="preserve">Концессионер обязан приступить к </w:t>
      </w:r>
      <w:r w:rsidR="00A21802" w:rsidRPr="00513D41">
        <w:rPr>
          <w:color w:val="000000"/>
        </w:rPr>
        <w:t xml:space="preserve">созданию и  </w:t>
      </w:r>
      <w:r w:rsidRPr="00513D41">
        <w:rPr>
          <w:color w:val="000000"/>
        </w:rPr>
        <w:t>реконструкции объектов имущества в составе Объекта Соглашения при условии совершения следующих действий:</w:t>
      </w:r>
    </w:p>
    <w:p w:rsidR="00355E5E" w:rsidRPr="00513D41" w:rsidRDefault="00355E5E">
      <w:pPr>
        <w:autoSpaceDE w:val="0"/>
        <w:spacing w:before="60"/>
        <w:ind w:left="567"/>
        <w:jc w:val="both"/>
        <w:rPr>
          <w:color w:val="000000"/>
        </w:rPr>
      </w:pPr>
      <w:r w:rsidRPr="00513D41">
        <w:rPr>
          <w:color w:val="000000"/>
        </w:rPr>
        <w:t>- передачи Концессионеру от Концедента объекта Соглашения по актам приема-передачи Имущества;</w:t>
      </w:r>
    </w:p>
    <w:p w:rsidR="00355E5E" w:rsidRPr="00513D41" w:rsidRDefault="00355E5E">
      <w:pPr>
        <w:autoSpaceDE w:val="0"/>
        <w:spacing w:before="60"/>
        <w:ind w:firstLine="567"/>
        <w:jc w:val="both"/>
        <w:rPr>
          <w:color w:val="000000"/>
        </w:rPr>
      </w:pPr>
      <w:r w:rsidRPr="00513D41">
        <w:rPr>
          <w:color w:val="000000"/>
        </w:rPr>
        <w:t>- получение Концессионером от Концедента все</w:t>
      </w:r>
      <w:r w:rsidR="00A21802" w:rsidRPr="00513D41">
        <w:rPr>
          <w:color w:val="000000"/>
        </w:rPr>
        <w:t>х документов, указанных в п</w:t>
      </w:r>
      <w:r w:rsidR="007E1EAE" w:rsidRPr="00513D41">
        <w:rPr>
          <w:color w:val="000000"/>
        </w:rPr>
        <w:t>п</w:t>
      </w:r>
      <w:r w:rsidR="00A21802" w:rsidRPr="00513D41">
        <w:rPr>
          <w:color w:val="000000"/>
        </w:rPr>
        <w:t xml:space="preserve">. </w:t>
      </w:r>
      <w:r w:rsidR="007E1EAE" w:rsidRPr="00513D41">
        <w:rPr>
          <w:color w:val="000000"/>
        </w:rPr>
        <w:t xml:space="preserve">3.1, </w:t>
      </w:r>
      <w:r w:rsidR="00A21802" w:rsidRPr="00513D41">
        <w:rPr>
          <w:color w:val="000000"/>
        </w:rPr>
        <w:t>3.2</w:t>
      </w:r>
      <w:r w:rsidRPr="00513D41">
        <w:rPr>
          <w:color w:val="000000"/>
        </w:rPr>
        <w:t>.  настоящего Соглашения.</w:t>
      </w:r>
    </w:p>
    <w:p w:rsidR="00355E5E" w:rsidRPr="00513D41" w:rsidRDefault="00355E5E">
      <w:pPr>
        <w:pStyle w:val="ListParagraph"/>
        <w:widowControl w:val="0"/>
        <w:numPr>
          <w:ilvl w:val="1"/>
          <w:numId w:val="24"/>
        </w:numPr>
        <w:tabs>
          <w:tab w:val="left" w:pos="709"/>
          <w:tab w:val="left" w:pos="1134"/>
        </w:tabs>
        <w:autoSpaceDE w:val="0"/>
        <w:spacing w:before="60"/>
        <w:ind w:left="0" w:firstLine="567"/>
        <w:jc w:val="both"/>
        <w:rPr>
          <w:color w:val="000000"/>
        </w:rPr>
      </w:pPr>
      <w:r w:rsidRPr="00513D41">
        <w:rPr>
          <w:color w:val="000000"/>
        </w:rPr>
        <w:t xml:space="preserve">Концессионер вправе привлекать к исполнению своих обязательств по настоящему </w:t>
      </w:r>
      <w:r w:rsidRPr="00513D41">
        <w:rPr>
          <w:color w:val="000000"/>
        </w:rPr>
        <w:lastRenderedPageBreak/>
        <w:t>Соглашению третьих лиц, за действия которых он отвечает, как за свои собственные.</w:t>
      </w:r>
    </w:p>
    <w:p w:rsidR="00355E5E" w:rsidRPr="00513D41" w:rsidRDefault="00355E5E">
      <w:pPr>
        <w:pStyle w:val="ListParagraph"/>
        <w:numPr>
          <w:ilvl w:val="1"/>
          <w:numId w:val="24"/>
        </w:numPr>
        <w:tabs>
          <w:tab w:val="left" w:pos="993"/>
        </w:tabs>
        <w:autoSpaceDE w:val="0"/>
        <w:spacing w:before="60"/>
        <w:ind w:left="0" w:firstLine="567"/>
        <w:jc w:val="both"/>
        <w:rPr>
          <w:color w:val="000000"/>
        </w:rPr>
      </w:pPr>
      <w:r w:rsidRPr="00513D41">
        <w:rPr>
          <w:color w:val="000000"/>
        </w:rPr>
        <w:t xml:space="preserve">Концессионер обязан за свой счет (при такой необходимости) разработать и согласовать с Концедентом проектную документацию, необходимую для исполнения обязательств Концессионера по </w:t>
      </w:r>
      <w:r w:rsidR="007E1EAE" w:rsidRPr="00513D41">
        <w:rPr>
          <w:color w:val="000000"/>
        </w:rPr>
        <w:t xml:space="preserve">созданию и </w:t>
      </w:r>
      <w:r w:rsidRPr="00513D41">
        <w:rPr>
          <w:color w:val="000000"/>
        </w:rPr>
        <w:t>реконструкции Объекта Соглашения в соответствии с Планом мероприятий.</w:t>
      </w:r>
    </w:p>
    <w:p w:rsidR="00355E5E" w:rsidRPr="00513D41" w:rsidRDefault="00355E5E">
      <w:pPr>
        <w:pStyle w:val="ListParagraph"/>
        <w:numPr>
          <w:ilvl w:val="1"/>
          <w:numId w:val="24"/>
        </w:numPr>
        <w:tabs>
          <w:tab w:val="left" w:pos="993"/>
        </w:tabs>
        <w:autoSpaceDE w:val="0"/>
        <w:spacing w:before="60"/>
        <w:ind w:left="0" w:firstLine="567"/>
        <w:jc w:val="both"/>
        <w:rPr>
          <w:color w:val="000000"/>
        </w:rPr>
      </w:pPr>
      <w:r w:rsidRPr="00513D41">
        <w:rPr>
          <w:color w:val="000000"/>
        </w:rPr>
        <w:t>Концедент не вправе отказать в согласовании проектной документации либо изменений в проектную документацию, соответствующих нормативным актам в области проектирования и предоставленных Концессионером, если характеристики объектов, в том числе технологические, технические и иные проектные решения, а также сметная стоимость соответствуют Плану мероприятий.</w:t>
      </w:r>
    </w:p>
    <w:p w:rsidR="00355E5E" w:rsidRPr="00513D41" w:rsidRDefault="00355E5E">
      <w:pPr>
        <w:widowControl w:val="0"/>
        <w:tabs>
          <w:tab w:val="left" w:pos="709"/>
          <w:tab w:val="left" w:pos="1100"/>
        </w:tabs>
        <w:autoSpaceDE w:val="0"/>
        <w:spacing w:before="60"/>
        <w:ind w:firstLine="567"/>
        <w:jc w:val="both"/>
        <w:rPr>
          <w:i/>
        </w:rPr>
      </w:pPr>
      <w:r w:rsidRPr="00513D41">
        <w:t xml:space="preserve">В случае если Концессионер обращается за согласованием проектной документации (изменений в проектную документацию) в уполномоченные органы Концедента, представив на согласование все необходимые и составленные в соответствии с действующим законодательством </w:t>
      </w:r>
      <w:r w:rsidRPr="00513D41">
        <w:rPr>
          <w:rFonts w:eastAsia="MS Mincho"/>
        </w:rPr>
        <w:t>Российской Федерации и иными нормативными правовыми актами</w:t>
      </w:r>
      <w:r w:rsidRPr="00513D41">
        <w:t xml:space="preserve"> документы, последние должны производить такие согласования в сроки, установленные действующим законодательством </w:t>
      </w:r>
      <w:r w:rsidRPr="00513D41">
        <w:rPr>
          <w:rFonts w:eastAsia="MS Mincho"/>
        </w:rPr>
        <w:t>Российской Федерации и иными нормативными правовыми актами</w:t>
      </w:r>
      <w:r w:rsidRPr="00513D41">
        <w:t>. В том случае, если такие сроки нормативно не установлены, согласования должны производиться в разумные сроки, но не превышающие 30 (тридцать) календарных дней с момента получения указанных в настоящем пункте документов. В случае неполучения от Концедента ответа в установленный настоящим пунктом срок, проектная документация считается согласованной Концедентом.</w:t>
      </w:r>
    </w:p>
    <w:p w:rsidR="00355E5E" w:rsidRPr="00513D41" w:rsidRDefault="00C75C1C" w:rsidP="00A119A2">
      <w:pPr>
        <w:jc w:val="both"/>
      </w:pPr>
      <w:r w:rsidRPr="00513D41">
        <w:t xml:space="preserve">         </w:t>
      </w:r>
      <w:r w:rsidRPr="00513D41">
        <w:rPr>
          <w:b/>
        </w:rPr>
        <w:t>4.10</w:t>
      </w:r>
      <w:r w:rsidRPr="00513D41">
        <w:t>.</w:t>
      </w:r>
      <w:r w:rsidR="00355E5E" w:rsidRPr="00513D41">
        <w:t>Концессионер вправе производить поэтапное проектирование в отношении отдельных объектов имущества в составе Объекта Соглашения при условии соблюдения сроков Плана мероприятий.</w:t>
      </w:r>
    </w:p>
    <w:p w:rsidR="00DB1C21" w:rsidRPr="00513D41" w:rsidRDefault="006B518C" w:rsidP="00B7211F">
      <w:pPr>
        <w:shd w:val="clear" w:color="auto" w:fill="FFFFFF"/>
        <w:jc w:val="both"/>
        <w:rPr>
          <w:b/>
          <w:color w:val="000000"/>
          <w:shd w:val="clear" w:color="auto" w:fill="FFFFFF"/>
        </w:rPr>
      </w:pPr>
      <w:r w:rsidRPr="00513D41">
        <w:rPr>
          <w:b/>
        </w:rPr>
        <w:t xml:space="preserve">         </w:t>
      </w:r>
      <w:r w:rsidR="00A32F51" w:rsidRPr="00513D41">
        <w:rPr>
          <w:b/>
        </w:rPr>
        <w:t xml:space="preserve"> </w:t>
      </w:r>
      <w:r w:rsidRPr="00513D41">
        <w:rPr>
          <w:b/>
        </w:rPr>
        <w:t>4.11</w:t>
      </w:r>
      <w:r w:rsidRPr="00513D41">
        <w:rPr>
          <w:b/>
          <w:color w:val="008000"/>
        </w:rPr>
        <w:t>.</w:t>
      </w:r>
      <w:r w:rsidR="00640212" w:rsidRPr="00513D41">
        <w:rPr>
          <w:b/>
          <w:color w:val="008000"/>
        </w:rPr>
        <w:t xml:space="preserve"> </w:t>
      </w:r>
      <w:r w:rsidR="00185785" w:rsidRPr="00513D41">
        <w:rPr>
          <w:b/>
          <w:color w:val="008000"/>
        </w:rPr>
        <w:t xml:space="preserve"> </w:t>
      </w:r>
      <w:r w:rsidR="00DB1C21" w:rsidRPr="00513D41">
        <w:rPr>
          <w:color w:val="000000"/>
        </w:rPr>
        <w:t xml:space="preserve">Предельный размер расходов на </w:t>
      </w:r>
      <w:r w:rsidR="00CC3F9F" w:rsidRPr="00513D41">
        <w:rPr>
          <w:color w:val="000000"/>
        </w:rPr>
        <w:t>мероприятия по созданию и</w:t>
      </w:r>
      <w:r w:rsidR="00B7211F" w:rsidRPr="00513D41">
        <w:rPr>
          <w:color w:val="000000"/>
        </w:rPr>
        <w:t xml:space="preserve"> реконструкции</w:t>
      </w:r>
      <w:r w:rsidR="00DB1C21" w:rsidRPr="00513D41">
        <w:rPr>
          <w:color w:val="000000"/>
        </w:rPr>
        <w:t xml:space="preserve"> объекта концессионного соглашения, которые предполагается осуществить Концессионером</w:t>
      </w:r>
      <w:r w:rsidR="00B7211F" w:rsidRPr="00513D41">
        <w:rPr>
          <w:color w:val="000000"/>
        </w:rPr>
        <w:t xml:space="preserve"> (</w:t>
      </w:r>
      <w:r w:rsidR="00B7211F" w:rsidRPr="00513D41">
        <w:rPr>
          <w:color w:val="000000"/>
          <w:shd w:val="clear" w:color="auto" w:fill="FFFFFF"/>
        </w:rPr>
        <w:t>Приложении № 5)</w:t>
      </w:r>
      <w:r w:rsidR="00DB1C21" w:rsidRPr="00513D41">
        <w:rPr>
          <w:color w:val="000000"/>
        </w:rPr>
        <w:t>, без учета расходов, источником финансирования которых является плата за подключение (технологическое присоединение) составляет 28 000,00 тыс. руб.</w:t>
      </w:r>
      <w:r w:rsidR="00B7211F" w:rsidRPr="00513D41">
        <w:rPr>
          <w:color w:val="000000"/>
        </w:rPr>
        <w:t>,</w:t>
      </w:r>
      <w:r w:rsidR="00DB1C21" w:rsidRPr="00513D41">
        <w:rPr>
          <w:color w:val="000000"/>
        </w:rPr>
        <w:t xml:space="preserve"> с НДС за период с 2019 г</w:t>
      </w:r>
      <w:r w:rsidR="00B7211F" w:rsidRPr="00513D41">
        <w:rPr>
          <w:color w:val="000000"/>
        </w:rPr>
        <w:t>. по 2035</w:t>
      </w:r>
      <w:r w:rsidR="00DB1C21" w:rsidRPr="00513D41">
        <w:rPr>
          <w:color w:val="000000"/>
        </w:rPr>
        <w:t xml:space="preserve"> г.</w:t>
      </w:r>
    </w:p>
    <w:p w:rsidR="00DB1C21" w:rsidRPr="00513D41" w:rsidRDefault="00DB1C21" w:rsidP="00DB1C21">
      <w:pPr>
        <w:keepNext/>
        <w:ind w:firstLine="709"/>
        <w:jc w:val="both"/>
        <w:outlineLvl w:val="1"/>
        <w:rPr>
          <w:color w:val="000000"/>
        </w:rPr>
      </w:pPr>
      <w:r w:rsidRPr="00513D41">
        <w:rPr>
          <w:color w:val="000000"/>
        </w:rPr>
        <w:t>Предельный размер расходов на создание и реконструкцию объекта концессионного соглашения на каждый год срока действия концессионного соглашения</w:t>
      </w:r>
      <w:r w:rsidR="00AE1FC4" w:rsidRPr="00513D41">
        <w:rPr>
          <w:color w:val="000000"/>
        </w:rPr>
        <w:t xml:space="preserve"> для Концессионера установлен в размере</w:t>
      </w:r>
      <w:r w:rsidR="00B7211F" w:rsidRPr="00513D41">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7"/>
        <w:gridCol w:w="943"/>
        <w:gridCol w:w="943"/>
        <w:gridCol w:w="944"/>
        <w:gridCol w:w="944"/>
        <w:gridCol w:w="944"/>
        <w:gridCol w:w="944"/>
        <w:gridCol w:w="944"/>
        <w:gridCol w:w="944"/>
      </w:tblGrid>
      <w:tr w:rsidR="00DB1C21" w:rsidRPr="00513D41" w:rsidTr="00B14794">
        <w:tc>
          <w:tcPr>
            <w:tcW w:w="2646" w:type="dxa"/>
            <w:vMerge w:val="restart"/>
            <w:vAlign w:val="center"/>
          </w:tcPr>
          <w:p w:rsidR="00DB1C21" w:rsidRPr="00513D41" w:rsidRDefault="00DB1C21" w:rsidP="00B14794">
            <w:pPr>
              <w:pStyle w:val="1"/>
              <w:keepLines/>
              <w:spacing w:before="0"/>
              <w:rPr>
                <w:color w:val="000000"/>
                <w:sz w:val="24"/>
                <w:szCs w:val="24"/>
              </w:rPr>
            </w:pPr>
            <w:r w:rsidRPr="00513D41">
              <w:rPr>
                <w:color w:val="000000"/>
                <w:sz w:val="24"/>
                <w:szCs w:val="24"/>
              </w:rPr>
              <w:t>Объем расходов, тыс. руб. с учетом НДС.</w:t>
            </w:r>
          </w:p>
        </w:tc>
        <w:tc>
          <w:tcPr>
            <w:tcW w:w="954" w:type="dxa"/>
          </w:tcPr>
          <w:p w:rsidR="00DB1C21" w:rsidRPr="00513D41" w:rsidRDefault="00DB1C21" w:rsidP="00B14794">
            <w:pPr>
              <w:pStyle w:val="1"/>
              <w:keepLines/>
              <w:spacing w:before="0"/>
              <w:rPr>
                <w:color w:val="000000"/>
                <w:sz w:val="24"/>
                <w:szCs w:val="24"/>
              </w:rPr>
            </w:pPr>
            <w:r w:rsidRPr="00513D41">
              <w:rPr>
                <w:color w:val="000000"/>
                <w:sz w:val="24"/>
                <w:szCs w:val="24"/>
              </w:rPr>
              <w:t>2019</w:t>
            </w:r>
          </w:p>
        </w:tc>
        <w:tc>
          <w:tcPr>
            <w:tcW w:w="954" w:type="dxa"/>
          </w:tcPr>
          <w:p w:rsidR="00DB1C21" w:rsidRPr="00513D41" w:rsidRDefault="00DB1C21" w:rsidP="00B14794">
            <w:pPr>
              <w:pStyle w:val="1"/>
              <w:keepLines/>
              <w:spacing w:before="0"/>
              <w:rPr>
                <w:color w:val="000000"/>
                <w:sz w:val="24"/>
                <w:szCs w:val="24"/>
              </w:rPr>
            </w:pPr>
            <w:r w:rsidRPr="00513D41">
              <w:rPr>
                <w:color w:val="000000"/>
                <w:sz w:val="24"/>
                <w:szCs w:val="24"/>
              </w:rPr>
              <w:t>2020</w:t>
            </w:r>
          </w:p>
        </w:tc>
        <w:tc>
          <w:tcPr>
            <w:tcW w:w="954" w:type="dxa"/>
          </w:tcPr>
          <w:p w:rsidR="00DB1C21" w:rsidRPr="00513D41" w:rsidRDefault="00DB1C21" w:rsidP="00B14794">
            <w:pPr>
              <w:pStyle w:val="1"/>
              <w:keepLines/>
              <w:spacing w:before="0"/>
              <w:rPr>
                <w:color w:val="000000"/>
                <w:sz w:val="24"/>
                <w:szCs w:val="24"/>
              </w:rPr>
            </w:pPr>
            <w:r w:rsidRPr="00513D41">
              <w:rPr>
                <w:color w:val="000000"/>
                <w:sz w:val="24"/>
                <w:szCs w:val="24"/>
              </w:rPr>
              <w:t>2021</w:t>
            </w:r>
          </w:p>
        </w:tc>
        <w:tc>
          <w:tcPr>
            <w:tcW w:w="954" w:type="dxa"/>
          </w:tcPr>
          <w:p w:rsidR="00DB1C21" w:rsidRPr="00513D41" w:rsidRDefault="00DB1C21" w:rsidP="00B14794">
            <w:pPr>
              <w:pStyle w:val="1"/>
              <w:keepLines/>
              <w:spacing w:before="0"/>
              <w:rPr>
                <w:color w:val="000000"/>
                <w:sz w:val="24"/>
                <w:szCs w:val="24"/>
              </w:rPr>
            </w:pPr>
            <w:r w:rsidRPr="00513D41">
              <w:rPr>
                <w:color w:val="000000"/>
                <w:sz w:val="24"/>
                <w:szCs w:val="24"/>
              </w:rPr>
              <w:t>2022</w:t>
            </w:r>
          </w:p>
        </w:tc>
        <w:tc>
          <w:tcPr>
            <w:tcW w:w="954" w:type="dxa"/>
          </w:tcPr>
          <w:p w:rsidR="00DB1C21" w:rsidRPr="00513D41" w:rsidRDefault="00DB1C21" w:rsidP="00B14794">
            <w:pPr>
              <w:pStyle w:val="1"/>
              <w:keepLines/>
              <w:spacing w:before="0"/>
              <w:rPr>
                <w:color w:val="000000"/>
                <w:sz w:val="24"/>
                <w:szCs w:val="24"/>
              </w:rPr>
            </w:pPr>
            <w:r w:rsidRPr="00513D41">
              <w:rPr>
                <w:color w:val="000000"/>
                <w:sz w:val="24"/>
                <w:szCs w:val="24"/>
              </w:rPr>
              <w:t>2023</w:t>
            </w:r>
          </w:p>
        </w:tc>
        <w:tc>
          <w:tcPr>
            <w:tcW w:w="954" w:type="dxa"/>
          </w:tcPr>
          <w:p w:rsidR="00DB1C21" w:rsidRPr="00513D41" w:rsidRDefault="00DB1C21" w:rsidP="00B14794">
            <w:pPr>
              <w:pStyle w:val="1"/>
              <w:keepLines/>
              <w:spacing w:before="0"/>
              <w:rPr>
                <w:color w:val="000000"/>
                <w:sz w:val="24"/>
                <w:szCs w:val="24"/>
              </w:rPr>
            </w:pPr>
            <w:r w:rsidRPr="00513D41">
              <w:rPr>
                <w:color w:val="000000"/>
                <w:sz w:val="24"/>
                <w:szCs w:val="24"/>
              </w:rPr>
              <w:t>2024</w:t>
            </w:r>
          </w:p>
        </w:tc>
        <w:tc>
          <w:tcPr>
            <w:tcW w:w="954" w:type="dxa"/>
          </w:tcPr>
          <w:p w:rsidR="00DB1C21" w:rsidRPr="00513D41" w:rsidRDefault="00DB1C21" w:rsidP="00B14794">
            <w:pPr>
              <w:pStyle w:val="1"/>
              <w:keepLines/>
              <w:spacing w:before="0"/>
              <w:rPr>
                <w:color w:val="000000"/>
                <w:sz w:val="24"/>
                <w:szCs w:val="24"/>
              </w:rPr>
            </w:pPr>
            <w:r w:rsidRPr="00513D41">
              <w:rPr>
                <w:color w:val="000000"/>
                <w:sz w:val="24"/>
                <w:szCs w:val="24"/>
              </w:rPr>
              <w:t>2025</w:t>
            </w:r>
          </w:p>
        </w:tc>
        <w:tc>
          <w:tcPr>
            <w:tcW w:w="954" w:type="dxa"/>
          </w:tcPr>
          <w:p w:rsidR="00DB1C21" w:rsidRPr="00513D41" w:rsidRDefault="00DB1C21" w:rsidP="00B14794">
            <w:pPr>
              <w:pStyle w:val="1"/>
              <w:keepLines/>
              <w:spacing w:before="0"/>
              <w:rPr>
                <w:color w:val="000000"/>
                <w:sz w:val="24"/>
                <w:szCs w:val="24"/>
              </w:rPr>
            </w:pPr>
            <w:r w:rsidRPr="00513D41">
              <w:rPr>
                <w:color w:val="000000"/>
                <w:sz w:val="24"/>
                <w:szCs w:val="24"/>
              </w:rPr>
              <w:t>2026</w:t>
            </w:r>
          </w:p>
        </w:tc>
      </w:tr>
      <w:tr w:rsidR="00DB1C21" w:rsidRPr="00513D41" w:rsidTr="00B14794">
        <w:tc>
          <w:tcPr>
            <w:tcW w:w="2646" w:type="dxa"/>
            <w:vMerge/>
          </w:tcPr>
          <w:p w:rsidR="00DB1C21" w:rsidRPr="00513D41" w:rsidRDefault="00DB1C21" w:rsidP="00B14794">
            <w:pPr>
              <w:pStyle w:val="1"/>
              <w:keepLines/>
              <w:spacing w:before="0"/>
              <w:jc w:val="left"/>
              <w:rPr>
                <w:color w:val="000000"/>
                <w:sz w:val="24"/>
                <w:szCs w:val="24"/>
              </w:rPr>
            </w:pPr>
          </w:p>
        </w:tc>
        <w:tc>
          <w:tcPr>
            <w:tcW w:w="954" w:type="dxa"/>
          </w:tcPr>
          <w:p w:rsidR="00DB1C21" w:rsidRPr="00513D41" w:rsidRDefault="00DB1C21" w:rsidP="00B14794">
            <w:pPr>
              <w:pStyle w:val="1"/>
              <w:keepLines/>
              <w:spacing w:before="0"/>
              <w:rPr>
                <w:b w:val="0"/>
                <w:color w:val="000000"/>
                <w:sz w:val="24"/>
                <w:szCs w:val="24"/>
              </w:rPr>
            </w:pPr>
            <w:r w:rsidRPr="00513D41">
              <w:rPr>
                <w:b w:val="0"/>
                <w:color w:val="000000"/>
                <w:sz w:val="24"/>
                <w:szCs w:val="24"/>
              </w:rPr>
              <w:t>1800</w:t>
            </w:r>
          </w:p>
        </w:tc>
        <w:tc>
          <w:tcPr>
            <w:tcW w:w="954" w:type="dxa"/>
          </w:tcPr>
          <w:p w:rsidR="00DB1C21" w:rsidRPr="00513D41" w:rsidRDefault="00DB1C21" w:rsidP="00B14794">
            <w:pPr>
              <w:pStyle w:val="1"/>
              <w:keepLines/>
              <w:spacing w:before="0"/>
              <w:rPr>
                <w:b w:val="0"/>
                <w:color w:val="000000"/>
                <w:sz w:val="24"/>
                <w:szCs w:val="24"/>
              </w:rPr>
            </w:pPr>
            <w:r w:rsidRPr="00513D41">
              <w:rPr>
                <w:b w:val="0"/>
                <w:color w:val="000000"/>
                <w:sz w:val="24"/>
                <w:szCs w:val="24"/>
              </w:rPr>
              <w:t>1800</w:t>
            </w:r>
          </w:p>
        </w:tc>
        <w:tc>
          <w:tcPr>
            <w:tcW w:w="954" w:type="dxa"/>
          </w:tcPr>
          <w:p w:rsidR="00DB1C21" w:rsidRPr="00513D41" w:rsidRDefault="00DB1C21" w:rsidP="00B14794">
            <w:pPr>
              <w:pStyle w:val="1"/>
              <w:keepLines/>
              <w:spacing w:before="0"/>
              <w:rPr>
                <w:b w:val="0"/>
                <w:color w:val="000000"/>
                <w:sz w:val="24"/>
                <w:szCs w:val="24"/>
              </w:rPr>
            </w:pPr>
            <w:r w:rsidRPr="00513D41">
              <w:rPr>
                <w:b w:val="0"/>
                <w:color w:val="000000"/>
                <w:sz w:val="24"/>
                <w:szCs w:val="24"/>
              </w:rPr>
              <w:t>1300</w:t>
            </w:r>
          </w:p>
        </w:tc>
        <w:tc>
          <w:tcPr>
            <w:tcW w:w="954" w:type="dxa"/>
          </w:tcPr>
          <w:p w:rsidR="00DB1C21" w:rsidRPr="00513D41" w:rsidRDefault="00DB1C21" w:rsidP="00B14794">
            <w:pPr>
              <w:pStyle w:val="1"/>
              <w:keepLines/>
              <w:spacing w:before="0"/>
              <w:rPr>
                <w:b w:val="0"/>
                <w:color w:val="000000"/>
                <w:sz w:val="24"/>
                <w:szCs w:val="24"/>
              </w:rPr>
            </w:pPr>
            <w:r w:rsidRPr="00513D41">
              <w:rPr>
                <w:b w:val="0"/>
                <w:color w:val="000000"/>
                <w:sz w:val="24"/>
                <w:szCs w:val="24"/>
              </w:rPr>
              <w:t>1300</w:t>
            </w:r>
          </w:p>
        </w:tc>
        <w:tc>
          <w:tcPr>
            <w:tcW w:w="954" w:type="dxa"/>
          </w:tcPr>
          <w:p w:rsidR="00DB1C21" w:rsidRPr="00513D41" w:rsidRDefault="00DB1C21" w:rsidP="00B14794">
            <w:pPr>
              <w:pStyle w:val="1"/>
              <w:keepLines/>
              <w:spacing w:before="0"/>
              <w:rPr>
                <w:b w:val="0"/>
                <w:color w:val="000000"/>
                <w:sz w:val="24"/>
                <w:szCs w:val="24"/>
              </w:rPr>
            </w:pPr>
            <w:r w:rsidRPr="00513D41">
              <w:rPr>
                <w:b w:val="0"/>
                <w:color w:val="000000"/>
                <w:sz w:val="24"/>
                <w:szCs w:val="24"/>
              </w:rPr>
              <w:t>1500</w:t>
            </w:r>
          </w:p>
        </w:tc>
        <w:tc>
          <w:tcPr>
            <w:tcW w:w="954" w:type="dxa"/>
          </w:tcPr>
          <w:p w:rsidR="00DB1C21" w:rsidRPr="00513D41" w:rsidRDefault="00DB1C21" w:rsidP="00B14794">
            <w:pPr>
              <w:pStyle w:val="1"/>
              <w:keepLines/>
              <w:spacing w:before="0"/>
              <w:rPr>
                <w:b w:val="0"/>
                <w:color w:val="000000"/>
                <w:sz w:val="24"/>
                <w:szCs w:val="24"/>
              </w:rPr>
            </w:pPr>
            <w:r w:rsidRPr="00513D41">
              <w:rPr>
                <w:b w:val="0"/>
                <w:color w:val="000000"/>
                <w:sz w:val="24"/>
                <w:szCs w:val="24"/>
              </w:rPr>
              <w:t>1900</w:t>
            </w:r>
          </w:p>
        </w:tc>
        <w:tc>
          <w:tcPr>
            <w:tcW w:w="954" w:type="dxa"/>
          </w:tcPr>
          <w:p w:rsidR="00DB1C21" w:rsidRPr="00513D41" w:rsidRDefault="00DB1C21" w:rsidP="00B14794">
            <w:pPr>
              <w:pStyle w:val="1"/>
              <w:keepLines/>
              <w:spacing w:before="0"/>
              <w:rPr>
                <w:b w:val="0"/>
                <w:color w:val="000000"/>
                <w:sz w:val="24"/>
                <w:szCs w:val="24"/>
              </w:rPr>
            </w:pPr>
            <w:r w:rsidRPr="00513D41">
              <w:rPr>
                <w:b w:val="0"/>
                <w:color w:val="000000"/>
                <w:sz w:val="24"/>
                <w:szCs w:val="24"/>
              </w:rPr>
              <w:t>1500</w:t>
            </w:r>
          </w:p>
        </w:tc>
        <w:tc>
          <w:tcPr>
            <w:tcW w:w="954" w:type="dxa"/>
          </w:tcPr>
          <w:p w:rsidR="00DB1C21" w:rsidRPr="00513D41" w:rsidRDefault="00DB1C21" w:rsidP="00B14794">
            <w:pPr>
              <w:pStyle w:val="1"/>
              <w:keepLines/>
              <w:spacing w:before="0"/>
              <w:rPr>
                <w:b w:val="0"/>
                <w:color w:val="000000"/>
                <w:sz w:val="24"/>
                <w:szCs w:val="24"/>
              </w:rPr>
            </w:pPr>
            <w:r w:rsidRPr="00513D41">
              <w:rPr>
                <w:b w:val="0"/>
                <w:color w:val="000000"/>
                <w:sz w:val="24"/>
                <w:szCs w:val="24"/>
              </w:rPr>
              <w:t>1300</w:t>
            </w:r>
          </w:p>
        </w:tc>
      </w:tr>
      <w:tr w:rsidR="00DB1C21" w:rsidRPr="00513D41" w:rsidTr="00B14794">
        <w:tc>
          <w:tcPr>
            <w:tcW w:w="2646" w:type="dxa"/>
            <w:vMerge/>
          </w:tcPr>
          <w:p w:rsidR="00DB1C21" w:rsidRPr="00513D41" w:rsidRDefault="00DB1C21" w:rsidP="00B14794">
            <w:pPr>
              <w:pStyle w:val="1"/>
              <w:keepLines/>
              <w:spacing w:before="0"/>
              <w:rPr>
                <w:color w:val="000000"/>
                <w:sz w:val="24"/>
                <w:szCs w:val="24"/>
              </w:rPr>
            </w:pPr>
          </w:p>
        </w:tc>
        <w:tc>
          <w:tcPr>
            <w:tcW w:w="954" w:type="dxa"/>
          </w:tcPr>
          <w:p w:rsidR="00DB1C21" w:rsidRPr="00513D41" w:rsidRDefault="00DB1C21" w:rsidP="00B14794">
            <w:pPr>
              <w:pStyle w:val="1"/>
              <w:keepLines/>
              <w:spacing w:before="0"/>
              <w:rPr>
                <w:color w:val="000000"/>
                <w:sz w:val="24"/>
                <w:szCs w:val="24"/>
              </w:rPr>
            </w:pPr>
            <w:r w:rsidRPr="00513D41">
              <w:rPr>
                <w:color w:val="000000"/>
                <w:sz w:val="24"/>
                <w:szCs w:val="24"/>
              </w:rPr>
              <w:t>2027</w:t>
            </w:r>
          </w:p>
        </w:tc>
        <w:tc>
          <w:tcPr>
            <w:tcW w:w="954" w:type="dxa"/>
          </w:tcPr>
          <w:p w:rsidR="00DB1C21" w:rsidRPr="00513D41" w:rsidRDefault="00DB1C21" w:rsidP="00B14794">
            <w:pPr>
              <w:pStyle w:val="1"/>
              <w:keepLines/>
              <w:spacing w:before="0"/>
              <w:rPr>
                <w:color w:val="000000"/>
                <w:sz w:val="24"/>
                <w:szCs w:val="24"/>
              </w:rPr>
            </w:pPr>
            <w:r w:rsidRPr="00513D41">
              <w:rPr>
                <w:color w:val="000000"/>
                <w:sz w:val="24"/>
                <w:szCs w:val="24"/>
              </w:rPr>
              <w:t>2028</w:t>
            </w:r>
          </w:p>
        </w:tc>
        <w:tc>
          <w:tcPr>
            <w:tcW w:w="954" w:type="dxa"/>
          </w:tcPr>
          <w:p w:rsidR="00DB1C21" w:rsidRPr="00513D41" w:rsidRDefault="00DB1C21" w:rsidP="00B14794">
            <w:pPr>
              <w:pStyle w:val="1"/>
              <w:keepLines/>
              <w:spacing w:before="0"/>
              <w:rPr>
                <w:color w:val="000000"/>
                <w:sz w:val="24"/>
                <w:szCs w:val="24"/>
              </w:rPr>
            </w:pPr>
            <w:r w:rsidRPr="00513D41">
              <w:rPr>
                <w:color w:val="000000"/>
                <w:sz w:val="24"/>
                <w:szCs w:val="24"/>
              </w:rPr>
              <w:t>2029</w:t>
            </w:r>
          </w:p>
        </w:tc>
        <w:tc>
          <w:tcPr>
            <w:tcW w:w="954" w:type="dxa"/>
          </w:tcPr>
          <w:p w:rsidR="00DB1C21" w:rsidRPr="00513D41" w:rsidRDefault="00DB1C21" w:rsidP="00B14794">
            <w:pPr>
              <w:pStyle w:val="1"/>
              <w:keepLines/>
              <w:spacing w:before="0"/>
              <w:rPr>
                <w:color w:val="000000"/>
                <w:sz w:val="24"/>
                <w:szCs w:val="24"/>
              </w:rPr>
            </w:pPr>
            <w:r w:rsidRPr="00513D41">
              <w:rPr>
                <w:color w:val="000000"/>
                <w:sz w:val="24"/>
                <w:szCs w:val="24"/>
              </w:rPr>
              <w:t>2030</w:t>
            </w:r>
          </w:p>
        </w:tc>
        <w:tc>
          <w:tcPr>
            <w:tcW w:w="954" w:type="dxa"/>
          </w:tcPr>
          <w:p w:rsidR="00DB1C21" w:rsidRPr="00513D41" w:rsidRDefault="00DB1C21" w:rsidP="00B14794">
            <w:pPr>
              <w:pStyle w:val="1"/>
              <w:keepLines/>
              <w:spacing w:before="0"/>
              <w:rPr>
                <w:color w:val="000000"/>
                <w:sz w:val="24"/>
                <w:szCs w:val="24"/>
              </w:rPr>
            </w:pPr>
            <w:r w:rsidRPr="00513D41">
              <w:rPr>
                <w:color w:val="000000"/>
                <w:sz w:val="24"/>
                <w:szCs w:val="24"/>
              </w:rPr>
              <w:t>2031</w:t>
            </w:r>
          </w:p>
        </w:tc>
        <w:tc>
          <w:tcPr>
            <w:tcW w:w="954" w:type="dxa"/>
          </w:tcPr>
          <w:p w:rsidR="00DB1C21" w:rsidRPr="00513D41" w:rsidRDefault="00DB1C21" w:rsidP="00B14794">
            <w:pPr>
              <w:pStyle w:val="1"/>
              <w:keepLines/>
              <w:spacing w:before="0"/>
              <w:rPr>
                <w:color w:val="000000"/>
                <w:sz w:val="24"/>
                <w:szCs w:val="24"/>
              </w:rPr>
            </w:pPr>
            <w:r w:rsidRPr="00513D41">
              <w:rPr>
                <w:color w:val="000000"/>
                <w:sz w:val="24"/>
                <w:szCs w:val="24"/>
              </w:rPr>
              <w:t>2032</w:t>
            </w:r>
          </w:p>
        </w:tc>
        <w:tc>
          <w:tcPr>
            <w:tcW w:w="954" w:type="dxa"/>
          </w:tcPr>
          <w:p w:rsidR="00DB1C21" w:rsidRPr="00513D41" w:rsidRDefault="00DB1C21" w:rsidP="00B14794">
            <w:pPr>
              <w:pStyle w:val="1"/>
              <w:keepLines/>
              <w:spacing w:before="0"/>
              <w:rPr>
                <w:color w:val="000000"/>
                <w:sz w:val="24"/>
                <w:szCs w:val="24"/>
              </w:rPr>
            </w:pPr>
            <w:r w:rsidRPr="00513D41">
              <w:rPr>
                <w:color w:val="000000"/>
                <w:sz w:val="24"/>
                <w:szCs w:val="24"/>
              </w:rPr>
              <w:t>2033</w:t>
            </w:r>
          </w:p>
        </w:tc>
        <w:tc>
          <w:tcPr>
            <w:tcW w:w="954" w:type="dxa"/>
          </w:tcPr>
          <w:p w:rsidR="00DB1C21" w:rsidRPr="00513D41" w:rsidRDefault="00DB1C21" w:rsidP="00B14794">
            <w:pPr>
              <w:pStyle w:val="1"/>
              <w:keepLines/>
              <w:spacing w:before="0"/>
              <w:rPr>
                <w:color w:val="000000"/>
                <w:sz w:val="24"/>
                <w:szCs w:val="24"/>
              </w:rPr>
            </w:pPr>
            <w:r w:rsidRPr="00513D41">
              <w:rPr>
                <w:color w:val="000000"/>
                <w:sz w:val="24"/>
                <w:szCs w:val="24"/>
              </w:rPr>
              <w:t>2034</w:t>
            </w:r>
          </w:p>
        </w:tc>
      </w:tr>
      <w:tr w:rsidR="00DB1C21" w:rsidRPr="00513D41" w:rsidTr="00B14794">
        <w:tc>
          <w:tcPr>
            <w:tcW w:w="2646" w:type="dxa"/>
            <w:vMerge/>
          </w:tcPr>
          <w:p w:rsidR="00DB1C21" w:rsidRPr="00513D41" w:rsidRDefault="00DB1C21" w:rsidP="00B14794">
            <w:pPr>
              <w:pStyle w:val="1"/>
              <w:keepLines/>
              <w:spacing w:before="0"/>
              <w:jc w:val="left"/>
              <w:rPr>
                <w:color w:val="000000"/>
                <w:sz w:val="24"/>
                <w:szCs w:val="24"/>
              </w:rPr>
            </w:pPr>
          </w:p>
        </w:tc>
        <w:tc>
          <w:tcPr>
            <w:tcW w:w="954" w:type="dxa"/>
          </w:tcPr>
          <w:p w:rsidR="00DB1C21" w:rsidRPr="00513D41" w:rsidRDefault="00DB1C21" w:rsidP="00B14794">
            <w:pPr>
              <w:pStyle w:val="1"/>
              <w:keepLines/>
              <w:spacing w:before="0"/>
              <w:rPr>
                <w:b w:val="0"/>
                <w:color w:val="000000"/>
                <w:sz w:val="24"/>
                <w:szCs w:val="24"/>
              </w:rPr>
            </w:pPr>
            <w:r w:rsidRPr="00513D41">
              <w:rPr>
                <w:b w:val="0"/>
                <w:color w:val="000000"/>
                <w:sz w:val="24"/>
                <w:szCs w:val="24"/>
              </w:rPr>
              <w:t>1300</w:t>
            </w:r>
          </w:p>
        </w:tc>
        <w:tc>
          <w:tcPr>
            <w:tcW w:w="954" w:type="dxa"/>
          </w:tcPr>
          <w:p w:rsidR="00DB1C21" w:rsidRPr="00513D41" w:rsidRDefault="00DB1C21" w:rsidP="00B14794">
            <w:pPr>
              <w:pStyle w:val="1"/>
              <w:keepLines/>
              <w:spacing w:before="0"/>
              <w:rPr>
                <w:b w:val="0"/>
                <w:color w:val="000000"/>
                <w:sz w:val="24"/>
                <w:szCs w:val="24"/>
              </w:rPr>
            </w:pPr>
            <w:r w:rsidRPr="00513D41">
              <w:rPr>
                <w:b w:val="0"/>
                <w:color w:val="000000"/>
                <w:sz w:val="24"/>
                <w:szCs w:val="24"/>
              </w:rPr>
              <w:t>1600</w:t>
            </w:r>
          </w:p>
        </w:tc>
        <w:tc>
          <w:tcPr>
            <w:tcW w:w="954" w:type="dxa"/>
          </w:tcPr>
          <w:p w:rsidR="00DB1C21" w:rsidRPr="00513D41" w:rsidRDefault="00DB1C21" w:rsidP="00B14794">
            <w:pPr>
              <w:pStyle w:val="1"/>
              <w:keepLines/>
              <w:spacing w:before="0"/>
              <w:rPr>
                <w:b w:val="0"/>
                <w:color w:val="000000"/>
                <w:sz w:val="24"/>
                <w:szCs w:val="24"/>
              </w:rPr>
            </w:pPr>
            <w:r w:rsidRPr="00513D41">
              <w:rPr>
                <w:b w:val="0"/>
                <w:color w:val="000000"/>
                <w:sz w:val="24"/>
                <w:szCs w:val="24"/>
              </w:rPr>
              <w:t>800</w:t>
            </w:r>
          </w:p>
        </w:tc>
        <w:tc>
          <w:tcPr>
            <w:tcW w:w="954" w:type="dxa"/>
          </w:tcPr>
          <w:p w:rsidR="00DB1C21" w:rsidRPr="00513D41" w:rsidRDefault="00DB1C21" w:rsidP="00B14794">
            <w:pPr>
              <w:pStyle w:val="1"/>
              <w:keepLines/>
              <w:spacing w:before="0"/>
              <w:rPr>
                <w:b w:val="0"/>
                <w:color w:val="000000"/>
                <w:sz w:val="24"/>
                <w:szCs w:val="24"/>
              </w:rPr>
            </w:pPr>
            <w:r w:rsidRPr="00513D41">
              <w:rPr>
                <w:b w:val="0"/>
                <w:color w:val="000000"/>
                <w:sz w:val="24"/>
                <w:szCs w:val="24"/>
              </w:rPr>
              <w:t>1300</w:t>
            </w:r>
          </w:p>
        </w:tc>
        <w:tc>
          <w:tcPr>
            <w:tcW w:w="954" w:type="dxa"/>
          </w:tcPr>
          <w:p w:rsidR="00DB1C21" w:rsidRPr="00513D41" w:rsidRDefault="00DB1C21" w:rsidP="00B14794">
            <w:pPr>
              <w:pStyle w:val="1"/>
              <w:keepLines/>
              <w:spacing w:before="0"/>
              <w:rPr>
                <w:b w:val="0"/>
                <w:color w:val="000000"/>
                <w:sz w:val="24"/>
                <w:szCs w:val="24"/>
              </w:rPr>
            </w:pPr>
            <w:r w:rsidRPr="00513D41">
              <w:rPr>
                <w:b w:val="0"/>
                <w:color w:val="000000"/>
                <w:sz w:val="24"/>
                <w:szCs w:val="24"/>
              </w:rPr>
              <w:t>1300</w:t>
            </w:r>
          </w:p>
        </w:tc>
        <w:tc>
          <w:tcPr>
            <w:tcW w:w="954" w:type="dxa"/>
          </w:tcPr>
          <w:p w:rsidR="00DB1C21" w:rsidRPr="00513D41" w:rsidRDefault="00DB1C21" w:rsidP="00B14794">
            <w:pPr>
              <w:pStyle w:val="1"/>
              <w:keepLines/>
              <w:spacing w:before="0"/>
              <w:rPr>
                <w:b w:val="0"/>
                <w:color w:val="000000"/>
                <w:sz w:val="24"/>
                <w:szCs w:val="24"/>
              </w:rPr>
            </w:pPr>
            <w:r w:rsidRPr="00513D41">
              <w:rPr>
                <w:b w:val="0"/>
                <w:color w:val="000000"/>
                <w:sz w:val="24"/>
                <w:szCs w:val="24"/>
              </w:rPr>
              <w:t>700</w:t>
            </w:r>
          </w:p>
        </w:tc>
        <w:tc>
          <w:tcPr>
            <w:tcW w:w="954" w:type="dxa"/>
          </w:tcPr>
          <w:p w:rsidR="00DB1C21" w:rsidRPr="00513D41" w:rsidRDefault="00DB1C21" w:rsidP="00B14794">
            <w:pPr>
              <w:pStyle w:val="1"/>
              <w:keepLines/>
              <w:spacing w:before="0"/>
              <w:rPr>
                <w:b w:val="0"/>
                <w:color w:val="000000"/>
                <w:sz w:val="24"/>
                <w:szCs w:val="24"/>
              </w:rPr>
            </w:pPr>
            <w:r w:rsidRPr="00513D41">
              <w:rPr>
                <w:b w:val="0"/>
                <w:color w:val="000000"/>
                <w:sz w:val="24"/>
                <w:szCs w:val="24"/>
              </w:rPr>
              <w:t>600</w:t>
            </w:r>
          </w:p>
        </w:tc>
        <w:tc>
          <w:tcPr>
            <w:tcW w:w="954" w:type="dxa"/>
          </w:tcPr>
          <w:p w:rsidR="00DB1C21" w:rsidRPr="00513D41" w:rsidRDefault="00DB1C21" w:rsidP="00B14794">
            <w:pPr>
              <w:pStyle w:val="1"/>
              <w:keepLines/>
              <w:spacing w:before="0"/>
              <w:rPr>
                <w:b w:val="0"/>
                <w:color w:val="000000"/>
                <w:sz w:val="24"/>
                <w:szCs w:val="24"/>
              </w:rPr>
            </w:pPr>
            <w:r w:rsidRPr="00513D41">
              <w:rPr>
                <w:b w:val="0"/>
                <w:color w:val="000000"/>
                <w:sz w:val="24"/>
                <w:szCs w:val="24"/>
              </w:rPr>
              <w:t>0</w:t>
            </w:r>
          </w:p>
        </w:tc>
      </w:tr>
      <w:tr w:rsidR="00DB1C21" w:rsidRPr="00513D41" w:rsidTr="00B14794">
        <w:trPr>
          <w:gridAfter w:val="7"/>
          <w:wAfter w:w="6678" w:type="dxa"/>
        </w:trPr>
        <w:tc>
          <w:tcPr>
            <w:tcW w:w="2646" w:type="dxa"/>
            <w:vMerge/>
          </w:tcPr>
          <w:p w:rsidR="00DB1C21" w:rsidRPr="00513D41" w:rsidRDefault="00DB1C21" w:rsidP="00B14794">
            <w:pPr>
              <w:pStyle w:val="1"/>
              <w:keepLines/>
              <w:spacing w:before="0"/>
              <w:jc w:val="left"/>
              <w:rPr>
                <w:color w:val="000000"/>
                <w:sz w:val="24"/>
                <w:szCs w:val="24"/>
              </w:rPr>
            </w:pPr>
          </w:p>
        </w:tc>
        <w:tc>
          <w:tcPr>
            <w:tcW w:w="954" w:type="dxa"/>
          </w:tcPr>
          <w:p w:rsidR="00DB1C21" w:rsidRPr="00513D41" w:rsidRDefault="00DB1C21" w:rsidP="00B14794">
            <w:pPr>
              <w:pStyle w:val="1"/>
              <w:keepLines/>
              <w:spacing w:before="0"/>
              <w:rPr>
                <w:color w:val="000000"/>
                <w:sz w:val="24"/>
                <w:szCs w:val="24"/>
              </w:rPr>
            </w:pPr>
            <w:r w:rsidRPr="00513D41">
              <w:rPr>
                <w:color w:val="000000"/>
                <w:sz w:val="24"/>
                <w:szCs w:val="24"/>
              </w:rPr>
              <w:t>2035</w:t>
            </w:r>
          </w:p>
        </w:tc>
      </w:tr>
      <w:tr w:rsidR="00DB1C21" w:rsidRPr="00513D41" w:rsidTr="00B14794">
        <w:trPr>
          <w:gridAfter w:val="7"/>
          <w:wAfter w:w="6678" w:type="dxa"/>
        </w:trPr>
        <w:tc>
          <w:tcPr>
            <w:tcW w:w="2646" w:type="dxa"/>
            <w:vMerge/>
          </w:tcPr>
          <w:p w:rsidR="00DB1C21" w:rsidRPr="00513D41" w:rsidRDefault="00DB1C21" w:rsidP="00B14794">
            <w:pPr>
              <w:pStyle w:val="1"/>
              <w:keepLines/>
              <w:spacing w:before="0"/>
              <w:jc w:val="left"/>
              <w:rPr>
                <w:color w:val="000000"/>
                <w:sz w:val="24"/>
                <w:szCs w:val="24"/>
              </w:rPr>
            </w:pPr>
          </w:p>
        </w:tc>
        <w:tc>
          <w:tcPr>
            <w:tcW w:w="954" w:type="dxa"/>
          </w:tcPr>
          <w:p w:rsidR="00DB1C21" w:rsidRPr="00513D41" w:rsidRDefault="00DB1C21" w:rsidP="00B14794">
            <w:pPr>
              <w:pStyle w:val="1"/>
              <w:keepLines/>
              <w:spacing w:before="0"/>
              <w:rPr>
                <w:b w:val="0"/>
                <w:color w:val="000000"/>
                <w:sz w:val="24"/>
                <w:szCs w:val="24"/>
              </w:rPr>
            </w:pPr>
            <w:r w:rsidRPr="00513D41">
              <w:rPr>
                <w:b w:val="0"/>
                <w:color w:val="000000"/>
                <w:sz w:val="24"/>
                <w:szCs w:val="24"/>
              </w:rPr>
              <w:t>8000</w:t>
            </w:r>
          </w:p>
        </w:tc>
      </w:tr>
    </w:tbl>
    <w:p w:rsidR="00DB1C21" w:rsidRPr="00513D41" w:rsidRDefault="00DB1C21" w:rsidP="00167BD7">
      <w:pPr>
        <w:shd w:val="clear" w:color="auto" w:fill="FFFFFF"/>
        <w:jc w:val="both"/>
        <w:rPr>
          <w:b/>
          <w:color w:val="000000"/>
        </w:rPr>
      </w:pPr>
    </w:p>
    <w:p w:rsidR="00355E5E" w:rsidRPr="00513D41" w:rsidRDefault="00A32F51" w:rsidP="00832489">
      <w:pPr>
        <w:pStyle w:val="ListParagraph"/>
        <w:tabs>
          <w:tab w:val="left" w:pos="993"/>
        </w:tabs>
        <w:suppressAutoHyphens w:val="0"/>
        <w:autoSpaceDE w:val="0"/>
        <w:autoSpaceDN w:val="0"/>
        <w:adjustRightInd w:val="0"/>
        <w:spacing w:before="60"/>
        <w:ind w:left="0"/>
        <w:jc w:val="both"/>
      </w:pPr>
      <w:r w:rsidRPr="00513D41">
        <w:rPr>
          <w:b/>
        </w:rPr>
        <w:t xml:space="preserve">        </w:t>
      </w:r>
      <w:r w:rsidR="009873DA" w:rsidRPr="00513D41">
        <w:rPr>
          <w:b/>
        </w:rPr>
        <w:t xml:space="preserve"> 4.12. </w:t>
      </w:r>
      <w:r w:rsidR="00355E5E" w:rsidRPr="00513D41">
        <w:rPr>
          <w:u w:val="single"/>
        </w:rPr>
        <w:t>Концедент обязуется</w:t>
      </w:r>
      <w:r w:rsidR="00355E5E" w:rsidRPr="00513D41">
        <w:t>:</w:t>
      </w:r>
    </w:p>
    <w:p w:rsidR="00355E5E" w:rsidRPr="00513D41" w:rsidRDefault="00355E5E">
      <w:pPr>
        <w:autoSpaceDE w:val="0"/>
        <w:spacing w:before="60"/>
        <w:ind w:firstLine="567"/>
        <w:jc w:val="both"/>
        <w:rPr>
          <w:color w:val="000000"/>
        </w:rPr>
      </w:pPr>
      <w:r w:rsidRPr="00513D41">
        <w:rPr>
          <w:color w:val="000000"/>
        </w:rPr>
        <w:t>- оказывать в рамках своих полномочий содействие Концессионеру в подготовке документов планировки территории (проектов планировки территории и проектов межевания территории, градостроительных планов земельных участков), проведению инженерных изысканий для подготовки проектной документации и проведению работ по реконструкции объектов имущества в составе Объекта Соглашения;</w:t>
      </w:r>
    </w:p>
    <w:p w:rsidR="00355E5E" w:rsidRPr="00513D41" w:rsidRDefault="00355E5E">
      <w:pPr>
        <w:autoSpaceDE w:val="0"/>
        <w:spacing w:before="60"/>
        <w:ind w:firstLine="567"/>
        <w:jc w:val="both"/>
        <w:rPr>
          <w:color w:val="000000"/>
        </w:rPr>
      </w:pPr>
      <w:r w:rsidRPr="00513D41">
        <w:rPr>
          <w:color w:val="000000"/>
        </w:rPr>
        <w:t xml:space="preserve">– оказывать в рамках своих полномочий содействие Концессионеру по внесению в максимально короткие сроки изменений в документы градостроительного планирования, документы, обеспечивающие реализацию документов градостроительного планирования, если </w:t>
      </w:r>
      <w:r w:rsidRPr="00513D41">
        <w:rPr>
          <w:color w:val="000000"/>
        </w:rPr>
        <w:lastRenderedPageBreak/>
        <w:t>при подготовке проектной документации Концессионер установит необходимость внесения соответствующих изменений;</w:t>
      </w:r>
    </w:p>
    <w:p w:rsidR="00355E5E" w:rsidRPr="00513D41" w:rsidRDefault="00355E5E">
      <w:pPr>
        <w:autoSpaceDE w:val="0"/>
        <w:spacing w:before="60"/>
        <w:ind w:firstLine="567"/>
        <w:jc w:val="both"/>
        <w:rPr>
          <w:color w:val="000000"/>
        </w:rPr>
      </w:pPr>
      <w:r w:rsidRPr="00513D41">
        <w:rPr>
          <w:color w:val="000000"/>
        </w:rPr>
        <w:t>- предоставить Концессионеру исходные данные, в том числе результаты инженерных изысканий, для проектирования при их наличии в распоряжении Концедента;</w:t>
      </w:r>
    </w:p>
    <w:p w:rsidR="00355E5E" w:rsidRPr="00513D41" w:rsidRDefault="00355E5E">
      <w:pPr>
        <w:autoSpaceDE w:val="0"/>
        <w:spacing w:before="60"/>
        <w:ind w:firstLine="567"/>
        <w:jc w:val="both"/>
        <w:rPr>
          <w:color w:val="000000"/>
        </w:rPr>
      </w:pPr>
      <w:r w:rsidRPr="00513D41">
        <w:rPr>
          <w:color w:val="000000"/>
        </w:rPr>
        <w:t>- согласовывать проектную документацию и изменения в нее;</w:t>
      </w:r>
    </w:p>
    <w:p w:rsidR="00355E5E" w:rsidRPr="00513D41" w:rsidRDefault="00355E5E">
      <w:pPr>
        <w:autoSpaceDE w:val="0"/>
        <w:spacing w:before="60"/>
        <w:ind w:firstLine="567"/>
        <w:jc w:val="both"/>
        <w:rPr>
          <w:color w:val="000000"/>
        </w:rPr>
      </w:pPr>
      <w:r w:rsidRPr="00513D41">
        <w:rPr>
          <w:color w:val="000000"/>
        </w:rPr>
        <w:t>- обеспечить формирование и постановку на кадастровый учет земельных участков, необходимых для выполнения Концессионером обязательств по настоящему Соглашению, а также передачу земельных участков во временное владение и пользование Концессионера в сроки, установленные настоящим Соглашением;</w:t>
      </w:r>
    </w:p>
    <w:p w:rsidR="00355E5E" w:rsidRPr="00513D41" w:rsidRDefault="00355E5E">
      <w:pPr>
        <w:autoSpaceDE w:val="0"/>
        <w:spacing w:before="60"/>
        <w:ind w:firstLine="567"/>
        <w:jc w:val="both"/>
        <w:rPr>
          <w:color w:val="000000"/>
        </w:rPr>
      </w:pPr>
      <w:r w:rsidRPr="00513D41">
        <w:rPr>
          <w:color w:val="000000"/>
        </w:rPr>
        <w:t xml:space="preserve">- оказывать в рамках своих полномочий содействие Концессионеру в получении или изменению последним технических условий подключения (технологического присоединения) Объекта Соглашения к сетям инженерно-технического обеспечения и выполнению работ по подключению (технологическому присоединению) Объекта Соглашения к сетям инженерно-технического обеспечения; </w:t>
      </w:r>
    </w:p>
    <w:p w:rsidR="00355E5E" w:rsidRPr="00513D41" w:rsidRDefault="00355E5E">
      <w:pPr>
        <w:autoSpaceDE w:val="0"/>
        <w:spacing w:before="60"/>
        <w:ind w:firstLine="567"/>
        <w:jc w:val="both"/>
      </w:pPr>
      <w:r w:rsidRPr="00513D41">
        <w:t>- оказывать в рамках своих полномочий содействие Концессионеру по заключению договоров, связанных с поставк</w:t>
      </w:r>
      <w:r w:rsidR="00B83AE1" w:rsidRPr="00513D41">
        <w:t>ой товаров и услуг водоснабжения и водоотведения</w:t>
      </w:r>
      <w:r w:rsidRPr="00513D41">
        <w:t xml:space="preserve"> на основании и в соответствии с выданными техническими условиями на подключение объектов, которые должны соответствовать срокам и условиям исполнения Концессионером обязательств по настоящему Соглашению;</w:t>
      </w:r>
    </w:p>
    <w:p w:rsidR="00355E5E" w:rsidRPr="00513D41" w:rsidRDefault="00355E5E">
      <w:pPr>
        <w:autoSpaceDE w:val="0"/>
        <w:spacing w:before="60"/>
        <w:ind w:firstLine="567"/>
        <w:jc w:val="both"/>
        <w:rPr>
          <w:color w:val="000000"/>
        </w:rPr>
      </w:pPr>
      <w:r w:rsidRPr="00513D41">
        <w:rPr>
          <w:color w:val="000000"/>
        </w:rPr>
        <w:t xml:space="preserve">- обеспечить Концессионеру условия для выполнения работ, в том числе по подготовке территорий и земельных участков, необходимых для </w:t>
      </w:r>
      <w:r w:rsidR="00B83AE1" w:rsidRPr="00513D41">
        <w:rPr>
          <w:color w:val="000000"/>
        </w:rPr>
        <w:t xml:space="preserve">создания и </w:t>
      </w:r>
      <w:r w:rsidRPr="00513D41">
        <w:rPr>
          <w:color w:val="000000"/>
        </w:rPr>
        <w:t>реконструкции Объекта Соглашения, в следующем объеме:</w:t>
      </w:r>
    </w:p>
    <w:p w:rsidR="00355E5E" w:rsidRPr="00513D41" w:rsidRDefault="00355E5E">
      <w:pPr>
        <w:autoSpaceDE w:val="0"/>
        <w:spacing w:before="60"/>
        <w:ind w:firstLine="851"/>
        <w:jc w:val="both"/>
        <w:rPr>
          <w:color w:val="000000"/>
        </w:rPr>
      </w:pPr>
      <w:r w:rsidRPr="00513D41">
        <w:rPr>
          <w:color w:val="000000"/>
        </w:rPr>
        <w:t>а) обеспечение вывоза движимого имущества третьих лиц за границы Земельных участков - в течение 15 (пятнадцати) рабочих дней с момента обращения Концессионера;</w:t>
      </w:r>
    </w:p>
    <w:p w:rsidR="00355E5E" w:rsidRPr="00513D41" w:rsidRDefault="00355E5E">
      <w:pPr>
        <w:autoSpaceDE w:val="0"/>
        <w:spacing w:before="60"/>
        <w:ind w:firstLine="851"/>
        <w:jc w:val="both"/>
        <w:rPr>
          <w:color w:val="000000"/>
        </w:rPr>
      </w:pPr>
      <w:r w:rsidRPr="00513D41">
        <w:rPr>
          <w:color w:val="000000"/>
        </w:rPr>
        <w:t>б) обеспечение сноса самовольных построек - в течение 30 (тридцати) календарных дней с момента обращения Концессионера либо вступления в силу решения суда (в случае наличия судебного спора);</w:t>
      </w:r>
    </w:p>
    <w:p w:rsidR="00355E5E" w:rsidRPr="00513D41" w:rsidRDefault="00355E5E">
      <w:pPr>
        <w:autoSpaceDE w:val="0"/>
        <w:spacing w:before="60"/>
        <w:ind w:firstLine="567"/>
        <w:jc w:val="both"/>
        <w:rPr>
          <w:color w:val="000000"/>
        </w:rPr>
      </w:pPr>
      <w:r w:rsidRPr="00513D41">
        <w:rPr>
          <w:color w:val="000000"/>
        </w:rPr>
        <w:t>- принять  необходимые меры по обеспечению  свободного доступа Концессионера и уполномоченных им лиц к объектам имущества в составе Объекта Соглашения и на земельные участки, на которых расположены объекты имущества в составе Объекта Соглашения;</w:t>
      </w:r>
    </w:p>
    <w:p w:rsidR="00355E5E" w:rsidRPr="00513D41" w:rsidRDefault="00355E5E">
      <w:pPr>
        <w:autoSpaceDE w:val="0"/>
        <w:spacing w:before="60"/>
        <w:ind w:firstLine="567"/>
        <w:jc w:val="both"/>
        <w:rPr>
          <w:color w:val="000000"/>
        </w:rPr>
      </w:pPr>
      <w:r w:rsidRPr="00513D41">
        <w:rPr>
          <w:color w:val="000000"/>
        </w:rPr>
        <w:t>- обеспечивать в рамках своих полномочий выдачу (соде</w:t>
      </w:r>
      <w:r w:rsidR="0032195C" w:rsidRPr="00513D41">
        <w:rPr>
          <w:color w:val="000000"/>
        </w:rPr>
        <w:t xml:space="preserve">йствовать в выдаче и продлении) </w:t>
      </w:r>
      <w:r w:rsidR="00074B1E" w:rsidRPr="00513D41">
        <w:rPr>
          <w:color w:val="000000"/>
        </w:rPr>
        <w:t xml:space="preserve">лицензий, </w:t>
      </w:r>
      <w:r w:rsidRPr="00513D41">
        <w:rPr>
          <w:color w:val="000000"/>
        </w:rPr>
        <w:t xml:space="preserve">разрешений и согласований, необходимых Концессионеру для исполнения обязательств по настоящему Соглашению, в том числе разрешений на ввод в эксплуатацию объектов капитального строительства; </w:t>
      </w:r>
    </w:p>
    <w:p w:rsidR="00355E5E" w:rsidRPr="00513D41" w:rsidRDefault="00355E5E">
      <w:pPr>
        <w:autoSpaceDE w:val="0"/>
        <w:spacing w:before="60"/>
        <w:ind w:firstLine="567"/>
        <w:jc w:val="both"/>
        <w:rPr>
          <w:color w:val="000000"/>
          <w:u w:val="single"/>
        </w:rPr>
      </w:pPr>
      <w:r w:rsidRPr="00513D41">
        <w:rPr>
          <w:color w:val="000000"/>
        </w:rPr>
        <w:t xml:space="preserve">- оказывать Концессионеру иное содействие при выполнении им своих обязательств по настоящему Соглашению, в том числе путем предоставления необходимых сведений и документов, издания постановлений и иных правовых актов, своевременного рассмотрения и принятия необходимых мер по обращениям, запросам Концессионера, взаимодействия с организациями жилищно-коммунального хозяйства и по другим вопросам, необходимым Концессионеру для исполнения обязательств по настоящему Соглашению, по запросам Концессионера. </w:t>
      </w:r>
    </w:p>
    <w:p w:rsidR="00355E5E" w:rsidRPr="00513D41" w:rsidRDefault="00E845DC" w:rsidP="00A32F51">
      <w:pPr>
        <w:numPr>
          <w:ilvl w:val="1"/>
          <w:numId w:val="28"/>
        </w:numPr>
        <w:autoSpaceDE w:val="0"/>
        <w:spacing w:before="60"/>
        <w:ind w:left="0" w:firstLine="567"/>
        <w:jc w:val="both"/>
        <w:rPr>
          <w:color w:val="000000"/>
        </w:rPr>
      </w:pPr>
      <w:r w:rsidRPr="00513D41">
        <w:rPr>
          <w:color w:val="000000"/>
          <w:u w:val="single"/>
        </w:rPr>
        <w:t>Субъект</w:t>
      </w:r>
      <w:r w:rsidR="00355E5E" w:rsidRPr="00513D41">
        <w:rPr>
          <w:color w:val="000000"/>
          <w:u w:val="single"/>
        </w:rPr>
        <w:t xml:space="preserve"> обязуется</w:t>
      </w:r>
      <w:r w:rsidR="00355E5E" w:rsidRPr="00513D41">
        <w:rPr>
          <w:color w:val="000000"/>
        </w:rPr>
        <w:t>:</w:t>
      </w:r>
    </w:p>
    <w:p w:rsidR="00355E5E" w:rsidRPr="00513D41" w:rsidRDefault="00355E5E">
      <w:pPr>
        <w:numPr>
          <w:ilvl w:val="0"/>
          <w:numId w:val="7"/>
        </w:numPr>
        <w:autoSpaceDE w:val="0"/>
        <w:ind w:left="0" w:firstLine="567"/>
        <w:jc w:val="both"/>
        <w:rPr>
          <w:color w:val="000000"/>
        </w:rPr>
      </w:pPr>
      <w:r w:rsidRPr="00513D41">
        <w:rPr>
          <w:color w:val="000000"/>
        </w:rPr>
        <w:t>установить тарифы в соответствии с долгосрочными параметрами регулирования деятельности Концессионера, в сроки, предусмотренные законодательством РФ, и методом регулирования тарифов, установленных настоящим Соглашением.</w:t>
      </w:r>
    </w:p>
    <w:p w:rsidR="00355E5E" w:rsidRPr="00513D41" w:rsidRDefault="00355E5E">
      <w:pPr>
        <w:numPr>
          <w:ilvl w:val="0"/>
          <w:numId w:val="7"/>
        </w:numPr>
        <w:autoSpaceDE w:val="0"/>
        <w:ind w:left="0" w:firstLine="567"/>
        <w:jc w:val="both"/>
        <w:rPr>
          <w:color w:val="000000"/>
        </w:rPr>
      </w:pPr>
      <w:r w:rsidRPr="00513D41">
        <w:rPr>
          <w:color w:val="000000"/>
        </w:rPr>
        <w:t>утвердить инвестиционную программу Концессионера в соответствии с установленными настоящим Соглашением заданием и мероприятиями, плановыми показателями деятельности Концессионера, предельным уровнем расходов на создание и (или) реконструкцию объекта соглашения.</w:t>
      </w:r>
    </w:p>
    <w:p w:rsidR="00355E5E" w:rsidRPr="00513D41" w:rsidRDefault="00355E5E">
      <w:pPr>
        <w:numPr>
          <w:ilvl w:val="0"/>
          <w:numId w:val="7"/>
        </w:numPr>
        <w:autoSpaceDE w:val="0"/>
        <w:ind w:left="0" w:firstLine="567"/>
        <w:jc w:val="both"/>
        <w:rPr>
          <w:color w:val="000000"/>
        </w:rPr>
      </w:pPr>
      <w:r w:rsidRPr="00513D41">
        <w:rPr>
          <w:color w:val="000000"/>
        </w:rPr>
        <w:lastRenderedPageBreak/>
        <w:t>возместить недополученные доходы, экономически обоснованных расходов Концессионера, подлежащих возмещению за счет средств  областного бюджета в соответствии с нормативными правовыми актами РФ, в том числе в случае принятия Департаментом государственного регулирования цен и тарифов Костромской области решения об изменении долгосрочных тарифов и (или) необходимой валовой выручки Концессионера, рассчитанных на основе долгосрочных параметров регулирования деятельности Концессионера и предусмотренных настоящим Соглашением в соответствии с основами ценообразования в сфере водоснабжения и водоотведения, и (или) долгосрочных параметров регулирования деятельности Концессионера, установленных Департаментом государственного регулирования цен и тарифов Костромской области и (или) решения об установлении тарифов Концессионера на основе долгосрочных параметров регулирования деятельности Концессионера, отличных от долгосрочных параметров регулирования деятельности Концессионера, установленных либо согласованных Департаментом государственного регулирования цен и тарифов Костромской области, в соответствии с законодательством РФ. Согласование долгосрочных параметров регулирования деятельности Концессионера осуществляется в порядке, установленном Правительством Российской Федерации в соответствии с законодательством РФ.</w:t>
      </w:r>
    </w:p>
    <w:p w:rsidR="00355E5E" w:rsidRPr="00513D41" w:rsidRDefault="00E93B7A" w:rsidP="00A32F51">
      <w:pPr>
        <w:pStyle w:val="ListParagraph"/>
        <w:numPr>
          <w:ilvl w:val="1"/>
          <w:numId w:val="28"/>
        </w:numPr>
        <w:tabs>
          <w:tab w:val="left" w:pos="993"/>
          <w:tab w:val="left" w:pos="1134"/>
        </w:tabs>
        <w:autoSpaceDE w:val="0"/>
        <w:spacing w:before="60"/>
        <w:ind w:left="0" w:firstLine="567"/>
        <w:jc w:val="both"/>
        <w:rPr>
          <w:b/>
          <w:color w:val="000000"/>
        </w:rPr>
      </w:pPr>
      <w:r w:rsidRPr="00513D41">
        <w:rPr>
          <w:color w:val="000000"/>
        </w:rPr>
        <w:t xml:space="preserve">   </w:t>
      </w:r>
      <w:r w:rsidR="00355E5E" w:rsidRPr="00513D41">
        <w:rPr>
          <w:color w:val="000000"/>
        </w:rPr>
        <w:t xml:space="preserve">При обнаружении Концессионером в ходе исполнения настоящего Соглашения не зависящих от Сторон обстоятельств, делающих невозможным </w:t>
      </w:r>
      <w:r w:rsidR="003A23B6" w:rsidRPr="00513D41">
        <w:rPr>
          <w:color w:val="000000"/>
        </w:rPr>
        <w:t xml:space="preserve">создание, </w:t>
      </w:r>
      <w:r w:rsidR="00355E5E" w:rsidRPr="00513D41">
        <w:rPr>
          <w:color w:val="000000"/>
        </w:rPr>
        <w:t>реконструкцию и ввод в эксплуатацию объектов имущества в составе Объекта Соглашения, в сроки, установленные</w:t>
      </w:r>
      <w:r w:rsidR="0012789C" w:rsidRPr="00513D41">
        <w:rPr>
          <w:color w:val="000000"/>
        </w:rPr>
        <w:t xml:space="preserve"> планом мероприятий</w:t>
      </w:r>
      <w:r w:rsidR="00355E5E" w:rsidRPr="00513D41">
        <w:rPr>
          <w:color w:val="000000"/>
        </w:rPr>
        <w:t xml:space="preserve"> </w:t>
      </w:r>
      <w:r w:rsidR="0012789C" w:rsidRPr="00513D41">
        <w:rPr>
          <w:color w:val="000000"/>
        </w:rPr>
        <w:t xml:space="preserve">указанные в </w:t>
      </w:r>
      <w:r w:rsidR="00D96015" w:rsidRPr="00513D41">
        <w:rPr>
          <w:color w:val="000000"/>
        </w:rPr>
        <w:t>Приложение № 5</w:t>
      </w:r>
      <w:r w:rsidR="00355E5E" w:rsidRPr="00513D41">
        <w:rPr>
          <w:color w:val="000000"/>
        </w:rPr>
        <w:t>, и/или использование (эксплуатацию) Объекта Соглашения, Концессионер обязуется немедленно уведомить Концедента об указанных обстоятельствах в целях согласования дальнейших действий Сторон по исполнению настоящего Соглашения.</w:t>
      </w:r>
      <w:r w:rsidR="006A5B84" w:rsidRPr="00513D41">
        <w:rPr>
          <w:color w:val="000000"/>
        </w:rPr>
        <w:t xml:space="preserve">  </w:t>
      </w:r>
    </w:p>
    <w:p w:rsidR="00355E5E" w:rsidRPr="00513D41" w:rsidRDefault="001F3204" w:rsidP="00A32F51">
      <w:pPr>
        <w:pStyle w:val="ListParagraph"/>
        <w:widowControl w:val="0"/>
        <w:numPr>
          <w:ilvl w:val="1"/>
          <w:numId w:val="28"/>
        </w:numPr>
        <w:tabs>
          <w:tab w:val="left" w:pos="1134"/>
        </w:tabs>
        <w:autoSpaceDE w:val="0"/>
        <w:spacing w:before="60"/>
        <w:ind w:left="0" w:firstLine="567"/>
        <w:jc w:val="both"/>
        <w:rPr>
          <w:color w:val="000000"/>
        </w:rPr>
      </w:pPr>
      <w:r w:rsidRPr="00513D41">
        <w:rPr>
          <w:color w:val="000000"/>
        </w:rPr>
        <w:t xml:space="preserve"> </w:t>
      </w:r>
      <w:r w:rsidR="00355E5E" w:rsidRPr="00513D41">
        <w:rPr>
          <w:color w:val="000000"/>
        </w:rPr>
        <w:t xml:space="preserve">Завершение Концессионером работ по </w:t>
      </w:r>
      <w:r w:rsidRPr="00513D41">
        <w:rPr>
          <w:color w:val="000000"/>
        </w:rPr>
        <w:t xml:space="preserve">созданию и </w:t>
      </w:r>
      <w:r w:rsidR="00355E5E" w:rsidRPr="00513D41">
        <w:rPr>
          <w:color w:val="000000"/>
        </w:rPr>
        <w:t xml:space="preserve">реконструкции объектов имущества в составе Объекта Соглашения, оформляется подписываемым </w:t>
      </w:r>
      <w:r w:rsidR="008622FB" w:rsidRPr="00513D41">
        <w:t>Концессионером и Концендентом</w:t>
      </w:r>
      <w:r w:rsidR="00355E5E" w:rsidRPr="00513D41">
        <w:rPr>
          <w:color w:val="000000"/>
        </w:rPr>
        <w:t xml:space="preserve"> документом в форме соответствующего Акта об исполнении Концессионером своих обязательств в соответствии с Приложением №</w:t>
      </w:r>
      <w:r w:rsidRPr="00513D41">
        <w:rPr>
          <w:color w:val="000000"/>
        </w:rPr>
        <w:t xml:space="preserve"> </w:t>
      </w:r>
      <w:r w:rsidR="00355E5E" w:rsidRPr="00513D41">
        <w:rPr>
          <w:color w:val="000000"/>
        </w:rPr>
        <w:t>6 к настоящему Соглашению.</w:t>
      </w:r>
    </w:p>
    <w:p w:rsidR="00355E5E" w:rsidRPr="00513D41" w:rsidRDefault="006C37FA" w:rsidP="00A32F51">
      <w:pPr>
        <w:pStyle w:val="ListParagraph"/>
        <w:widowControl w:val="0"/>
        <w:numPr>
          <w:ilvl w:val="1"/>
          <w:numId w:val="28"/>
        </w:numPr>
        <w:autoSpaceDE w:val="0"/>
        <w:spacing w:before="60"/>
        <w:ind w:left="0" w:firstLine="567"/>
        <w:jc w:val="both"/>
        <w:rPr>
          <w:color w:val="000000"/>
        </w:rPr>
      </w:pPr>
      <w:r w:rsidRPr="00513D41">
        <w:rPr>
          <w:color w:val="000000"/>
        </w:rPr>
        <w:t>Концедент</w:t>
      </w:r>
      <w:r w:rsidR="00355E5E" w:rsidRPr="00513D41">
        <w:rPr>
          <w:color w:val="000000"/>
        </w:rPr>
        <w:t xml:space="preserve"> не вправе отказать Концессионеру в подписании Акта об исполнении Концессионером обязательств по </w:t>
      </w:r>
      <w:r w:rsidR="001F3204" w:rsidRPr="00513D41">
        <w:rPr>
          <w:color w:val="000000"/>
        </w:rPr>
        <w:t xml:space="preserve">созданию и </w:t>
      </w:r>
      <w:r w:rsidR="00355E5E" w:rsidRPr="00513D41">
        <w:rPr>
          <w:color w:val="000000"/>
        </w:rPr>
        <w:t>реконструкции объектов имущества в составе Объекта Соглашения при надлежащем исполнении последним своих обязанностей в соответствии с условиями Плана мероприятий, в том числе по своевременному вводу в эксплуатацию объектов имущества в составе Объекта Соглашения.</w:t>
      </w:r>
    </w:p>
    <w:p w:rsidR="00355E5E" w:rsidRPr="00513D41" w:rsidRDefault="00355E5E" w:rsidP="00C60E96">
      <w:pPr>
        <w:pStyle w:val="ListParagraph"/>
        <w:widowControl w:val="0"/>
        <w:numPr>
          <w:ilvl w:val="1"/>
          <w:numId w:val="28"/>
        </w:numPr>
        <w:tabs>
          <w:tab w:val="left" w:pos="709"/>
          <w:tab w:val="left" w:pos="993"/>
          <w:tab w:val="left" w:pos="1276"/>
        </w:tabs>
        <w:autoSpaceDE w:val="0"/>
        <w:spacing w:before="60"/>
        <w:ind w:left="0" w:firstLine="567"/>
        <w:jc w:val="both"/>
        <w:rPr>
          <w:b/>
          <w:color w:val="000000"/>
        </w:rPr>
      </w:pPr>
      <w:bookmarkStart w:id="4" w:name="_Ref230848641"/>
      <w:r w:rsidRPr="00513D41">
        <w:t xml:space="preserve">После завершения </w:t>
      </w:r>
      <w:r w:rsidR="001F3204" w:rsidRPr="00513D41">
        <w:t xml:space="preserve">создания и </w:t>
      </w:r>
      <w:r w:rsidRPr="00513D41">
        <w:t xml:space="preserve">реконструкции объектов в составе Объекта Соглашения Концессионер обязуется </w:t>
      </w:r>
      <w:r w:rsidRPr="00513D41">
        <w:rPr>
          <w:iCs/>
        </w:rPr>
        <w:t xml:space="preserve">обеспечить их ввод в эксплуатацию в порядке, установленном законодательством Российской Федерации </w:t>
      </w:r>
      <w:r w:rsidRPr="00513D41">
        <w:rPr>
          <w:rFonts w:eastAsia="MS Mincho"/>
        </w:rPr>
        <w:t>и иными нормативными правовыми актами</w:t>
      </w:r>
      <w:r w:rsidRPr="00513D41">
        <w:rPr>
          <w:iCs/>
        </w:rPr>
        <w:t>, в сроки, указанные в Плане мероприятий для реализации мероприятий, при этом Концессионер при условии соблюдения указанных сроков вправе производить ввод объектов в эксплуатацию поэтапно.</w:t>
      </w:r>
      <w:bookmarkEnd w:id="4"/>
    </w:p>
    <w:p w:rsidR="00355E5E" w:rsidRPr="00513D41" w:rsidRDefault="00355E5E">
      <w:pPr>
        <w:autoSpaceDE w:val="0"/>
        <w:spacing w:before="120"/>
        <w:jc w:val="center"/>
        <w:rPr>
          <w:color w:val="000000"/>
        </w:rPr>
      </w:pPr>
      <w:r w:rsidRPr="00513D41">
        <w:rPr>
          <w:b/>
          <w:color w:val="000000"/>
        </w:rPr>
        <w:t>5. ПОРЯДОК ПРЕДОСТАВЛЕНИЯ КОНЦЕССИОНЕРУ ЗЕМЕЛЬНЫХ УЧАСТКОВ</w:t>
      </w:r>
    </w:p>
    <w:p w:rsidR="00355E5E" w:rsidRPr="00513D41" w:rsidRDefault="00355E5E">
      <w:pPr>
        <w:tabs>
          <w:tab w:val="left" w:pos="142"/>
          <w:tab w:val="left" w:pos="993"/>
          <w:tab w:val="left" w:pos="1276"/>
        </w:tabs>
        <w:autoSpaceDE w:val="0"/>
        <w:spacing w:before="60"/>
        <w:ind w:firstLine="567"/>
        <w:jc w:val="both"/>
        <w:rPr>
          <w:color w:val="000000"/>
        </w:rPr>
      </w:pPr>
      <w:r w:rsidRPr="00513D41">
        <w:rPr>
          <w:color w:val="000000"/>
        </w:rPr>
        <w:t>5.1.</w:t>
      </w:r>
      <w:r w:rsidRPr="00513D41">
        <w:rPr>
          <w:color w:val="000000"/>
        </w:rPr>
        <w:tab/>
        <w:t xml:space="preserve">Концедент обязуется </w:t>
      </w:r>
      <w:r w:rsidRPr="00513D41">
        <w:rPr>
          <w:rFonts w:eastAsia="MS Mincho"/>
          <w:color w:val="000000"/>
        </w:rPr>
        <w:t xml:space="preserve">предоставить Концессионеру по договорам </w:t>
      </w:r>
      <w:r w:rsidRPr="00513D41">
        <w:rPr>
          <w:color w:val="000000"/>
        </w:rPr>
        <w:t xml:space="preserve">аренды в соответствии с земельным законодательством земельные участки, на которых расположен Объект Соглашения, а также земельные участки, необходимые для осуществления Концессионером деятельности, указанной в п.1.1 настоящего Соглашения, (далее вместе указанные земельные участки именуются «Земельные участки»). </w:t>
      </w:r>
    </w:p>
    <w:p w:rsidR="00355E5E" w:rsidRPr="00513D41" w:rsidRDefault="00355E5E">
      <w:pPr>
        <w:pStyle w:val="ListParagraph"/>
        <w:widowControl w:val="0"/>
        <w:numPr>
          <w:ilvl w:val="1"/>
          <w:numId w:val="23"/>
        </w:numPr>
        <w:tabs>
          <w:tab w:val="left" w:pos="709"/>
          <w:tab w:val="left" w:pos="993"/>
        </w:tabs>
        <w:autoSpaceDE w:val="0"/>
        <w:spacing w:before="60"/>
        <w:ind w:left="0" w:firstLine="567"/>
        <w:jc w:val="both"/>
        <w:rPr>
          <w:color w:val="000000"/>
        </w:rPr>
      </w:pPr>
      <w:r w:rsidRPr="00513D41">
        <w:rPr>
          <w:color w:val="000000"/>
        </w:rPr>
        <w:t>Концедент в порядке и сроки, предусмотренные настоящим Соглашением, обязуется предоставить Концессионеру в аренду Земельные участки, которые надлежащим образом сформированы, в частности, имеют надлежащую категорию и разрешенный вид использования, что позволяет использовать их для целей эксплуатации Объекта Соглашения в соответствии с настоящим Соглашением и действующим законодательством Российской Федерации и иными нормативными правовыми актами.</w:t>
      </w:r>
    </w:p>
    <w:p w:rsidR="00355E5E" w:rsidRPr="00513D41" w:rsidRDefault="00355E5E">
      <w:pPr>
        <w:tabs>
          <w:tab w:val="left" w:pos="993"/>
        </w:tabs>
        <w:autoSpaceDE w:val="0"/>
        <w:spacing w:before="60"/>
        <w:ind w:firstLine="567"/>
        <w:jc w:val="both"/>
        <w:rPr>
          <w:color w:val="000000"/>
        </w:rPr>
      </w:pPr>
      <w:r w:rsidRPr="00513D41">
        <w:rPr>
          <w:color w:val="000000"/>
        </w:rPr>
        <w:lastRenderedPageBreak/>
        <w:t>Описание Земельных участков для предоставления Концессионеру во владение и пользование приведены в Приложении №</w:t>
      </w:r>
      <w:r w:rsidR="005B25E7" w:rsidRPr="00513D41">
        <w:rPr>
          <w:color w:val="000000"/>
        </w:rPr>
        <w:t xml:space="preserve"> </w:t>
      </w:r>
      <w:r w:rsidRPr="00513D41">
        <w:rPr>
          <w:color w:val="000000"/>
        </w:rPr>
        <w:t>7 к настоящему Соглашению.</w:t>
      </w:r>
      <w:r w:rsidRPr="00513D41">
        <w:rPr>
          <w:b/>
          <w:color w:val="000000"/>
        </w:rPr>
        <w:t xml:space="preserve"> </w:t>
      </w:r>
    </w:p>
    <w:p w:rsidR="00355E5E" w:rsidRPr="00513D41" w:rsidRDefault="00355E5E">
      <w:pPr>
        <w:autoSpaceDE w:val="0"/>
        <w:spacing w:before="60"/>
        <w:ind w:firstLine="567"/>
        <w:jc w:val="both"/>
        <w:rPr>
          <w:color w:val="000000"/>
        </w:rPr>
      </w:pPr>
      <w:r w:rsidRPr="00513D41">
        <w:rPr>
          <w:color w:val="000000"/>
        </w:rPr>
        <w:t>Договоры аренды Земельных участков заключаются в течение шестидесяти рабочих дней с даты заключения настоящего Соглашения. Договоры аренды земельных участков заключаются на срок, указанный в пункте 9.1 Соглашения.</w:t>
      </w:r>
    </w:p>
    <w:p w:rsidR="00355E5E" w:rsidRPr="00513D41" w:rsidRDefault="00355E5E">
      <w:pPr>
        <w:autoSpaceDE w:val="0"/>
        <w:ind w:firstLine="567"/>
        <w:jc w:val="both"/>
        <w:rPr>
          <w:color w:val="000000"/>
        </w:rPr>
      </w:pPr>
      <w:r w:rsidRPr="00513D41">
        <w:rPr>
          <w:color w:val="000000"/>
        </w:rPr>
        <w:t>Концессионер  не  вправе передавать  свои  права  по  договорам аренды Земельных участков  третьим  лицам  и сдавать Земельные  участки в субаренду, если иное не предусмотрено договорами аренды Земельных участков.</w:t>
      </w:r>
    </w:p>
    <w:p w:rsidR="00F00C62" w:rsidRPr="00513D41" w:rsidRDefault="00475ABE">
      <w:pPr>
        <w:autoSpaceDE w:val="0"/>
        <w:ind w:firstLine="567"/>
        <w:jc w:val="both"/>
        <w:rPr>
          <w:color w:val="000000"/>
        </w:rPr>
      </w:pPr>
      <w:r w:rsidRPr="00513D41">
        <w:rPr>
          <w:color w:val="000000"/>
        </w:rPr>
        <w:t>Размер арендной платы (ставки арендной платы) за пользование земельным участком или земельными участками в течение срока действия концессионного соглашения устанавливается на основании Порядка определения размера арендной платы на земельные участки, находящиеся в собственности Костромской области, и земельные участки, государственная собственность на которые не разграничена, и предоставленные в аренду без торгов, а также условий и сроков внесения арендной платы за земельные участки, находящиеся в собственности Костромской области, утвержденного постановлением администрации Костромской о</w:t>
      </w:r>
      <w:r w:rsidR="00F60626" w:rsidRPr="00513D41">
        <w:rPr>
          <w:color w:val="000000"/>
        </w:rPr>
        <w:t>бласти от 07.07.2015г., № 251-А и приказа Минэкономразвития РФ от 23.04.2013г., № 217 "Об утверждении ставки арендной платы в отношении земельных участков. находящихся в собственности РФ и предоставленных (занятых) для размещения трубопроводов и иных объектов, используемых в сфере тепло-, водоснабжения, водоотведения и очистки сточных вод".</w:t>
      </w:r>
    </w:p>
    <w:p w:rsidR="00F60626" w:rsidRPr="00513D41" w:rsidRDefault="00F60626">
      <w:pPr>
        <w:autoSpaceDE w:val="0"/>
        <w:ind w:firstLine="567"/>
        <w:jc w:val="both"/>
        <w:rPr>
          <w:color w:val="000000"/>
        </w:rPr>
      </w:pPr>
      <w:r w:rsidRPr="00513D41">
        <w:rPr>
          <w:color w:val="000000"/>
        </w:rPr>
        <w:t xml:space="preserve">Ставка арендной платы установлена в размере 0,7 % от кадастровой стоимости земельного участка. </w:t>
      </w:r>
    </w:p>
    <w:p w:rsidR="00355E5E" w:rsidRPr="00513D41" w:rsidRDefault="00355E5E" w:rsidP="00BE2DA6">
      <w:pPr>
        <w:pStyle w:val="ConsPlusNonformat"/>
        <w:numPr>
          <w:ilvl w:val="1"/>
          <w:numId w:val="23"/>
        </w:numPr>
        <w:tabs>
          <w:tab w:val="left" w:pos="993"/>
        </w:tabs>
        <w:spacing w:before="60"/>
        <w:jc w:val="both"/>
        <w:rPr>
          <w:rFonts w:ascii="Times New Roman" w:hAnsi="Times New Roman" w:cs="Times New Roman"/>
          <w:color w:val="000000"/>
          <w:sz w:val="24"/>
          <w:szCs w:val="24"/>
        </w:rPr>
      </w:pPr>
      <w:r w:rsidRPr="00513D41">
        <w:rPr>
          <w:rFonts w:ascii="Times New Roman" w:hAnsi="Times New Roman" w:cs="Times New Roman"/>
          <w:color w:val="000000"/>
          <w:sz w:val="24"/>
          <w:szCs w:val="24"/>
        </w:rPr>
        <w:t>Концессионер за свой счет осуществляет государственную регистрацию в отношении договоров на право владения и пользования Земельными участками в соответствии с требованиями действующего законодательства.</w:t>
      </w:r>
    </w:p>
    <w:p w:rsidR="00355E5E" w:rsidRPr="00513D41" w:rsidRDefault="00355E5E" w:rsidP="00BE2DA6">
      <w:pPr>
        <w:pStyle w:val="ListParagraph"/>
        <w:numPr>
          <w:ilvl w:val="1"/>
          <w:numId w:val="23"/>
        </w:numPr>
        <w:tabs>
          <w:tab w:val="left" w:pos="993"/>
          <w:tab w:val="left" w:pos="1134"/>
        </w:tabs>
        <w:autoSpaceDE w:val="0"/>
        <w:spacing w:before="60"/>
        <w:ind w:left="0" w:firstLine="567"/>
        <w:jc w:val="both"/>
        <w:rPr>
          <w:color w:val="000000"/>
        </w:rPr>
      </w:pPr>
      <w:r w:rsidRPr="00513D41">
        <w:rPr>
          <w:color w:val="000000"/>
        </w:rPr>
        <w:t>Концессионер вправе с согласия Концедента возводить на Земельных участках объекты недвижимого имущества, не входящие в состав Объекта Соглашения, предназначенные для их использования при осуществлении Концессионером деятельности, предусмотренной настоящим Соглашением.</w:t>
      </w:r>
    </w:p>
    <w:p w:rsidR="00355E5E" w:rsidRPr="00513D41" w:rsidRDefault="00355E5E">
      <w:pPr>
        <w:tabs>
          <w:tab w:val="left" w:pos="993"/>
        </w:tabs>
        <w:autoSpaceDE w:val="0"/>
        <w:spacing w:before="60"/>
        <w:ind w:firstLine="567"/>
        <w:jc w:val="both"/>
        <w:rPr>
          <w:color w:val="000000"/>
        </w:rPr>
      </w:pPr>
      <w:r w:rsidRPr="00513D41">
        <w:rPr>
          <w:color w:val="000000"/>
        </w:rPr>
        <w:t>Концедент обязан выдать согласие или направить мотивированный отказ на возведение таких объектов недвижимого имущества в течение 10 (десяти) рабочих дней с момента получения письменного запроса Концессионера. В случае если Концедент не направил в адрес Конциссионера согласие или мотивированный отказ в установленный срок, то Концендент считается согласившимся на возведение таких объектов недвижимого имущества.</w:t>
      </w:r>
    </w:p>
    <w:p w:rsidR="00355E5E" w:rsidRPr="00513D41" w:rsidRDefault="00355E5E" w:rsidP="00BE2DA6">
      <w:pPr>
        <w:pStyle w:val="ConsPlusNonformat"/>
        <w:numPr>
          <w:ilvl w:val="1"/>
          <w:numId w:val="23"/>
        </w:numPr>
        <w:tabs>
          <w:tab w:val="left" w:pos="993"/>
          <w:tab w:val="left" w:pos="1134"/>
        </w:tabs>
        <w:spacing w:before="60"/>
        <w:ind w:left="0" w:firstLine="567"/>
        <w:jc w:val="both"/>
        <w:rPr>
          <w:rFonts w:ascii="Times New Roman" w:hAnsi="Times New Roman" w:cs="Times New Roman"/>
          <w:color w:val="000000"/>
          <w:sz w:val="24"/>
          <w:szCs w:val="24"/>
        </w:rPr>
      </w:pPr>
      <w:r w:rsidRPr="00513D41">
        <w:rPr>
          <w:rFonts w:ascii="Times New Roman" w:hAnsi="Times New Roman" w:cs="Times New Roman"/>
          <w:color w:val="000000"/>
          <w:sz w:val="24"/>
          <w:szCs w:val="24"/>
        </w:rPr>
        <w:t>Одновременно с заключением договоров аренды Земельных участков Концедент по акту приема-передачи передает Концессионеру следующие документы:</w:t>
      </w:r>
    </w:p>
    <w:p w:rsidR="00355E5E" w:rsidRPr="00513D41" w:rsidRDefault="00355E5E">
      <w:pPr>
        <w:tabs>
          <w:tab w:val="left" w:pos="993"/>
          <w:tab w:val="left" w:pos="1134"/>
        </w:tabs>
        <w:autoSpaceDE w:val="0"/>
        <w:spacing w:before="60"/>
        <w:ind w:firstLine="567"/>
        <w:jc w:val="both"/>
        <w:rPr>
          <w:color w:val="000000"/>
        </w:rPr>
      </w:pPr>
      <w:r w:rsidRPr="00513D41">
        <w:rPr>
          <w:color w:val="000000"/>
        </w:rPr>
        <w:t>- выписку из Единого государственного реестра недвижимости об объекте недвижимости;</w:t>
      </w:r>
    </w:p>
    <w:p w:rsidR="00355E5E" w:rsidRPr="00513D41" w:rsidRDefault="00355E5E">
      <w:pPr>
        <w:tabs>
          <w:tab w:val="left" w:pos="993"/>
          <w:tab w:val="left" w:pos="1134"/>
        </w:tabs>
        <w:autoSpaceDE w:val="0"/>
        <w:spacing w:before="60"/>
        <w:ind w:firstLine="567"/>
        <w:jc w:val="both"/>
        <w:rPr>
          <w:color w:val="000000"/>
        </w:rPr>
      </w:pPr>
      <w:r w:rsidRPr="00513D41">
        <w:rPr>
          <w:color w:val="000000"/>
        </w:rPr>
        <w:t xml:space="preserve">- иные документы, необходимые для использования Земельных участков в рамках исполнения Соглашения, в том числе для государственной регистрации прав Концессионера по владению и пользованию на Земельные участки. </w:t>
      </w:r>
    </w:p>
    <w:p w:rsidR="00355E5E" w:rsidRPr="00513D41" w:rsidRDefault="00355E5E" w:rsidP="00BE2DA6">
      <w:pPr>
        <w:pStyle w:val="ListParagraph"/>
        <w:widowControl w:val="0"/>
        <w:numPr>
          <w:ilvl w:val="1"/>
          <w:numId w:val="23"/>
        </w:numPr>
        <w:tabs>
          <w:tab w:val="left" w:pos="709"/>
          <w:tab w:val="left" w:pos="993"/>
          <w:tab w:val="left" w:pos="1134"/>
        </w:tabs>
        <w:autoSpaceDE w:val="0"/>
        <w:spacing w:before="60"/>
        <w:ind w:left="0" w:firstLine="567"/>
        <w:jc w:val="both"/>
        <w:rPr>
          <w:color w:val="000000"/>
        </w:rPr>
      </w:pPr>
      <w:r w:rsidRPr="00513D41">
        <w:rPr>
          <w:color w:val="000000"/>
        </w:rPr>
        <w:t xml:space="preserve">Расходы по арендной (или иной) плате за предоставленные Концессионеру Земельные участки учитываются при формировании тарифов на услуги Концессионера в порядке, установленном законодательством Российской Федерации </w:t>
      </w:r>
      <w:r w:rsidRPr="00513D41">
        <w:rPr>
          <w:rFonts w:eastAsia="MS Mincho"/>
          <w:color w:val="000000"/>
        </w:rPr>
        <w:t>и иными нормативными правовыми актами</w:t>
      </w:r>
      <w:r w:rsidRPr="00513D41">
        <w:rPr>
          <w:color w:val="000000"/>
        </w:rPr>
        <w:t xml:space="preserve"> в сфере регулирования цен (тарифов), с момента подписания договоров аренды Земельных участков.</w:t>
      </w:r>
    </w:p>
    <w:p w:rsidR="00355E5E" w:rsidRPr="00513D41" w:rsidRDefault="00355E5E" w:rsidP="00BE2DA6">
      <w:pPr>
        <w:pStyle w:val="ListParagraph"/>
        <w:widowControl w:val="0"/>
        <w:numPr>
          <w:ilvl w:val="1"/>
          <w:numId w:val="23"/>
        </w:numPr>
        <w:tabs>
          <w:tab w:val="left" w:pos="709"/>
          <w:tab w:val="left" w:pos="993"/>
          <w:tab w:val="left" w:pos="1134"/>
        </w:tabs>
        <w:autoSpaceDE w:val="0"/>
        <w:spacing w:before="60"/>
        <w:ind w:left="0" w:firstLine="567"/>
        <w:jc w:val="both"/>
        <w:rPr>
          <w:color w:val="000000"/>
        </w:rPr>
      </w:pPr>
      <w:r w:rsidRPr="00513D41">
        <w:rPr>
          <w:color w:val="000000"/>
        </w:rPr>
        <w:t xml:space="preserve">Стороны согласились, что в случае, если на дату подписания настоящего Соглашения какие-либо из Земельных участков не выделены, не оформлены (не стоят на государственном кадастровом учете), не переведены в необходимую для реализации настоящего Соглашения категорию земель или не оформлен соответствующий вид разрешенного использования, а равно в случае наличия иных препятствий для заключения между Концедентом и Концессионером </w:t>
      </w:r>
      <w:r w:rsidRPr="00513D41">
        <w:rPr>
          <w:color w:val="000000"/>
        </w:rPr>
        <w:lastRenderedPageBreak/>
        <w:t>договоров аренды Земельных участков, Концедент обязан осуществить необходимые действия по устранению вышеуказанных обстоятельств с учетом предельного срока на заключение договоров Земельных участков, установленного абзацем 3 пункта 5.2 настоящего Соглашения.</w:t>
      </w:r>
    </w:p>
    <w:p w:rsidR="00355E5E" w:rsidRPr="00513D41" w:rsidRDefault="00355E5E">
      <w:pPr>
        <w:pStyle w:val="ListParagraph"/>
        <w:widowControl w:val="0"/>
        <w:tabs>
          <w:tab w:val="left" w:pos="709"/>
          <w:tab w:val="left" w:pos="993"/>
          <w:tab w:val="left" w:pos="1134"/>
        </w:tabs>
        <w:autoSpaceDE w:val="0"/>
        <w:spacing w:before="60"/>
        <w:ind w:left="0"/>
        <w:jc w:val="both"/>
        <w:rPr>
          <w:color w:val="000000"/>
        </w:rPr>
      </w:pPr>
      <w:r w:rsidRPr="00513D41">
        <w:rPr>
          <w:color w:val="000000"/>
        </w:rPr>
        <w:tab/>
        <w:t>При этом Концессионер обязуется в отношении всего незарегистрированного недвижимого имущества обеспечить  государственную регистрацию права собственности Концедента на указанное имущество, в том числе на выполнение кадастровых работ и осуществление государственной регистрации права собственности Концедента на имущество, а также государственную регистрацию обременения данного права в соответствии с действующим законодательством в срок, равный одному году с даты вступления в силу настоящего соглашения;</w:t>
      </w:r>
    </w:p>
    <w:p w:rsidR="00355E5E" w:rsidRPr="00513D41" w:rsidRDefault="00355E5E" w:rsidP="00BE2DA6">
      <w:pPr>
        <w:pStyle w:val="ListParagraph"/>
        <w:numPr>
          <w:ilvl w:val="1"/>
          <w:numId w:val="23"/>
        </w:numPr>
        <w:tabs>
          <w:tab w:val="left" w:pos="1134"/>
        </w:tabs>
        <w:autoSpaceDE w:val="0"/>
        <w:spacing w:before="60"/>
        <w:ind w:left="0" w:firstLine="567"/>
        <w:jc w:val="both"/>
        <w:rPr>
          <w:color w:val="000000"/>
        </w:rPr>
      </w:pPr>
      <w:r w:rsidRPr="00513D41">
        <w:rPr>
          <w:color w:val="000000"/>
        </w:rPr>
        <w:t xml:space="preserve">В случае, если Концедент в установленные п. 5.2. настоящего Соглашения сроки не заключил с Концессионером договоров аренды в отношении Земельных участков, предусмотренных настоящим Соглашением, по независящим от Концессионера обстоятельствам, настоящее Соглашение подлежит изменению. </w:t>
      </w:r>
    </w:p>
    <w:p w:rsidR="00355E5E" w:rsidRPr="00513D41" w:rsidRDefault="00355E5E" w:rsidP="00BE2DA6">
      <w:pPr>
        <w:pStyle w:val="ListParagraph"/>
        <w:numPr>
          <w:ilvl w:val="1"/>
          <w:numId w:val="23"/>
        </w:numPr>
        <w:tabs>
          <w:tab w:val="left" w:pos="1134"/>
        </w:tabs>
        <w:autoSpaceDE w:val="0"/>
        <w:spacing w:before="60"/>
        <w:ind w:left="0" w:firstLine="567"/>
        <w:jc w:val="both"/>
      </w:pPr>
      <w:r w:rsidRPr="00513D41">
        <w:t xml:space="preserve">В случае, если для </w:t>
      </w:r>
      <w:r w:rsidR="005B25E7" w:rsidRPr="00513D41">
        <w:t xml:space="preserve">создания, </w:t>
      </w:r>
      <w:r w:rsidRPr="00513D41">
        <w:t>реконструкции или эксплуатации Объекта Соглашения требуется предоставление дополнительных земельных участков, Концессионер направляет письменный запрос с обоснованием Концеденту о предоставлении таких дополнительных участков в аренду или на ином законном основании. При этом предоставление Концессионеру таких земельных участков во владение и пользование осуществляется в порядке, установленном настоящим разделом Соглашения.</w:t>
      </w:r>
      <w:r w:rsidR="002554D6" w:rsidRPr="00513D41">
        <w:t xml:space="preserve"> </w:t>
      </w:r>
    </w:p>
    <w:p w:rsidR="00355E5E" w:rsidRPr="00513D41" w:rsidRDefault="00175C79" w:rsidP="00C60E96">
      <w:pPr>
        <w:pStyle w:val="ListParagraph"/>
        <w:numPr>
          <w:ilvl w:val="1"/>
          <w:numId w:val="23"/>
        </w:numPr>
        <w:tabs>
          <w:tab w:val="left" w:pos="1134"/>
        </w:tabs>
        <w:autoSpaceDE w:val="0"/>
        <w:spacing w:before="60"/>
        <w:ind w:left="0" w:firstLine="567"/>
        <w:jc w:val="both"/>
        <w:rPr>
          <w:color w:val="000000"/>
        </w:rPr>
      </w:pPr>
      <w:r w:rsidRPr="00513D41">
        <w:t>Прекращение К</w:t>
      </w:r>
      <w:r w:rsidR="00A6338E" w:rsidRPr="00513D41">
        <w:t>онцессионн</w:t>
      </w:r>
      <w:r w:rsidRPr="00513D41">
        <w:t>о</w:t>
      </w:r>
      <w:r w:rsidR="00A6338E" w:rsidRPr="00513D41">
        <w:t>го соглашения является основанием для прекращения предоставленных концессионеру прав, в отношении земельных участков</w:t>
      </w:r>
      <w:r w:rsidR="00EE0EAD" w:rsidRPr="00513D41">
        <w:t xml:space="preserve">. </w:t>
      </w:r>
      <w:r w:rsidR="004B7E28" w:rsidRPr="00513D41">
        <w:t xml:space="preserve"> </w:t>
      </w:r>
    </w:p>
    <w:p w:rsidR="00355E5E" w:rsidRPr="00513D41" w:rsidRDefault="00355E5E">
      <w:pPr>
        <w:autoSpaceDE w:val="0"/>
        <w:spacing w:before="60"/>
        <w:jc w:val="center"/>
        <w:rPr>
          <w:color w:val="000000"/>
        </w:rPr>
      </w:pPr>
      <w:r w:rsidRPr="00513D41">
        <w:rPr>
          <w:b/>
          <w:color w:val="000000"/>
        </w:rPr>
        <w:t>6. ВЛАДЕНИЕ, ПОЛЬЗОВАНИЕ И РАСПОРЯЖЕНИЕ ОБЪЕКТАМИ ИМУЩЕСТВА, ПРЕДОСТАВЛЯЕМЫМИ КОНЦЕССИОНЕРУ</w:t>
      </w:r>
    </w:p>
    <w:p w:rsidR="00355E5E" w:rsidRPr="00513D41" w:rsidRDefault="00355E5E">
      <w:pPr>
        <w:tabs>
          <w:tab w:val="left" w:pos="1134"/>
        </w:tabs>
        <w:autoSpaceDE w:val="0"/>
        <w:spacing w:before="60"/>
        <w:ind w:firstLine="567"/>
        <w:jc w:val="both"/>
        <w:rPr>
          <w:color w:val="000000"/>
        </w:rPr>
      </w:pPr>
      <w:r w:rsidRPr="00513D41">
        <w:rPr>
          <w:color w:val="000000"/>
        </w:rPr>
        <w:t>6.1.</w:t>
      </w:r>
      <w:r w:rsidRPr="00513D41">
        <w:rPr>
          <w:color w:val="000000"/>
        </w:rPr>
        <w:tab/>
        <w:t>Концессионер обязан использовать (эксплуатировать) Объект Соглашения в установленном настоящим Соглашением порядке в целях осуществления деятельности, указанной в пункте 1.1. настоящего Соглашения.</w:t>
      </w:r>
    </w:p>
    <w:p w:rsidR="00355E5E" w:rsidRPr="00513D41" w:rsidRDefault="00355E5E">
      <w:pPr>
        <w:pStyle w:val="ListParagraph"/>
        <w:numPr>
          <w:ilvl w:val="1"/>
          <w:numId w:val="10"/>
        </w:numPr>
        <w:tabs>
          <w:tab w:val="left" w:pos="1134"/>
        </w:tabs>
        <w:autoSpaceDE w:val="0"/>
        <w:spacing w:before="60"/>
        <w:ind w:left="0" w:firstLine="567"/>
        <w:jc w:val="both"/>
        <w:rPr>
          <w:color w:val="000000"/>
        </w:rPr>
      </w:pPr>
      <w:r w:rsidRPr="00513D41">
        <w:rPr>
          <w:color w:val="000000"/>
        </w:rPr>
        <w:t>Концессионер обязан поддерживать Объект Соглашения в исправном состоянии, производить за свой счет текущий и капитальный ремонт, нести расходы на содержание Объекта Соглашения.</w:t>
      </w:r>
    </w:p>
    <w:p w:rsidR="00355E5E" w:rsidRPr="00513D41" w:rsidRDefault="00355E5E">
      <w:pPr>
        <w:pStyle w:val="ListParagraph"/>
        <w:numPr>
          <w:ilvl w:val="1"/>
          <w:numId w:val="10"/>
        </w:numPr>
        <w:tabs>
          <w:tab w:val="left" w:pos="1134"/>
        </w:tabs>
        <w:autoSpaceDE w:val="0"/>
        <w:spacing w:before="60"/>
        <w:ind w:left="0" w:firstLine="567"/>
        <w:jc w:val="both"/>
        <w:rPr>
          <w:color w:val="000000"/>
        </w:rPr>
      </w:pPr>
      <w:r w:rsidRPr="00513D41">
        <w:rPr>
          <w:color w:val="000000"/>
        </w:rPr>
        <w:t>Концессионер обязан принимать разумные меры по обеспечению безопасности и сохранности Объекта соглашения, направленные на его защиту от угрозы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rsidR="00355E5E" w:rsidRPr="00513D41" w:rsidRDefault="00355E5E">
      <w:pPr>
        <w:pStyle w:val="ListParagraph"/>
        <w:numPr>
          <w:ilvl w:val="1"/>
          <w:numId w:val="10"/>
        </w:numPr>
        <w:tabs>
          <w:tab w:val="left" w:pos="1134"/>
        </w:tabs>
        <w:autoSpaceDE w:val="0"/>
        <w:spacing w:before="60"/>
        <w:ind w:left="0" w:firstLine="567"/>
        <w:jc w:val="both"/>
        <w:rPr>
          <w:color w:val="000000"/>
        </w:rPr>
      </w:pPr>
      <w:r w:rsidRPr="00513D41">
        <w:rPr>
          <w:color w:val="000000"/>
        </w:rPr>
        <w:t>Передача Концессионером в залог или отчуждение объекта Соглашения и объектов иного имущества не допускается.</w:t>
      </w:r>
    </w:p>
    <w:p w:rsidR="008B4969" w:rsidRPr="00513D41" w:rsidRDefault="008B4969">
      <w:pPr>
        <w:pStyle w:val="ListParagraph"/>
        <w:numPr>
          <w:ilvl w:val="1"/>
          <w:numId w:val="10"/>
        </w:numPr>
        <w:tabs>
          <w:tab w:val="left" w:pos="1134"/>
        </w:tabs>
        <w:autoSpaceDE w:val="0"/>
        <w:spacing w:before="60"/>
        <w:ind w:left="0" w:firstLine="567"/>
        <w:jc w:val="both"/>
        <w:rPr>
          <w:color w:val="000000"/>
        </w:rPr>
      </w:pPr>
      <w:r w:rsidRPr="00513D41">
        <w:rPr>
          <w:color w:val="000000"/>
        </w:rPr>
        <w:t>Передача Концессионером прав владения и (или) пользования объекта Соглашения, в том числе передача объекта Соглашения в субаренду не допускается.</w:t>
      </w:r>
    </w:p>
    <w:p w:rsidR="009F353A" w:rsidRPr="00513D41" w:rsidRDefault="009F353A">
      <w:pPr>
        <w:pStyle w:val="ListParagraph"/>
        <w:numPr>
          <w:ilvl w:val="1"/>
          <w:numId w:val="10"/>
        </w:numPr>
        <w:tabs>
          <w:tab w:val="left" w:pos="1134"/>
        </w:tabs>
        <w:autoSpaceDE w:val="0"/>
        <w:spacing w:before="60"/>
        <w:ind w:left="0" w:firstLine="567"/>
        <w:jc w:val="both"/>
        <w:rPr>
          <w:color w:val="000000"/>
        </w:rPr>
      </w:pPr>
      <w:r w:rsidRPr="00513D41">
        <w:rPr>
          <w:color w:val="000000"/>
        </w:rPr>
        <w:t>П</w:t>
      </w:r>
      <w:r w:rsidR="003E1136" w:rsidRPr="00513D41">
        <w:rPr>
          <w:color w:val="000000"/>
        </w:rPr>
        <w:t>ередача объекта концессионного С</w:t>
      </w:r>
      <w:r w:rsidRPr="00513D41">
        <w:rPr>
          <w:color w:val="000000"/>
        </w:rPr>
        <w:t xml:space="preserve">оглашения в собственность Концессионера и  (или) иных  третьих лиц, в том числе в порядке реализации преимущественного права на выкуп имущества, переданного </w:t>
      </w:r>
      <w:r w:rsidR="003E1136" w:rsidRPr="00513D41">
        <w:rPr>
          <w:color w:val="000000"/>
        </w:rPr>
        <w:t>в соответствии с концессионным С</w:t>
      </w:r>
      <w:r w:rsidRPr="00513D41">
        <w:rPr>
          <w:color w:val="000000"/>
        </w:rPr>
        <w:t>оглашением не допускается.</w:t>
      </w:r>
    </w:p>
    <w:p w:rsidR="00355E5E" w:rsidRPr="00513D41" w:rsidRDefault="00355E5E">
      <w:pPr>
        <w:pStyle w:val="ConsPlusNormal0"/>
        <w:numPr>
          <w:ilvl w:val="1"/>
          <w:numId w:val="10"/>
        </w:numPr>
        <w:ind w:left="0" w:firstLine="567"/>
        <w:jc w:val="both"/>
        <w:rPr>
          <w:rFonts w:ascii="Times New Roman" w:hAnsi="Times New Roman" w:cs="Times New Roman"/>
          <w:color w:val="000000"/>
          <w:sz w:val="24"/>
          <w:szCs w:val="24"/>
        </w:rPr>
      </w:pPr>
      <w:r w:rsidRPr="00513D41">
        <w:rPr>
          <w:rFonts w:ascii="Times New Roman" w:hAnsi="Times New Roman" w:cs="Times New Roman"/>
          <w:color w:val="000000"/>
          <w:sz w:val="24"/>
          <w:szCs w:val="24"/>
        </w:rPr>
        <w:t>Концессионер вправе осуществлять уступку права требования, перевод долга по концессионному Соглашению с письменного согласия Концедента. Концедент обязан дать согласие или мотивированный отказ на уступку права требования, перевод долга по концессионному Соглашению в течение 10 рабочих дней с момента получения им уведомления от Концессионера. Уступка права требования, перевод долга по концессионному Соглашению в пользу иностранных физических и юридических лиц и иностранных структур без образования юридического лица, передача прав по концессионному соглашению в доверительное управление не допускается.</w:t>
      </w:r>
    </w:p>
    <w:p w:rsidR="00355E5E" w:rsidRPr="00513D41" w:rsidRDefault="00355E5E">
      <w:pPr>
        <w:pStyle w:val="ListParagraph"/>
        <w:widowControl w:val="0"/>
        <w:numPr>
          <w:ilvl w:val="1"/>
          <w:numId w:val="10"/>
        </w:numPr>
        <w:tabs>
          <w:tab w:val="left" w:pos="709"/>
          <w:tab w:val="left" w:pos="1100"/>
          <w:tab w:val="left" w:pos="1134"/>
        </w:tabs>
        <w:autoSpaceDE w:val="0"/>
        <w:spacing w:before="60"/>
        <w:ind w:left="0" w:firstLine="567"/>
        <w:jc w:val="both"/>
        <w:rPr>
          <w:color w:val="000000"/>
        </w:rPr>
      </w:pPr>
      <w:r w:rsidRPr="00513D41">
        <w:rPr>
          <w:color w:val="000000"/>
        </w:rPr>
        <w:t xml:space="preserve">Недвижимое имущество, которое создано с согласия Концедента Концессионером </w:t>
      </w:r>
      <w:r w:rsidRPr="00513D41">
        <w:rPr>
          <w:color w:val="000000"/>
        </w:rPr>
        <w:lastRenderedPageBreak/>
        <w:t>при осуществлении деятельности, предусмотренной настоящим Соглашением, не относящееся к Объекту Соглашения, является собственностью Концессионера.</w:t>
      </w:r>
    </w:p>
    <w:p w:rsidR="00355E5E" w:rsidRPr="00513D41" w:rsidRDefault="00355E5E">
      <w:pPr>
        <w:pStyle w:val="ListParagraph"/>
        <w:widowControl w:val="0"/>
        <w:tabs>
          <w:tab w:val="left" w:pos="709"/>
          <w:tab w:val="left" w:pos="1100"/>
          <w:tab w:val="left" w:pos="1134"/>
        </w:tabs>
        <w:autoSpaceDE w:val="0"/>
        <w:spacing w:before="60"/>
        <w:ind w:left="0"/>
        <w:jc w:val="both"/>
        <w:rPr>
          <w:color w:val="000000"/>
        </w:rPr>
      </w:pPr>
      <w:r w:rsidRPr="00513D41">
        <w:rPr>
          <w:color w:val="000000"/>
        </w:rPr>
        <w:tab/>
        <w:t>Недвижимое имущество, которое создано Концессионером без согласия Концедента при осуществлении  деятельности,  предусмотренной  настоящим соглашением,  не относящееся к Объекту Соглашения и не входящее в состав иного  имущества,  является  собственностью  Концедента.  Стоимость  такого имущества Концедентом возмещению не подлежит.</w:t>
      </w:r>
    </w:p>
    <w:p w:rsidR="00355E5E" w:rsidRPr="00513D41" w:rsidRDefault="00355E5E">
      <w:pPr>
        <w:pStyle w:val="ListParagraph"/>
        <w:widowControl w:val="0"/>
        <w:numPr>
          <w:ilvl w:val="1"/>
          <w:numId w:val="10"/>
        </w:numPr>
        <w:tabs>
          <w:tab w:val="left" w:pos="709"/>
          <w:tab w:val="left" w:pos="1100"/>
          <w:tab w:val="left" w:pos="1134"/>
        </w:tabs>
        <w:autoSpaceDE w:val="0"/>
        <w:spacing w:before="60"/>
        <w:ind w:left="0" w:firstLine="567"/>
        <w:jc w:val="both"/>
        <w:rPr>
          <w:color w:val="000000"/>
        </w:rPr>
      </w:pPr>
      <w:r w:rsidRPr="00513D41">
        <w:rPr>
          <w:color w:val="000000"/>
        </w:rPr>
        <w:t>Движимое имущество, которое создано и (или) приобретено Концессионером  при  осуществлении деятельности, предусмотренной настоящим Соглашением, является собственностью Концессионера.</w:t>
      </w:r>
    </w:p>
    <w:p w:rsidR="00355E5E" w:rsidRPr="00513D41" w:rsidRDefault="00355E5E">
      <w:pPr>
        <w:pStyle w:val="ListParagraph"/>
        <w:widowControl w:val="0"/>
        <w:numPr>
          <w:ilvl w:val="1"/>
          <w:numId w:val="10"/>
        </w:numPr>
        <w:tabs>
          <w:tab w:val="left" w:pos="709"/>
          <w:tab w:val="left" w:pos="1100"/>
          <w:tab w:val="left" w:pos="1134"/>
        </w:tabs>
        <w:autoSpaceDE w:val="0"/>
        <w:spacing w:before="60"/>
        <w:ind w:left="0" w:firstLine="567"/>
        <w:jc w:val="both"/>
        <w:rPr>
          <w:color w:val="000000"/>
        </w:rPr>
      </w:pPr>
      <w:r w:rsidRPr="00513D41">
        <w:rPr>
          <w:color w:val="000000"/>
        </w:rPr>
        <w:t>Концессионер обязан отразить Объект Соглашения на своем балансе и обеспечить его самостоятельный учет в целях ведения бухгалтерского учета, а также производить начисление амортизации в целях ведения бухгалтерского и налогового учета.</w:t>
      </w:r>
    </w:p>
    <w:p w:rsidR="00355E5E" w:rsidRPr="00513D41" w:rsidRDefault="00355E5E">
      <w:pPr>
        <w:pStyle w:val="ListParagraph"/>
        <w:widowControl w:val="0"/>
        <w:numPr>
          <w:ilvl w:val="1"/>
          <w:numId w:val="10"/>
        </w:numPr>
        <w:tabs>
          <w:tab w:val="left" w:pos="709"/>
          <w:tab w:val="left" w:pos="1100"/>
          <w:tab w:val="left" w:pos="1134"/>
        </w:tabs>
        <w:autoSpaceDE w:val="0"/>
        <w:spacing w:before="60"/>
        <w:ind w:left="0" w:firstLine="567"/>
        <w:jc w:val="both"/>
        <w:rPr>
          <w:color w:val="000000"/>
        </w:rPr>
      </w:pPr>
      <w:r w:rsidRPr="00513D41">
        <w:rPr>
          <w:color w:val="000000"/>
        </w:rPr>
        <w:t>Концессионер несет расходы на уплату в период срока действия настоящего Соглашения установленных законодательством Российской Федерации обязательных платежей, связанных с правом владения и пользования Объектом Соглашения. Такие расходы учитываются при установлении Концессионеру регулируемого тарифа в порядке, предусмотренном законодательством Российской Федерации.</w:t>
      </w:r>
    </w:p>
    <w:p w:rsidR="00355E5E" w:rsidRPr="00513D41" w:rsidRDefault="00355E5E" w:rsidP="00C60E96">
      <w:pPr>
        <w:pStyle w:val="ListParagraph"/>
        <w:numPr>
          <w:ilvl w:val="1"/>
          <w:numId w:val="10"/>
        </w:numPr>
        <w:tabs>
          <w:tab w:val="left" w:pos="1134"/>
        </w:tabs>
        <w:autoSpaceDE w:val="0"/>
        <w:spacing w:before="60"/>
        <w:ind w:left="0" w:firstLine="567"/>
        <w:jc w:val="both"/>
        <w:rPr>
          <w:color w:val="000000"/>
        </w:rPr>
      </w:pPr>
      <w:r w:rsidRPr="00513D41">
        <w:rPr>
          <w:color w:val="000000"/>
        </w:rPr>
        <w:t xml:space="preserve">Продукция и доходы, полученные Концессионером в результате осуществления деятельности по настоящему Соглашению, включая плату за подключение (технологическое присоединение), вносимую потребителями, и плату за прочие виды работ и/или услуг, выполняемых Концессионером, а также любые иные виды платежей от абонентов, заказчиков или иных третьих лиц (в т.ч., пени, штрафы, компенсации судебных расходов, компенсации </w:t>
      </w:r>
      <w:r w:rsidR="0032195C" w:rsidRPr="00513D41">
        <w:rPr>
          <w:color w:val="000000"/>
        </w:rPr>
        <w:t xml:space="preserve">причиненного вреда или убытков, </w:t>
      </w:r>
      <w:r w:rsidRPr="00513D41">
        <w:rPr>
          <w:color w:val="000000"/>
        </w:rPr>
        <w:t>страховые возмещения и т.п.) являются собственностью Концессионера.</w:t>
      </w:r>
    </w:p>
    <w:p w:rsidR="00355E5E" w:rsidRPr="00513D41" w:rsidRDefault="00355E5E">
      <w:pPr>
        <w:autoSpaceDE w:val="0"/>
        <w:spacing w:before="120"/>
        <w:jc w:val="center"/>
        <w:rPr>
          <w:color w:val="000000"/>
        </w:rPr>
      </w:pPr>
      <w:r w:rsidRPr="00513D41">
        <w:rPr>
          <w:b/>
          <w:color w:val="000000"/>
        </w:rPr>
        <w:t>7. ПОРЯДОК ПЕРЕДАЧИ (ВОЗВРАТА) КОНЦЕССИОНЕРОМ КОНЦЕДЕНТУ ИМУЩЕСТВА</w:t>
      </w:r>
    </w:p>
    <w:p w:rsidR="00355E5E" w:rsidRPr="00513D41" w:rsidRDefault="00355E5E">
      <w:pPr>
        <w:pStyle w:val="ListParagraph"/>
        <w:numPr>
          <w:ilvl w:val="1"/>
          <w:numId w:val="8"/>
        </w:numPr>
        <w:tabs>
          <w:tab w:val="left" w:pos="1134"/>
        </w:tabs>
        <w:autoSpaceDE w:val="0"/>
        <w:spacing w:before="60"/>
        <w:ind w:left="0" w:firstLine="567"/>
        <w:jc w:val="both"/>
        <w:rPr>
          <w:color w:val="000000"/>
        </w:rPr>
      </w:pPr>
      <w:r w:rsidRPr="00513D41">
        <w:rPr>
          <w:color w:val="000000"/>
        </w:rPr>
        <w:t>По окончании срока действия настоящего Соглашения, если иное не указано в настоящем Соглашении, Концессионер обязан передать Концеденту, а Концедент обязан принять объекты имущества в составе Объекта Соглашения в порядке, предусмотренном настоящим Соглашением.</w:t>
      </w:r>
    </w:p>
    <w:p w:rsidR="00355E5E" w:rsidRPr="00513D41" w:rsidRDefault="003E2EEE">
      <w:pPr>
        <w:pStyle w:val="ListParagraph"/>
        <w:tabs>
          <w:tab w:val="left" w:pos="1134"/>
        </w:tabs>
        <w:autoSpaceDE w:val="0"/>
        <w:spacing w:before="60"/>
        <w:ind w:left="0" w:firstLine="567"/>
        <w:jc w:val="both"/>
        <w:rPr>
          <w:color w:val="000000"/>
        </w:rPr>
      </w:pPr>
      <w:r w:rsidRPr="00513D41">
        <w:rPr>
          <w:color w:val="000000"/>
        </w:rPr>
        <w:t>Передаваемые</w:t>
      </w:r>
      <w:r w:rsidR="00355E5E" w:rsidRPr="00513D41">
        <w:rPr>
          <w:color w:val="000000"/>
        </w:rPr>
        <w:t xml:space="preserve"> Концессионером объекты имущества в составе Объекта Соглашения должны находиться в состоянии, соответствующем требованиям правил эксплуатации и технического обслуживания, с учетом нормального износа и периода эксплуатации, а также требованиям законодательства </w:t>
      </w:r>
      <w:r w:rsidR="00355E5E" w:rsidRPr="00513D41">
        <w:rPr>
          <w:rFonts w:eastAsia="MS Mincho"/>
          <w:color w:val="000000"/>
        </w:rPr>
        <w:t>Российской Федерации и иных нормативных правовых актов</w:t>
      </w:r>
      <w:r w:rsidR="00355E5E" w:rsidRPr="00513D41">
        <w:rPr>
          <w:color w:val="000000"/>
        </w:rPr>
        <w:t xml:space="preserve">, быть пригодными для осуществления деятельности, указанной в </w:t>
      </w:r>
      <w:hyperlink w:anchor="Par129" w:history="1">
        <w:r w:rsidR="00355E5E" w:rsidRPr="00513D41">
          <w:rPr>
            <w:rStyle w:val="a3"/>
            <w:color w:val="000000"/>
          </w:rPr>
          <w:t>пункте 1</w:t>
        </w:r>
      </w:hyperlink>
      <w:r w:rsidR="00355E5E" w:rsidRPr="00513D41">
        <w:rPr>
          <w:color w:val="000000"/>
        </w:rPr>
        <w:t>.1. настоящего Соглашения, и не должны быть обременены правами третьих лиц.</w:t>
      </w:r>
    </w:p>
    <w:p w:rsidR="00355E5E" w:rsidRPr="00513D41" w:rsidRDefault="00355E5E">
      <w:pPr>
        <w:widowControl w:val="0"/>
        <w:numPr>
          <w:ilvl w:val="1"/>
          <w:numId w:val="8"/>
        </w:numPr>
        <w:tabs>
          <w:tab w:val="left" w:pos="1134"/>
        </w:tabs>
        <w:autoSpaceDE w:val="0"/>
        <w:spacing w:before="60"/>
        <w:ind w:left="0" w:firstLine="567"/>
        <w:jc w:val="both"/>
        <w:rPr>
          <w:color w:val="000000"/>
        </w:rPr>
      </w:pPr>
      <w:r w:rsidRPr="00513D41">
        <w:rPr>
          <w:color w:val="000000"/>
        </w:rPr>
        <w:t xml:space="preserve">В случае прекращения Соглашения в силу окончания срока его действия Концедент совместно с Концессионером не позднее, чем за 2 (два) месяца до даты окончания срока действия настоящего Соглашения обеспечивают создание передаточной комиссии по подготовке </w:t>
      </w:r>
      <w:r w:rsidRPr="00513D41">
        <w:rPr>
          <w:iCs/>
          <w:color w:val="000000"/>
        </w:rPr>
        <w:t>объектов имущества в составе</w:t>
      </w:r>
      <w:r w:rsidRPr="00513D41">
        <w:rPr>
          <w:color w:val="000000"/>
        </w:rPr>
        <w:t xml:space="preserve"> Объекта Соглашения к передаче Концеденту. В состав передаточной комиссии должны входить представители Концедента и Концессионера.</w:t>
      </w:r>
    </w:p>
    <w:p w:rsidR="00355E5E" w:rsidRPr="00513D41" w:rsidRDefault="00355E5E">
      <w:pPr>
        <w:widowControl w:val="0"/>
        <w:tabs>
          <w:tab w:val="left" w:pos="709"/>
          <w:tab w:val="left" w:pos="993"/>
        </w:tabs>
        <w:autoSpaceDE w:val="0"/>
        <w:spacing w:before="60"/>
        <w:ind w:firstLine="567"/>
        <w:jc w:val="both"/>
        <w:rPr>
          <w:color w:val="000000"/>
        </w:rPr>
      </w:pPr>
      <w:r w:rsidRPr="00513D41">
        <w:rPr>
          <w:color w:val="000000"/>
        </w:rPr>
        <w:t>В случае досрочного прекращения настоящего Соглашения передаточная комиссия формируется в течение 10 (десяти) рабочих дней от установленной Сторонами и (или) судебным решением даты досрочного прекращения Соглашения.</w:t>
      </w:r>
    </w:p>
    <w:p w:rsidR="00355E5E" w:rsidRPr="00513D41" w:rsidRDefault="00355E5E">
      <w:pPr>
        <w:widowControl w:val="0"/>
        <w:numPr>
          <w:ilvl w:val="1"/>
          <w:numId w:val="8"/>
        </w:numPr>
        <w:tabs>
          <w:tab w:val="left" w:pos="993"/>
        </w:tabs>
        <w:autoSpaceDE w:val="0"/>
        <w:spacing w:before="60"/>
        <w:ind w:left="0" w:firstLine="567"/>
        <w:jc w:val="both"/>
        <w:rPr>
          <w:color w:val="000000"/>
        </w:rPr>
      </w:pPr>
      <w:r w:rsidRPr="00513D41">
        <w:rPr>
          <w:color w:val="000000"/>
        </w:rPr>
        <w:t>В случае прекращения Соглашения в силу окончания срока его действия срок передачи объектов имущества в составе Объекта Соглашения не должен наступать позднее окончания срока действия Соглашения.</w:t>
      </w:r>
    </w:p>
    <w:p w:rsidR="00355E5E" w:rsidRPr="00513D41" w:rsidRDefault="00355E5E">
      <w:pPr>
        <w:widowControl w:val="0"/>
        <w:tabs>
          <w:tab w:val="left" w:pos="709"/>
          <w:tab w:val="left" w:pos="993"/>
        </w:tabs>
        <w:autoSpaceDE w:val="0"/>
        <w:spacing w:before="60"/>
        <w:ind w:firstLine="567"/>
        <w:jc w:val="both"/>
        <w:rPr>
          <w:color w:val="000000"/>
        </w:rPr>
      </w:pPr>
      <w:r w:rsidRPr="00513D41">
        <w:rPr>
          <w:color w:val="000000"/>
        </w:rPr>
        <w:t xml:space="preserve">В случае досрочного прекращения Соглашения срок передачи объектов имущества в составе Объекта Соглашения не должен превышать 30 (тридцать) рабочих дней с даты </w:t>
      </w:r>
      <w:r w:rsidRPr="00513D41">
        <w:rPr>
          <w:color w:val="000000"/>
        </w:rPr>
        <w:lastRenderedPageBreak/>
        <w:t xml:space="preserve">досрочного прекращения Соглашения. </w:t>
      </w:r>
    </w:p>
    <w:p w:rsidR="00355E5E" w:rsidRPr="00513D41" w:rsidRDefault="00355E5E">
      <w:pPr>
        <w:pStyle w:val="ListParagraph"/>
        <w:numPr>
          <w:ilvl w:val="1"/>
          <w:numId w:val="8"/>
        </w:numPr>
        <w:tabs>
          <w:tab w:val="left" w:pos="993"/>
        </w:tabs>
        <w:autoSpaceDE w:val="0"/>
        <w:spacing w:before="60"/>
        <w:ind w:left="0" w:firstLine="567"/>
        <w:jc w:val="both"/>
        <w:rPr>
          <w:color w:val="000000"/>
        </w:rPr>
      </w:pPr>
      <w:r w:rsidRPr="00513D41">
        <w:rPr>
          <w:color w:val="000000"/>
        </w:rPr>
        <w:t xml:space="preserve">Передача Концессионером Концеденту </w:t>
      </w:r>
      <w:r w:rsidRPr="00513D41">
        <w:rPr>
          <w:iCs/>
          <w:color w:val="000000"/>
        </w:rPr>
        <w:t>объектов имущества в составе</w:t>
      </w:r>
      <w:r w:rsidRPr="00513D41">
        <w:rPr>
          <w:color w:val="000000"/>
        </w:rPr>
        <w:t xml:space="preserve"> Объекта Соглашения осуществляется по акту приема-передачи (возврата) в соответствии с Приложением №</w:t>
      </w:r>
      <w:r w:rsidR="0032195C" w:rsidRPr="00513D41">
        <w:rPr>
          <w:color w:val="000000"/>
        </w:rPr>
        <w:t xml:space="preserve"> </w:t>
      </w:r>
      <w:r w:rsidRPr="00513D41">
        <w:rPr>
          <w:color w:val="000000"/>
        </w:rPr>
        <w:t xml:space="preserve">8 к настоящему Соглашению, подписываемому Сторонами в день передачи соответствующего имущества. </w:t>
      </w:r>
    </w:p>
    <w:p w:rsidR="00355E5E" w:rsidRPr="00513D41" w:rsidRDefault="00355E5E">
      <w:pPr>
        <w:pStyle w:val="ListParagraph"/>
        <w:numPr>
          <w:ilvl w:val="1"/>
          <w:numId w:val="8"/>
        </w:numPr>
        <w:tabs>
          <w:tab w:val="left" w:pos="993"/>
        </w:tabs>
        <w:autoSpaceDE w:val="0"/>
        <w:spacing w:before="60"/>
        <w:ind w:left="0" w:firstLine="567"/>
        <w:jc w:val="both"/>
        <w:rPr>
          <w:color w:val="000000"/>
        </w:rPr>
      </w:pPr>
      <w:r w:rsidRPr="00513D41">
        <w:rPr>
          <w:color w:val="000000"/>
        </w:rPr>
        <w:t>Концедент обязан подписать указанный акт приема-передачи (возврата) или направить мотивированные замечания в срок не позднее 10 (десяти) рабочих дней с даты получения акта приема-передачи (возврата).</w:t>
      </w:r>
    </w:p>
    <w:p w:rsidR="00355E5E" w:rsidRPr="00513D41" w:rsidRDefault="00355E5E">
      <w:pPr>
        <w:tabs>
          <w:tab w:val="left" w:pos="993"/>
        </w:tabs>
        <w:autoSpaceDE w:val="0"/>
        <w:spacing w:before="60"/>
        <w:ind w:firstLine="567"/>
        <w:jc w:val="both"/>
        <w:rPr>
          <w:color w:val="000000"/>
        </w:rPr>
      </w:pPr>
      <w:r w:rsidRPr="00513D41">
        <w:rPr>
          <w:color w:val="000000"/>
        </w:rPr>
        <w:t>Концессионер передает Концеденту документы, относящиеся к передаваемым объектами имущества в составе Объекта Соглашения, в том числе проектную документацию на объекты, одновременно с передачей Концеденту соответствующих объектов имущества в составе Объекта Соглашения.</w:t>
      </w:r>
    </w:p>
    <w:p w:rsidR="00355E5E" w:rsidRPr="00513D41" w:rsidRDefault="00355E5E">
      <w:pPr>
        <w:widowControl w:val="0"/>
        <w:numPr>
          <w:ilvl w:val="1"/>
          <w:numId w:val="8"/>
        </w:numPr>
        <w:tabs>
          <w:tab w:val="left" w:pos="993"/>
        </w:tabs>
        <w:autoSpaceDE w:val="0"/>
        <w:spacing w:before="60"/>
        <w:ind w:left="0" w:firstLine="567"/>
        <w:jc w:val="both"/>
        <w:rPr>
          <w:color w:val="000000"/>
        </w:rPr>
      </w:pPr>
      <w:r w:rsidRPr="00513D41">
        <w:rPr>
          <w:color w:val="000000"/>
        </w:rPr>
        <w:t xml:space="preserve">Обязанность Концессионера по передаче </w:t>
      </w:r>
      <w:r w:rsidRPr="00513D41">
        <w:rPr>
          <w:iCs/>
          <w:color w:val="000000"/>
        </w:rPr>
        <w:t>объектов имущества в составе</w:t>
      </w:r>
      <w:r w:rsidRPr="00513D41">
        <w:rPr>
          <w:color w:val="000000"/>
        </w:rPr>
        <w:t xml:space="preserve"> Объекта Соглашения, считается исполненной, и Концессионер освобождается от бремени их содержания с даты подписания Сторонами соответствующих актов приема-передачи (возврата).</w:t>
      </w:r>
    </w:p>
    <w:p w:rsidR="00355E5E" w:rsidRPr="00513D41" w:rsidRDefault="00355E5E">
      <w:pPr>
        <w:pStyle w:val="ListParagraph"/>
        <w:numPr>
          <w:ilvl w:val="1"/>
          <w:numId w:val="8"/>
        </w:numPr>
        <w:tabs>
          <w:tab w:val="left" w:pos="993"/>
          <w:tab w:val="left" w:pos="1134"/>
        </w:tabs>
        <w:autoSpaceDE w:val="0"/>
        <w:spacing w:before="60"/>
        <w:ind w:left="0" w:firstLine="567"/>
        <w:jc w:val="both"/>
        <w:rPr>
          <w:color w:val="000000"/>
        </w:rPr>
      </w:pPr>
      <w:r w:rsidRPr="00513D41">
        <w:rPr>
          <w:color w:val="000000"/>
        </w:rPr>
        <w:t>При прекращении настоящего Соглашения права владения и пользования Концессионером Объектом Соглашения прекращаются.</w:t>
      </w:r>
    </w:p>
    <w:p w:rsidR="00355E5E" w:rsidRPr="00513D41" w:rsidRDefault="00355E5E">
      <w:pPr>
        <w:tabs>
          <w:tab w:val="left" w:pos="993"/>
        </w:tabs>
        <w:autoSpaceDE w:val="0"/>
        <w:spacing w:before="60"/>
        <w:ind w:firstLine="567"/>
        <w:jc w:val="both"/>
        <w:rPr>
          <w:color w:val="000000"/>
        </w:rPr>
      </w:pPr>
      <w:r w:rsidRPr="00513D41">
        <w:rPr>
          <w:color w:val="000000"/>
        </w:rPr>
        <w:t xml:space="preserve">Прекращение прав Концессионера по владению и пользованию Объектом Соглашения подлежит государственной регистрации в установленном законодательством Российской Федерации порядке. </w:t>
      </w:r>
    </w:p>
    <w:p w:rsidR="00355E5E" w:rsidRPr="00513D41" w:rsidRDefault="00355E5E">
      <w:pPr>
        <w:tabs>
          <w:tab w:val="left" w:pos="993"/>
        </w:tabs>
        <w:autoSpaceDE w:val="0"/>
        <w:spacing w:before="60"/>
        <w:ind w:firstLine="567"/>
        <w:jc w:val="both"/>
        <w:rPr>
          <w:color w:val="000000"/>
        </w:rPr>
      </w:pPr>
      <w:r w:rsidRPr="00513D41">
        <w:rPr>
          <w:color w:val="000000"/>
        </w:rPr>
        <w:t>Стороны обязуются осуществить действия, необходимые для государственной регистрации прекращения указанных прав Концессионера, в течение 15 (пятнадцати) рабочих дней со дня окончания срока действия настоящего Соглашения или со дня передачи объектов имущества в составе Объекта Соглашения при досрочном прекращении настоящего Соглашения.</w:t>
      </w:r>
    </w:p>
    <w:p w:rsidR="00355E5E" w:rsidRPr="00513D41" w:rsidRDefault="00355E5E">
      <w:pPr>
        <w:tabs>
          <w:tab w:val="left" w:pos="993"/>
        </w:tabs>
        <w:autoSpaceDE w:val="0"/>
        <w:spacing w:before="60"/>
        <w:ind w:firstLine="567"/>
        <w:jc w:val="both"/>
        <w:rPr>
          <w:color w:val="000000"/>
        </w:rPr>
      </w:pPr>
      <w:r w:rsidRPr="00513D41">
        <w:rPr>
          <w:color w:val="000000"/>
        </w:rPr>
        <w:t>Осуществление регистрации прекращения прав Концессионера по владению и пользованию Объектом Соглашения Концедент вправе поручить Концессионеру, которому Концедент передает в течение 5 (пяти) рабочих дней с момента принятия соответствующего решения необходимые документы (доверенность на право представления интересов Концедента Концессионером и уполномоченными им лицами в органах государственной регистрации прав на недвижимое имущество и сделок с ним и в других органах, правоустанавливающие документы на недвижимое имущество, иные документы, которые необходимы Концессионеру для регистрации прекращения прав владения и пользования Концессионера на указанное имущество).</w:t>
      </w:r>
    </w:p>
    <w:p w:rsidR="00355E5E" w:rsidRPr="00513D41" w:rsidRDefault="00355E5E">
      <w:pPr>
        <w:tabs>
          <w:tab w:val="left" w:pos="993"/>
        </w:tabs>
        <w:autoSpaceDE w:val="0"/>
        <w:spacing w:before="60"/>
        <w:ind w:firstLine="567"/>
        <w:jc w:val="both"/>
        <w:rPr>
          <w:color w:val="000000"/>
        </w:rPr>
      </w:pPr>
      <w:r w:rsidRPr="00513D41">
        <w:rPr>
          <w:color w:val="000000"/>
        </w:rPr>
        <w:t>При этом указанная регистрация осуществляется Концессионером за собственный счет.</w:t>
      </w:r>
    </w:p>
    <w:p w:rsidR="00355E5E" w:rsidRPr="00513D41" w:rsidRDefault="00355E5E">
      <w:pPr>
        <w:widowControl w:val="0"/>
        <w:numPr>
          <w:ilvl w:val="1"/>
          <w:numId w:val="8"/>
        </w:numPr>
        <w:tabs>
          <w:tab w:val="left" w:pos="993"/>
        </w:tabs>
        <w:autoSpaceDE w:val="0"/>
        <w:spacing w:before="60"/>
        <w:ind w:left="0" w:firstLine="567"/>
        <w:jc w:val="both"/>
        <w:rPr>
          <w:color w:val="000000"/>
        </w:rPr>
      </w:pPr>
      <w:r w:rsidRPr="00513D41">
        <w:rPr>
          <w:color w:val="000000"/>
        </w:rPr>
        <w:t>При уклонении Концедентом от подписания акта приема-передачи (возврата), неподписании и непредоставлении Концессионеру подписанного Концедентом акта приема-передачи (возврата) либо непредоставлении мотивированных замечаний на акт приема-передачи (возврата) в установленный п.7.5. настоящего Соглашения срок, и/или при уклонении Концедентом от осуществления действий в целях государственной регистрации прекращения прав Концессионера на владение и пользование Объектом Соглашения в установленный п.7.7. настоящего Соглашения срок, обязанность Концессионера по передаче Концеденту Объекта Соглашения и прав владения и пользования Объектом Соглашения считается исполненной, если Концессионер предоставил Концеденту документы, необходимые для государственной регистрации прекращения прав Концессионера на владение и пользование Объектом Соглашения, и осуществил следующие действия:</w:t>
      </w:r>
    </w:p>
    <w:p w:rsidR="00355E5E" w:rsidRPr="00513D41" w:rsidRDefault="00355E5E">
      <w:pPr>
        <w:tabs>
          <w:tab w:val="left" w:pos="1134"/>
        </w:tabs>
        <w:spacing w:before="60"/>
        <w:ind w:firstLine="567"/>
        <w:jc w:val="both"/>
        <w:rPr>
          <w:color w:val="000000"/>
        </w:rPr>
      </w:pPr>
      <w:r w:rsidRPr="00513D41">
        <w:rPr>
          <w:color w:val="000000"/>
        </w:rPr>
        <w:t xml:space="preserve">- направил Концеденту уведомление о передаче Объекта Соглашения по настоящему Соглашению не позднее, чем за 15 (пятнадцать) календарных дней до даты предполагаемой передачи указанного имущества заказным письмом, либо курьерской доставкой. В уведомлении </w:t>
      </w:r>
      <w:r w:rsidRPr="00513D41">
        <w:rPr>
          <w:color w:val="000000"/>
        </w:rPr>
        <w:lastRenderedPageBreak/>
        <w:t xml:space="preserve">должны содержаться сведения о дате, времени и месте передачи Объекта Соглашения и подписания акта приема-передачи (возврата); </w:t>
      </w:r>
    </w:p>
    <w:p w:rsidR="00355E5E" w:rsidRPr="00513D41" w:rsidRDefault="00355E5E">
      <w:pPr>
        <w:tabs>
          <w:tab w:val="left" w:pos="993"/>
          <w:tab w:val="left" w:pos="1134"/>
        </w:tabs>
        <w:spacing w:before="60"/>
        <w:ind w:firstLine="567"/>
        <w:jc w:val="both"/>
        <w:rPr>
          <w:color w:val="000000"/>
        </w:rPr>
      </w:pPr>
      <w:r w:rsidRPr="00513D41">
        <w:rPr>
          <w:color w:val="000000"/>
        </w:rPr>
        <w:t>- в случае неявки уполномоченного представителя Концедента для приемки Объекта Соглашения и/или при отказе Концедента подписывать акт приема-передачи (возврата), составил соответствующий акт о данном обстоятельстве.</w:t>
      </w:r>
    </w:p>
    <w:p w:rsidR="00355E5E" w:rsidRPr="00513D41" w:rsidRDefault="00355E5E">
      <w:pPr>
        <w:pStyle w:val="ListParagraph"/>
        <w:numPr>
          <w:ilvl w:val="1"/>
          <w:numId w:val="8"/>
        </w:numPr>
        <w:tabs>
          <w:tab w:val="left" w:pos="993"/>
          <w:tab w:val="left" w:pos="1134"/>
        </w:tabs>
        <w:spacing w:before="60"/>
        <w:ind w:left="0" w:firstLine="567"/>
        <w:jc w:val="both"/>
        <w:rPr>
          <w:color w:val="000000"/>
        </w:rPr>
      </w:pPr>
      <w:r w:rsidRPr="00513D41">
        <w:rPr>
          <w:color w:val="000000"/>
        </w:rPr>
        <w:t>При уклонении Концессионером от подписания акта приема-передачи (возврата), неподписании и непредоставлении Концеденту подписанного Концессионером акта приема-передачи (возврата) и/или при уклонении Концессионером от осуществления действий в целях государственной регистрации прекращения прав Концессионера на владение и пользование Объектом Соглашения в установленный п.7.5. настоящего Соглашения срок, Объект Соглашения и права владения и пользования на Объект Соглашения считаются переданными Концеденту, если Концедент предоставил Концессионеру документы, необходимые для государственной регистрации прекращения прав Концессионера на владение и пользование Объектом Соглашения, и осуществил следующие действия:</w:t>
      </w:r>
    </w:p>
    <w:p w:rsidR="00355E5E" w:rsidRPr="00513D41" w:rsidRDefault="00355E5E">
      <w:pPr>
        <w:spacing w:before="60"/>
        <w:ind w:firstLine="567"/>
        <w:jc w:val="both"/>
        <w:rPr>
          <w:color w:val="000000"/>
        </w:rPr>
      </w:pPr>
      <w:r w:rsidRPr="00513D41">
        <w:rPr>
          <w:color w:val="000000"/>
        </w:rPr>
        <w:t xml:space="preserve">- направил Концессионеру уведомление о передаче Объекта Соглашения по настоящему Соглашению не позднее, чем за 15 (пятнадцать) календарных дней до даты предполагаемой передачи указанного имущества заказным письмом либо курьерской доставкой. В уведомлении должны содержаться сведения о дате, времени и месте передачи Объекта Соглашения и подписания акта приема-передачи; </w:t>
      </w:r>
    </w:p>
    <w:p w:rsidR="003B32CA" w:rsidRPr="00513D41" w:rsidRDefault="00355E5E" w:rsidP="00C60E96">
      <w:pPr>
        <w:spacing w:before="60"/>
        <w:ind w:firstLine="567"/>
        <w:jc w:val="both"/>
        <w:rPr>
          <w:color w:val="000000"/>
        </w:rPr>
      </w:pPr>
      <w:r w:rsidRPr="00513D41">
        <w:rPr>
          <w:color w:val="000000"/>
        </w:rPr>
        <w:t>- в случае неявки уполномоченного представителя Концессионера для передачи Объекта Соглашения и/или при отказе Концессионера подписывать акт приема-передачи (возврата), составил соответствующий акт о данном обстоятельстве.</w:t>
      </w:r>
    </w:p>
    <w:p w:rsidR="00355E5E" w:rsidRPr="00513D41" w:rsidRDefault="00355E5E">
      <w:pPr>
        <w:autoSpaceDE w:val="0"/>
        <w:spacing w:before="120"/>
        <w:jc w:val="center"/>
        <w:rPr>
          <w:color w:val="000000"/>
        </w:rPr>
      </w:pPr>
      <w:r w:rsidRPr="00513D41">
        <w:rPr>
          <w:b/>
          <w:color w:val="000000"/>
        </w:rPr>
        <w:t>8. ПОРЯДОК ОСУЩЕСТВЛЕНИЯ КОНЦЕССИОНЕРОМ ДЕЯТЕЛЬНОСТИ, ПРЕДУСМОТРЕННОЙ НАСТОЯЩИМ СОГЛАШЕНИЕМ</w:t>
      </w:r>
    </w:p>
    <w:p w:rsidR="00355E5E" w:rsidRPr="00513D41" w:rsidRDefault="00355E5E">
      <w:pPr>
        <w:tabs>
          <w:tab w:val="left" w:pos="851"/>
          <w:tab w:val="left" w:pos="993"/>
        </w:tabs>
        <w:autoSpaceDE w:val="0"/>
        <w:spacing w:before="60"/>
        <w:ind w:firstLine="567"/>
        <w:jc w:val="both"/>
        <w:rPr>
          <w:color w:val="000000"/>
        </w:rPr>
      </w:pPr>
      <w:r w:rsidRPr="00513D41">
        <w:rPr>
          <w:color w:val="000000"/>
        </w:rPr>
        <w:t>8.1</w:t>
      </w:r>
      <w:r w:rsidRPr="00513D41">
        <w:rPr>
          <w:b/>
          <w:color w:val="000000"/>
        </w:rPr>
        <w:t>.</w:t>
      </w:r>
      <w:r w:rsidRPr="00513D41">
        <w:rPr>
          <w:b/>
          <w:color w:val="000000"/>
        </w:rPr>
        <w:tab/>
      </w:r>
      <w:r w:rsidRPr="00513D41">
        <w:rPr>
          <w:color w:val="000000"/>
        </w:rPr>
        <w:t>В соответствии с настоящим Соглашением Концессионер обязан на условиях, предусмотренных настоящим Соглашением осуществлять деятельность, указанную в п.1.1 настоящего Соглашения,</w:t>
      </w:r>
      <w:r w:rsidR="00ED2876" w:rsidRPr="00513D41">
        <w:rPr>
          <w:color w:val="000000"/>
        </w:rPr>
        <w:t xml:space="preserve"> </w:t>
      </w:r>
      <w:r w:rsidRPr="00513D41">
        <w:rPr>
          <w:color w:val="000000"/>
        </w:rPr>
        <w:t>и не прекращать (не приостанавливать) эту деятельность без письменного согласия Концедента, за исключением случаев, установленных настоящим Соглашением и законод</w:t>
      </w:r>
      <w:r w:rsidR="00710F72" w:rsidRPr="00513D41">
        <w:rPr>
          <w:color w:val="000000"/>
        </w:rPr>
        <w:t>ательством Российской Федерации, и</w:t>
      </w:r>
      <w:r w:rsidR="000A078A" w:rsidRPr="00513D41">
        <w:rPr>
          <w:color w:val="000000"/>
        </w:rPr>
        <w:t xml:space="preserve"> до окончания срока настоящего соглашения, указанного в п. 9.1.</w:t>
      </w:r>
    </w:p>
    <w:p w:rsidR="00355E5E" w:rsidRPr="00513D41" w:rsidRDefault="00355E5E">
      <w:pPr>
        <w:widowControl w:val="0"/>
        <w:tabs>
          <w:tab w:val="left" w:pos="709"/>
          <w:tab w:val="left" w:pos="993"/>
        </w:tabs>
        <w:autoSpaceDE w:val="0"/>
        <w:spacing w:before="60"/>
        <w:ind w:firstLine="567"/>
        <w:jc w:val="both"/>
        <w:rPr>
          <w:color w:val="000000"/>
        </w:rPr>
      </w:pPr>
      <w:r w:rsidRPr="00513D41">
        <w:rPr>
          <w:color w:val="000000"/>
        </w:rPr>
        <w:t xml:space="preserve">Концессионер обязан заключить с ресурсоснабжающими организациями договоры поставки энергетических ресурсов, потребляемых при исполнении настоящего Соглашения, а также оплачивать указанные энергетические ресурсы. </w:t>
      </w:r>
    </w:p>
    <w:p w:rsidR="00355E5E" w:rsidRPr="00513D41" w:rsidRDefault="00355E5E">
      <w:pPr>
        <w:pStyle w:val="ListParagraph"/>
        <w:widowControl w:val="0"/>
        <w:tabs>
          <w:tab w:val="left" w:pos="709"/>
          <w:tab w:val="left" w:pos="1100"/>
        </w:tabs>
        <w:autoSpaceDE w:val="0"/>
        <w:spacing w:before="60"/>
        <w:ind w:left="0" w:firstLine="567"/>
        <w:jc w:val="both"/>
        <w:rPr>
          <w:color w:val="000000"/>
        </w:rPr>
      </w:pPr>
      <w:r w:rsidRPr="00513D41">
        <w:rPr>
          <w:color w:val="000000"/>
        </w:rPr>
        <w:t>Концессионер обязан обеспечить при осуществлении деятельности, указанной в п.1.1 настоящего Соглашения, возможность получения потребителями соответствующих услуг.</w:t>
      </w:r>
    </w:p>
    <w:p w:rsidR="00355E5E" w:rsidRPr="00513D41" w:rsidRDefault="00355E5E">
      <w:pPr>
        <w:autoSpaceDE w:val="0"/>
        <w:spacing w:before="60"/>
        <w:ind w:firstLine="567"/>
        <w:jc w:val="both"/>
        <w:rPr>
          <w:color w:val="000000"/>
        </w:rPr>
      </w:pPr>
      <w:r w:rsidRPr="00513D41">
        <w:rPr>
          <w:color w:val="000000"/>
        </w:rPr>
        <w:t>Концессионер вправе определять способы и условия предоставления услуг</w:t>
      </w:r>
      <w:r w:rsidR="003923DF" w:rsidRPr="00513D41">
        <w:rPr>
          <w:color w:val="000000"/>
        </w:rPr>
        <w:t xml:space="preserve"> по водоснабжению и водоотведению, в частности</w:t>
      </w:r>
      <w:r w:rsidRPr="00513D41">
        <w:rPr>
          <w:color w:val="000000"/>
        </w:rPr>
        <w:t xml:space="preserve"> эксплуатируя Объект Соглашения, исполь</w:t>
      </w:r>
      <w:r w:rsidR="003923DF" w:rsidRPr="00513D41">
        <w:rPr>
          <w:color w:val="000000"/>
        </w:rPr>
        <w:t>зовать свои технологии, опыт и ноу-хау в соответствии с</w:t>
      </w:r>
      <w:r w:rsidRPr="00513D41">
        <w:rPr>
          <w:color w:val="000000"/>
        </w:rPr>
        <w:t xml:space="preserve"> нормами и правилами, установленными законодательством Российской Федерации.</w:t>
      </w:r>
    </w:p>
    <w:p w:rsidR="00355E5E" w:rsidRPr="00513D41" w:rsidRDefault="00355E5E">
      <w:pPr>
        <w:pStyle w:val="ListParagraph"/>
        <w:tabs>
          <w:tab w:val="left" w:pos="567"/>
          <w:tab w:val="left" w:pos="709"/>
          <w:tab w:val="left" w:pos="1100"/>
          <w:tab w:val="left" w:pos="1134"/>
        </w:tabs>
        <w:spacing w:before="60"/>
        <w:ind w:left="0" w:firstLine="567"/>
        <w:jc w:val="both"/>
        <w:rPr>
          <w:rFonts w:eastAsia="MS Mincho"/>
          <w:color w:val="000000"/>
        </w:rPr>
      </w:pPr>
      <w:r w:rsidRPr="00513D41">
        <w:rPr>
          <w:color w:val="000000"/>
        </w:rPr>
        <w:t>Концессионер вправе самостоятельно заключать договоры с потребителями, исполнителями, выставлять им счета и собирать плату за услуги по водоснабжению и водоотведению.</w:t>
      </w:r>
    </w:p>
    <w:p w:rsidR="00355E5E" w:rsidRPr="00513D41" w:rsidRDefault="00355E5E">
      <w:pPr>
        <w:pStyle w:val="ListParagraph"/>
        <w:tabs>
          <w:tab w:val="left" w:pos="567"/>
          <w:tab w:val="left" w:pos="709"/>
          <w:tab w:val="left" w:pos="1100"/>
          <w:tab w:val="left" w:pos="1134"/>
        </w:tabs>
        <w:spacing w:before="60"/>
        <w:ind w:left="0" w:firstLine="567"/>
        <w:jc w:val="both"/>
        <w:rPr>
          <w:color w:val="000000"/>
        </w:rPr>
      </w:pPr>
      <w:r w:rsidRPr="00513D41">
        <w:rPr>
          <w:rFonts w:eastAsia="MS Mincho"/>
          <w:color w:val="000000"/>
        </w:rPr>
        <w:t>Концессионер обязан предоставлять потребителям установленные/устанавливаемые законодательством Российской Федерации и иными нормативными правовыми актами льготы, в том числе льготы по оплате товаров, работ и услуг, в случаях, порядке и сроки, предусмотренные законодательством Российской Федерации и иными нормативными правовыми актами.</w:t>
      </w:r>
    </w:p>
    <w:p w:rsidR="00355E5E" w:rsidRPr="00513D41" w:rsidRDefault="00355E5E">
      <w:pPr>
        <w:pStyle w:val="ListParagraph"/>
        <w:numPr>
          <w:ilvl w:val="1"/>
          <w:numId w:val="18"/>
        </w:numPr>
        <w:tabs>
          <w:tab w:val="left" w:pos="993"/>
        </w:tabs>
        <w:autoSpaceDE w:val="0"/>
        <w:spacing w:before="60"/>
        <w:ind w:left="0" w:firstLine="567"/>
        <w:jc w:val="both"/>
        <w:rPr>
          <w:color w:val="000000"/>
        </w:rPr>
      </w:pPr>
      <w:r w:rsidRPr="00513D41">
        <w:rPr>
          <w:color w:val="000000"/>
        </w:rPr>
        <w:t xml:space="preserve">Концессионер имеет право исполнять настоящее Соглашение, включая осуществление деятельности, указанной в пункте 1.1. настоящего Соглашения, своими силами </w:t>
      </w:r>
      <w:r w:rsidRPr="00513D41">
        <w:rPr>
          <w:color w:val="000000"/>
        </w:rPr>
        <w:lastRenderedPageBreak/>
        <w:t>и (или) с привлечением других лиц. При этом Концессионер несет ответственность за действия других лиц как за свои собственные.</w:t>
      </w:r>
    </w:p>
    <w:p w:rsidR="00355E5E" w:rsidRPr="00513D41" w:rsidRDefault="00355E5E">
      <w:pPr>
        <w:pStyle w:val="ListParagraph"/>
        <w:widowControl w:val="0"/>
        <w:numPr>
          <w:ilvl w:val="1"/>
          <w:numId w:val="18"/>
        </w:numPr>
        <w:tabs>
          <w:tab w:val="left" w:pos="709"/>
          <w:tab w:val="left" w:pos="1100"/>
        </w:tabs>
        <w:autoSpaceDE w:val="0"/>
        <w:spacing w:before="60"/>
        <w:ind w:left="0" w:firstLine="567"/>
        <w:jc w:val="both"/>
        <w:rPr>
          <w:color w:val="000000"/>
        </w:rPr>
      </w:pPr>
      <w:r w:rsidRPr="00513D41">
        <w:rPr>
          <w:color w:val="000000"/>
        </w:rPr>
        <w:t xml:space="preserve">Помимо деятельности, указанной в </w:t>
      </w:r>
      <w:hyperlink w:anchor="Par129" w:history="1">
        <w:r w:rsidRPr="00513D41">
          <w:rPr>
            <w:rStyle w:val="a3"/>
            <w:color w:val="000000"/>
          </w:rPr>
          <w:t>пункте 1.1</w:t>
        </w:r>
      </w:hyperlink>
      <w:r w:rsidRPr="00513D41">
        <w:rPr>
          <w:color w:val="000000"/>
        </w:rPr>
        <w:t xml:space="preserve">. настоящего Соглашения, Концессионер с использованием Объекта Соглашения имеет право осуществлять иные виды деятельности, не противоречащие действующему законодательству </w:t>
      </w:r>
      <w:r w:rsidRPr="00513D41">
        <w:rPr>
          <w:rFonts w:eastAsia="MS Mincho"/>
          <w:color w:val="000000"/>
        </w:rPr>
        <w:t>Российской Федерации и иным нормативным правовым актам</w:t>
      </w:r>
      <w:r w:rsidRPr="00513D41">
        <w:rPr>
          <w:color w:val="000000"/>
        </w:rPr>
        <w:t xml:space="preserve"> и не препятствующие исполнению Концессионером своих обязательств в полном объеме в соответствии с настоящим Соглашением.</w:t>
      </w:r>
    </w:p>
    <w:p w:rsidR="00355E5E" w:rsidRPr="00513D41" w:rsidRDefault="00355E5E">
      <w:pPr>
        <w:pStyle w:val="ListParagraph"/>
        <w:numPr>
          <w:ilvl w:val="1"/>
          <w:numId w:val="18"/>
        </w:numPr>
        <w:tabs>
          <w:tab w:val="left" w:pos="1134"/>
        </w:tabs>
        <w:autoSpaceDE w:val="0"/>
        <w:spacing w:before="60"/>
        <w:ind w:left="0" w:firstLine="567"/>
        <w:jc w:val="both"/>
        <w:rPr>
          <w:color w:val="000000"/>
        </w:rPr>
      </w:pPr>
      <w:r w:rsidRPr="00513D41">
        <w:rPr>
          <w:color w:val="000000"/>
        </w:rPr>
        <w:t>При осуществлении деятельности, предусмотренной настоящим Соглашением, Концедент обязан оказывать Концессионеру содействие, необходимое для исполнения Концессионером обязанностей, указанных в п. 1.1 настоящего Соглашения, включая содействие в рамках своих полномочий по осуществлению необходимых мер по взысканию задолженности с потребителей в отношении оплаты ими услуг по водоснабжению и водоотведению.</w:t>
      </w:r>
    </w:p>
    <w:p w:rsidR="00355E5E" w:rsidRPr="00513D41" w:rsidRDefault="00355E5E" w:rsidP="00957DDC">
      <w:pPr>
        <w:pStyle w:val="ListParagraph"/>
        <w:numPr>
          <w:ilvl w:val="1"/>
          <w:numId w:val="18"/>
        </w:numPr>
        <w:tabs>
          <w:tab w:val="left" w:pos="1134"/>
        </w:tabs>
        <w:autoSpaceDE w:val="0"/>
        <w:spacing w:before="60"/>
        <w:ind w:left="0" w:firstLine="567"/>
        <w:jc w:val="both"/>
        <w:rPr>
          <w:color w:val="000000"/>
        </w:rPr>
      </w:pPr>
      <w:r w:rsidRPr="00513D41">
        <w:rPr>
          <w:color w:val="000000"/>
        </w:rPr>
        <w:t>Концессионеру гарантируется правовой режим деятельности, исключающий применение мер, препятствующих свободно распоряжаться инвестициями и полученными в результате</w:t>
      </w:r>
      <w:r w:rsidR="00957DDC" w:rsidRPr="00513D41">
        <w:rPr>
          <w:color w:val="000000"/>
        </w:rPr>
        <w:t xml:space="preserve"> </w:t>
      </w:r>
      <w:r w:rsidRPr="00513D41">
        <w:rPr>
          <w:color w:val="000000"/>
        </w:rPr>
        <w:t>осуществления предусмотренной настоящим Соглашением деятельности продукцией и доходами.</w:t>
      </w:r>
    </w:p>
    <w:p w:rsidR="00900D8A" w:rsidRPr="00513D41" w:rsidRDefault="00355E5E" w:rsidP="00900D8A">
      <w:pPr>
        <w:pStyle w:val="ListParagraph"/>
        <w:numPr>
          <w:ilvl w:val="1"/>
          <w:numId w:val="18"/>
        </w:numPr>
        <w:tabs>
          <w:tab w:val="left" w:pos="993"/>
        </w:tabs>
        <w:autoSpaceDE w:val="0"/>
        <w:spacing w:before="60"/>
        <w:ind w:left="0" w:firstLine="567"/>
        <w:jc w:val="both"/>
        <w:rPr>
          <w:color w:val="000000"/>
        </w:rPr>
      </w:pPr>
      <w:r w:rsidRPr="00513D41">
        <w:rPr>
          <w:color w:val="000000"/>
        </w:rPr>
        <w:t xml:space="preserve">Концессионер обязан при осуществлении деятельности, указанной в пункте 1.1. настоящего Соглашения, осуществлять оказание услуг по регулируемым ценам (тарифам) и/или в соответствии с установленными надбавками к ценам (тарифам). </w:t>
      </w:r>
      <w:r w:rsidR="002554D6" w:rsidRPr="00513D41">
        <w:rPr>
          <w:color w:val="000000"/>
        </w:rPr>
        <w:t xml:space="preserve"> </w:t>
      </w:r>
    </w:p>
    <w:p w:rsidR="00355E5E" w:rsidRPr="00513D41" w:rsidRDefault="00355E5E" w:rsidP="00900D8A">
      <w:pPr>
        <w:pStyle w:val="ListParagraph"/>
        <w:numPr>
          <w:ilvl w:val="1"/>
          <w:numId w:val="18"/>
        </w:numPr>
        <w:tabs>
          <w:tab w:val="left" w:pos="993"/>
        </w:tabs>
        <w:autoSpaceDE w:val="0"/>
        <w:spacing w:before="60"/>
        <w:ind w:left="0" w:firstLine="567"/>
        <w:jc w:val="both"/>
        <w:rPr>
          <w:color w:val="000000"/>
        </w:rPr>
      </w:pPr>
      <w:r w:rsidRPr="00513D41">
        <w:rPr>
          <w:color w:val="000000"/>
        </w:rPr>
        <w:t>Регулирование тарифов на оказываемые услуги осуществляется в соответствии с методом индексации установленных тарифов.</w:t>
      </w:r>
    </w:p>
    <w:p w:rsidR="00355E5E" w:rsidRPr="00513D41" w:rsidRDefault="00355E5E">
      <w:pPr>
        <w:autoSpaceDE w:val="0"/>
        <w:spacing w:before="60"/>
        <w:ind w:firstLine="567"/>
        <w:jc w:val="both"/>
        <w:rPr>
          <w:color w:val="000000"/>
        </w:rPr>
      </w:pPr>
      <w:r w:rsidRPr="00513D41">
        <w:rPr>
          <w:color w:val="000000"/>
        </w:rPr>
        <w:t>При этом изменение метода регулирования тарифов не влечет изменения или прекращения настоящего Соглашения.</w:t>
      </w:r>
    </w:p>
    <w:p w:rsidR="00355E5E" w:rsidRPr="00513D41" w:rsidRDefault="00355E5E">
      <w:pPr>
        <w:pStyle w:val="ListParagraph"/>
        <w:numPr>
          <w:ilvl w:val="1"/>
          <w:numId w:val="18"/>
        </w:numPr>
        <w:tabs>
          <w:tab w:val="left" w:pos="851"/>
          <w:tab w:val="left" w:pos="1134"/>
        </w:tabs>
        <w:autoSpaceDE w:val="0"/>
        <w:spacing w:before="60"/>
        <w:ind w:left="0" w:firstLine="567"/>
        <w:jc w:val="both"/>
        <w:rPr>
          <w:color w:val="000000"/>
        </w:rPr>
      </w:pPr>
      <w:r w:rsidRPr="00513D41">
        <w:rPr>
          <w:color w:val="000000"/>
        </w:rPr>
        <w:t>Значения долгосрочных параметров регулирования деятельности Концессионера (долгосрочные параметры государственного регулирования цен (тарифов) в сфере водоснабжения и водоотведения), определенные в соответствии с нормативными правовыми актами Российской Федерации в сфере водоснабжения и водоотведения, согласованные с департаментом государственного регулирования цен и тарифов Костромской области, указаны в Приложении №</w:t>
      </w:r>
      <w:r w:rsidR="00434658" w:rsidRPr="00513D41">
        <w:rPr>
          <w:color w:val="000000"/>
        </w:rPr>
        <w:t xml:space="preserve"> </w:t>
      </w:r>
      <w:r w:rsidRPr="00513D41">
        <w:rPr>
          <w:color w:val="000000"/>
        </w:rPr>
        <w:t>9 к настоящему Соглашению.</w:t>
      </w:r>
    </w:p>
    <w:p w:rsidR="00355E5E" w:rsidRPr="00513D41" w:rsidRDefault="00355E5E">
      <w:pPr>
        <w:pStyle w:val="ListParagraph"/>
        <w:numPr>
          <w:ilvl w:val="1"/>
          <w:numId w:val="18"/>
        </w:numPr>
        <w:tabs>
          <w:tab w:val="left" w:pos="851"/>
          <w:tab w:val="left" w:pos="1134"/>
        </w:tabs>
        <w:autoSpaceDE w:val="0"/>
        <w:spacing w:before="60"/>
        <w:ind w:left="0" w:firstLine="567"/>
        <w:jc w:val="both"/>
        <w:rPr>
          <w:color w:val="000000"/>
        </w:rPr>
      </w:pPr>
      <w:r w:rsidRPr="00513D41">
        <w:rPr>
          <w:color w:val="000000"/>
        </w:rPr>
        <w:t xml:space="preserve">Объем валовой выручки, получаемой Концессионером в рамках реализации настоящего Соглашения, </w:t>
      </w:r>
      <w:r w:rsidRPr="00513D41">
        <w:rPr>
          <w:rStyle w:val="blk"/>
          <w:color w:val="000000"/>
        </w:rPr>
        <w:t>в том числе на каждый год срока действия настоящего Соглашения у</w:t>
      </w:r>
      <w:r w:rsidRPr="00513D41">
        <w:rPr>
          <w:color w:val="000000"/>
        </w:rPr>
        <w:t>казан в Приложении №</w:t>
      </w:r>
      <w:r w:rsidR="00434658" w:rsidRPr="00513D41">
        <w:rPr>
          <w:color w:val="000000"/>
        </w:rPr>
        <w:t xml:space="preserve"> </w:t>
      </w:r>
      <w:r w:rsidRPr="00513D41">
        <w:rPr>
          <w:color w:val="000000"/>
        </w:rPr>
        <w:t>10 к настоящему Соглашению.</w:t>
      </w:r>
    </w:p>
    <w:p w:rsidR="00355E5E" w:rsidRPr="00513D41" w:rsidRDefault="00355E5E">
      <w:pPr>
        <w:pStyle w:val="ListParagraph"/>
        <w:numPr>
          <w:ilvl w:val="1"/>
          <w:numId w:val="18"/>
        </w:numPr>
        <w:tabs>
          <w:tab w:val="left" w:pos="851"/>
          <w:tab w:val="left" w:pos="1134"/>
        </w:tabs>
        <w:autoSpaceDE w:val="0"/>
        <w:spacing w:before="60"/>
        <w:ind w:left="0" w:firstLine="567"/>
        <w:jc w:val="both"/>
        <w:rPr>
          <w:color w:val="000000"/>
        </w:rPr>
      </w:pPr>
      <w:r w:rsidRPr="00513D41">
        <w:rPr>
          <w:color w:val="000000"/>
        </w:rPr>
        <w:t>В случае изменения перечня долгосрочных параметров тарифного регулирования, установленных законодательством Российской Федерации, Приложение №</w:t>
      </w:r>
      <w:r w:rsidR="00434658" w:rsidRPr="00513D41">
        <w:rPr>
          <w:color w:val="000000"/>
        </w:rPr>
        <w:t xml:space="preserve"> </w:t>
      </w:r>
      <w:r w:rsidRPr="00513D41">
        <w:rPr>
          <w:color w:val="000000"/>
        </w:rPr>
        <w:t>9 подлежит пересмотру по требованию Концессионера в порядке, предусмотренном действующим законодательством Российской Федерации и настоящим Соглашением.</w:t>
      </w:r>
    </w:p>
    <w:p w:rsidR="000C294E" w:rsidRPr="00513D41" w:rsidRDefault="000C294E" w:rsidP="000C294E">
      <w:pPr>
        <w:pStyle w:val="ListParagraph"/>
        <w:numPr>
          <w:ilvl w:val="1"/>
          <w:numId w:val="18"/>
        </w:numPr>
        <w:tabs>
          <w:tab w:val="left" w:pos="1134"/>
        </w:tabs>
        <w:autoSpaceDE w:val="0"/>
        <w:spacing w:before="60"/>
        <w:jc w:val="both"/>
        <w:rPr>
          <w:color w:val="000000"/>
        </w:rPr>
      </w:pPr>
      <w:r w:rsidRPr="00513D41">
        <w:rPr>
          <w:color w:val="000000"/>
        </w:rPr>
        <w:t>При установлении Концессионеру тарифов</w:t>
      </w:r>
      <w:r w:rsidRPr="00513D41">
        <w:rPr>
          <w:color w:val="000000"/>
          <w:shd w:val="clear" w:color="auto" w:fill="FFFFFF"/>
        </w:rPr>
        <w:t>, учитываются все   расходы Концессионера, понесенные по настоящему Соглашению,  в</w:t>
      </w:r>
      <w:r w:rsidRPr="00513D41">
        <w:rPr>
          <w:color w:val="000000"/>
        </w:rPr>
        <w:t xml:space="preserve"> соответствии с законодательством Российской Федерации в сфере государственного регулирования цен и тарифов.</w:t>
      </w:r>
    </w:p>
    <w:p w:rsidR="00355E5E" w:rsidRPr="00513D41" w:rsidRDefault="00355E5E">
      <w:pPr>
        <w:pStyle w:val="ListParagraph"/>
        <w:widowControl w:val="0"/>
        <w:numPr>
          <w:ilvl w:val="1"/>
          <w:numId w:val="18"/>
        </w:numPr>
        <w:tabs>
          <w:tab w:val="left" w:pos="709"/>
          <w:tab w:val="left" w:pos="1134"/>
        </w:tabs>
        <w:autoSpaceDE w:val="0"/>
        <w:spacing w:before="60"/>
        <w:ind w:left="0" w:firstLine="567"/>
        <w:jc w:val="both"/>
        <w:rPr>
          <w:color w:val="000000"/>
        </w:rPr>
      </w:pPr>
      <w:r w:rsidRPr="00513D41">
        <w:rPr>
          <w:color w:val="000000"/>
        </w:rPr>
        <w:t>Концедент в рамках своих полномочий оказывает необходимое и достаточное содействие Концессионеру при установлении тарифов и надбавок, обеспечивающих финансовые потребности Концессионера, необходимых для реализации его производственной и инвестиционной программ, в порядке, установленном законодательством Российской Федерации, на принципах полного возмещения затрат, связанных с реализацией производственной и инвестиционной программ.</w:t>
      </w:r>
    </w:p>
    <w:p w:rsidR="00355E5E" w:rsidRPr="00513D41" w:rsidRDefault="00355E5E">
      <w:pPr>
        <w:pStyle w:val="ListParagraph"/>
        <w:numPr>
          <w:ilvl w:val="1"/>
          <w:numId w:val="18"/>
        </w:numPr>
        <w:tabs>
          <w:tab w:val="left" w:pos="1134"/>
        </w:tabs>
        <w:autoSpaceDE w:val="0"/>
        <w:spacing w:before="60"/>
        <w:ind w:left="0" w:firstLine="567"/>
        <w:jc w:val="both"/>
        <w:rPr>
          <w:color w:val="000000"/>
        </w:rPr>
      </w:pPr>
      <w:r w:rsidRPr="00513D41">
        <w:rPr>
          <w:color w:val="000000"/>
        </w:rPr>
        <w:t xml:space="preserve">Установление, изменение, корректировка регулируемых цен (тарифов) на оказываемые Концессионером услуги осуществляются по правилам, действовавшим на момент заключения настоящего Соглашения и предусмотренным федеральными законами, иными нормативными правовыми актами Российской Федерации, законами субъекта Российской </w:t>
      </w:r>
      <w:r w:rsidRPr="00513D41">
        <w:rPr>
          <w:color w:val="000000"/>
        </w:rPr>
        <w:lastRenderedPageBreak/>
        <w:t>Федерации, иными нормативными правовыми актами субъекта Российской Федерации, правовыми актами органов местного самоуправления.</w:t>
      </w:r>
    </w:p>
    <w:p w:rsidR="00355E5E" w:rsidRPr="00513D41" w:rsidRDefault="00355E5E">
      <w:pPr>
        <w:tabs>
          <w:tab w:val="left" w:pos="1134"/>
        </w:tabs>
        <w:autoSpaceDE w:val="0"/>
        <w:spacing w:before="60"/>
        <w:ind w:firstLine="567"/>
        <w:jc w:val="both"/>
        <w:rPr>
          <w:color w:val="000000"/>
        </w:rPr>
      </w:pPr>
      <w:r w:rsidRPr="00513D41">
        <w:rPr>
          <w:color w:val="000000"/>
        </w:rPr>
        <w:t>По соглашению Сторон и по согласованию в порядке, утверждаемом Правительством Российской Федерации, с департаментом государственного регулирования цен и тарифов Костромской области в соответствии с законодательством Российской Федерации в сфере водоснабжения, установление, изменение, корректировка регулируемых цен (тарифов) на оказываемые Концессионером услуги могут осуществляться по правилам, действующим на момент соответственно установления, изменения, корректировки цен (тарифов) и предусмотренным федеральными законами, иными нормативными правовыми актами Российской Федерации, законами субъекта Российской Федерации, иными нормативными правовыми актами субъекта Российской Федерации, правовыми актами органов местного самоуправления.</w:t>
      </w:r>
    </w:p>
    <w:p w:rsidR="00355E5E" w:rsidRPr="00513D41" w:rsidRDefault="00355E5E">
      <w:pPr>
        <w:pStyle w:val="ListParagraph"/>
        <w:numPr>
          <w:ilvl w:val="1"/>
          <w:numId w:val="18"/>
        </w:numPr>
        <w:tabs>
          <w:tab w:val="left" w:pos="1134"/>
        </w:tabs>
        <w:autoSpaceDE w:val="0"/>
        <w:spacing w:before="60"/>
        <w:ind w:left="0" w:firstLine="567"/>
        <w:jc w:val="both"/>
        <w:rPr>
          <w:color w:val="000000"/>
        </w:rPr>
      </w:pPr>
      <w:r w:rsidRPr="00513D41">
        <w:rPr>
          <w:color w:val="000000"/>
        </w:rPr>
        <w:t>В случае изменения долгосрочных тарифов в сфере водоснабжения и водоотведения,  и (или) необходимой валовой выручки Концессионера, определенной в соответствии с основами ценообразования в сфере водоснабжения и водоотведения на основе долгосрочных параметров государственного регулирования цен (тарифов) в сфере водоснабжения и водоотведения, и (или) долгосрочных параметров государственного регулирования цен (тарифов) в сфере водоснабжения и водоотведения, установленных департаментом государственного регулирования цен и тарифов Костромской области, в случае установления долгосрочных тарифов на основе долгосрочных параметров государственного регулирования цен (тарифов) в сфере водоснабжения и водоотведения, отличных от долгосрочных параметров государственного регулирования цен (тарифов) в сфере водоснабжения и водоотведения, установленных в Приложении №</w:t>
      </w:r>
      <w:r w:rsidR="00434658" w:rsidRPr="00513D41">
        <w:rPr>
          <w:color w:val="000000"/>
        </w:rPr>
        <w:t xml:space="preserve"> </w:t>
      </w:r>
      <w:r w:rsidRPr="00513D41">
        <w:rPr>
          <w:color w:val="000000"/>
        </w:rPr>
        <w:t>9 к настоящему Соглашению, что приведет к недополученным доходам, связанным с осуществлением регулируемых видов деятельности Концессионера в сфере водоснабжения и водоотведения, возмещение таких недополученных доходов Концессионеру, за исключением случаев корректировки цен (тарифов) (необходимой валовой выручки Концессионера, определенной в соответствии с основами ценообразования в сфере водоснабжения и водоотведения на основе долгосрочных параметров государственного регулирования цен (тарифов) в сфере водоснабжения и водоотведения) и иных случаев, предусмотренных основами ценообразования в сфере водоснабжения и водоотведения, утвержденными постановлением Правительства Российской Федерации «О государственном регулировании тарифов в сфере водоснабжения и водоотведения» от 13.05.2013 № 406, осуществляется в порядке, предусмотренном Федеральным законом «О водоснабжении и водоотведении», от 07.12.2011 № 416-ФЗ, Федеральным законом «О концессионных соглашениях» от 21.07.2005 № 115-ФЗ, Постановлением Правительства Российской Федерации «О порядке расчета размера возмещения организациям, осуществляющим регулируемые виды деятельности в сферах коммунального комплекса, электроэнергетики, теплоснабжения, водоснабжения, водоотведения, недополученных доходов, связанных с осуществлением ими регулируемых видов деятельности, за счет средств бюджетов бюджетной системы Российской Федерации и определения размера компенсации за счет средств федерального бюджета расходов бюджета субъекта Российской Федерации или местного бюджета, возникших в результате возмещения недополученных доходов» от 01.07.2014 № 603 (далее – Постановление № 603) и иными нормативно-правовыми актами Российской Федерации.</w:t>
      </w:r>
    </w:p>
    <w:p w:rsidR="00355E5E" w:rsidRPr="00513D41" w:rsidRDefault="00355E5E">
      <w:pPr>
        <w:pStyle w:val="ListParagraph"/>
        <w:numPr>
          <w:ilvl w:val="1"/>
          <w:numId w:val="18"/>
        </w:numPr>
        <w:tabs>
          <w:tab w:val="left" w:pos="1134"/>
        </w:tabs>
        <w:autoSpaceDE w:val="0"/>
        <w:spacing w:before="60"/>
        <w:ind w:left="0" w:firstLine="567"/>
        <w:jc w:val="both"/>
        <w:rPr>
          <w:color w:val="000000"/>
        </w:rPr>
      </w:pPr>
      <w:r w:rsidRPr="00513D41">
        <w:rPr>
          <w:color w:val="000000"/>
        </w:rPr>
        <w:t xml:space="preserve">Если Концессионер в течение расчетного периода регулирования понес экономически обоснованные расходы, не учтенные департаментом государственного регулирования цен и тарифов Костромской области при установлении тарифа, в том числе расходы, связанные с незапланированным департаментом государственного регулирования цен и тарифов Костромской области при установлении тарифа ростом цен на продукцию, потребляемую Концессионером в течение расчетного периода регулирования, то такие расходы, включая расходы, связанные с обслуживанием заемных средств, привлекаемых для покрытия недостатка средств, учитываются департаментом государственного регулирования цен и тарифов Костромской области при установлении тарифа, начиная с периода, следующего </w:t>
      </w:r>
      <w:r w:rsidRPr="00513D41">
        <w:rPr>
          <w:color w:val="000000"/>
        </w:rPr>
        <w:lastRenderedPageBreak/>
        <w:t>за периодом, в котором указанные расходы были документально подтверждены на основании годовой бухгалтерской и статистической отчетности, но не позднее чем на 3-й расчетный период регулирования, в соответствии с действующим нормативными правовыми актами Российской Федерации. Указанные экономически обоснованные расходы включаются департаментом государственного регулирования цен и тарифов Костромской области в необходимую валовую выручку независимо от достигнутого Концессионером финансового результата. При этом расходы, связанные с обслуживанием заемных средств, учитываются в размере фактически понесенных расходов, не превышающих величину, установленную соответствующим нормативным актом, регулирующим порядок расчета тарифов в сфере водоснабжения и водоотведения.</w:t>
      </w:r>
    </w:p>
    <w:p w:rsidR="00355E5E" w:rsidRPr="00513D41" w:rsidRDefault="00355E5E">
      <w:pPr>
        <w:pStyle w:val="ListParagraph"/>
        <w:numPr>
          <w:ilvl w:val="1"/>
          <w:numId w:val="18"/>
        </w:numPr>
        <w:tabs>
          <w:tab w:val="left" w:pos="851"/>
          <w:tab w:val="left" w:pos="1134"/>
        </w:tabs>
        <w:autoSpaceDE w:val="0"/>
        <w:spacing w:before="60"/>
        <w:ind w:left="0" w:firstLine="567"/>
        <w:jc w:val="both"/>
        <w:rPr>
          <w:color w:val="000000"/>
        </w:rPr>
      </w:pPr>
      <w:r w:rsidRPr="00513D41">
        <w:rPr>
          <w:color w:val="000000"/>
        </w:rPr>
        <w:t>Концедент обязан принять меры, обеспечивающие окупаемость инвестиций Концессионера и получение им валовой выручки (дохода от реализации производимых товаров, выполнения работ, оказания услуг</w:t>
      </w:r>
      <w:r w:rsidR="00434658" w:rsidRPr="00513D41">
        <w:rPr>
          <w:color w:val="000000"/>
        </w:rPr>
        <w:t xml:space="preserve"> по регулируемым ценам (тарифам</w:t>
      </w:r>
      <w:r w:rsidRPr="00513D41">
        <w:rPr>
          <w:color w:val="000000"/>
        </w:rPr>
        <w:t>) в объеме не менее объема, изначально определенного настоящим Соглашением:</w:t>
      </w:r>
    </w:p>
    <w:p w:rsidR="00355E5E" w:rsidRPr="00513D41" w:rsidRDefault="00355E5E" w:rsidP="00F32CD9">
      <w:pPr>
        <w:pStyle w:val="ListParagraph"/>
        <w:numPr>
          <w:ilvl w:val="0"/>
          <w:numId w:val="20"/>
        </w:numPr>
        <w:tabs>
          <w:tab w:val="left" w:pos="851"/>
          <w:tab w:val="left" w:pos="1134"/>
        </w:tabs>
        <w:autoSpaceDE w:val="0"/>
        <w:spacing w:before="60"/>
        <w:ind w:left="0" w:firstLine="567"/>
        <w:jc w:val="both"/>
        <w:rPr>
          <w:color w:val="000000"/>
        </w:rPr>
      </w:pPr>
      <w:r w:rsidRPr="00513D41">
        <w:rPr>
          <w:color w:val="000000"/>
        </w:rPr>
        <w:t xml:space="preserve">в случае, если принятые федеральные законы и/или иные нормативные правовые акты Российской Федерации, Костромской области, Концедента приводят к увеличению совокупной налоговой нагрузки на Концессионера </w:t>
      </w:r>
      <w:r w:rsidR="00F32CD9" w:rsidRPr="00513D41">
        <w:rPr>
          <w:color w:val="000000"/>
        </w:rPr>
        <w:t xml:space="preserve">или ухудшению положения концессионера таким образом, что </w:t>
      </w:r>
      <w:r w:rsidR="002C19ED" w:rsidRPr="00513D41">
        <w:rPr>
          <w:color w:val="000000"/>
        </w:rPr>
        <w:t>он в значительной степени лишается того, на что был в праве рассчитывать при заключении концессионного соглашения</w:t>
      </w:r>
      <w:r w:rsidR="009D3F4F" w:rsidRPr="00513D41">
        <w:rPr>
          <w:color w:val="000000"/>
        </w:rPr>
        <w:t>, в том числе</w:t>
      </w:r>
      <w:r w:rsidR="00BE18D7" w:rsidRPr="00513D41">
        <w:rPr>
          <w:color w:val="000000"/>
        </w:rPr>
        <w:t xml:space="preserve"> устанавливают режим запретов и ограничений </w:t>
      </w:r>
      <w:r w:rsidR="00200FA0" w:rsidRPr="00513D41">
        <w:rPr>
          <w:color w:val="000000"/>
        </w:rPr>
        <w:t>в отношении концессионера, ухудшающих его положение</w:t>
      </w:r>
      <w:r w:rsidR="006F4079" w:rsidRPr="00513D41">
        <w:rPr>
          <w:color w:val="000000"/>
        </w:rPr>
        <w:t xml:space="preserve"> по сравнению с режимом, действовавшим </w:t>
      </w:r>
      <w:r w:rsidR="00265728" w:rsidRPr="00513D41">
        <w:rPr>
          <w:color w:val="000000"/>
        </w:rPr>
        <w:t>в соответствии с нормативными правовыми актами Российской Федерации</w:t>
      </w:r>
      <w:r w:rsidR="00D62EFD" w:rsidRPr="00513D41">
        <w:rPr>
          <w:color w:val="000000"/>
        </w:rPr>
        <w:t>, Костромской области, Концендента на момент соглашения.</w:t>
      </w:r>
      <w:r w:rsidR="002C19ED" w:rsidRPr="00513D41">
        <w:rPr>
          <w:color w:val="000000"/>
        </w:rPr>
        <w:t xml:space="preserve"> </w:t>
      </w:r>
    </w:p>
    <w:p w:rsidR="00355E5E" w:rsidRPr="00513D41" w:rsidRDefault="00355E5E">
      <w:pPr>
        <w:pStyle w:val="ListParagraph"/>
        <w:tabs>
          <w:tab w:val="left" w:pos="851"/>
          <w:tab w:val="left" w:pos="1134"/>
        </w:tabs>
        <w:autoSpaceDE w:val="0"/>
        <w:spacing w:before="60"/>
        <w:ind w:left="0" w:firstLine="567"/>
        <w:jc w:val="both"/>
        <w:rPr>
          <w:color w:val="000000"/>
        </w:rPr>
      </w:pPr>
      <w:r w:rsidRPr="00513D41">
        <w:rPr>
          <w:color w:val="000000"/>
        </w:rPr>
        <w:t>- при внесении изменений в схему водоснабжения и водоотведения на территории городского поселения поселок Красное-на-Волге Красносельского муниципального района</w:t>
      </w:r>
      <w:r w:rsidRPr="00513D41">
        <w:rPr>
          <w:bCs/>
          <w:color w:val="000000"/>
          <w:spacing w:val="-9"/>
        </w:rPr>
        <w:t xml:space="preserve"> Костромской области</w:t>
      </w:r>
      <w:r w:rsidRPr="00513D41">
        <w:rPr>
          <w:color w:val="000000"/>
        </w:rPr>
        <w:t>, ухудшающих положение Концессионера;</w:t>
      </w:r>
    </w:p>
    <w:p w:rsidR="00355E5E" w:rsidRPr="00513D41" w:rsidRDefault="00355E5E">
      <w:pPr>
        <w:pStyle w:val="ListParagraph"/>
        <w:tabs>
          <w:tab w:val="left" w:pos="851"/>
          <w:tab w:val="left" w:pos="1134"/>
        </w:tabs>
        <w:autoSpaceDE w:val="0"/>
        <w:spacing w:before="60"/>
        <w:ind w:left="0" w:firstLine="567"/>
        <w:jc w:val="both"/>
        <w:rPr>
          <w:color w:val="000000"/>
        </w:rPr>
      </w:pPr>
      <w:r w:rsidRPr="00513D41">
        <w:rPr>
          <w:color w:val="000000"/>
        </w:rPr>
        <w:t>- когда Концессионер в значительной степени лишается того, на что был вправе рассчитывать при заключении настоящего Соглашения.</w:t>
      </w:r>
    </w:p>
    <w:p w:rsidR="00355E5E" w:rsidRPr="00513D41" w:rsidRDefault="00434658">
      <w:pPr>
        <w:pStyle w:val="ListParagraph"/>
        <w:tabs>
          <w:tab w:val="left" w:pos="1134"/>
        </w:tabs>
        <w:autoSpaceDE w:val="0"/>
        <w:spacing w:before="60"/>
        <w:ind w:left="0" w:firstLine="567"/>
        <w:jc w:val="both"/>
        <w:rPr>
          <w:color w:val="000000"/>
        </w:rPr>
      </w:pPr>
      <w:r w:rsidRPr="00513D41">
        <w:rPr>
          <w:color w:val="000000"/>
        </w:rPr>
        <w:t>Концедент и Концессионер</w:t>
      </w:r>
      <w:r w:rsidR="00355E5E" w:rsidRPr="00513D41">
        <w:rPr>
          <w:color w:val="000000"/>
        </w:rPr>
        <w:t xml:space="preserve"> вправе изменить условия </w:t>
      </w:r>
      <w:r w:rsidR="00204D36" w:rsidRPr="00513D41">
        <w:rPr>
          <w:color w:val="000000"/>
        </w:rPr>
        <w:t xml:space="preserve">Соглашения </w:t>
      </w:r>
      <w:r w:rsidR="00355E5E" w:rsidRPr="00513D41">
        <w:rPr>
          <w:color w:val="000000"/>
        </w:rPr>
        <w:t>(включая продление сроков действия настоящего Соглашения) в целях обеспечения имущественных интересов Концессионера, существовавших на день подписания настоящего  Соглашения.</w:t>
      </w:r>
    </w:p>
    <w:p w:rsidR="00355E5E" w:rsidRPr="00513D41" w:rsidRDefault="00355E5E">
      <w:pPr>
        <w:pStyle w:val="ListParagraph"/>
        <w:tabs>
          <w:tab w:val="left" w:pos="1134"/>
        </w:tabs>
        <w:autoSpaceDE w:val="0"/>
        <w:spacing w:before="60"/>
        <w:ind w:left="0" w:firstLine="567"/>
        <w:jc w:val="both"/>
        <w:rPr>
          <w:color w:val="000000"/>
        </w:rPr>
      </w:pPr>
      <w:r w:rsidRPr="00513D41">
        <w:rPr>
          <w:color w:val="000000"/>
        </w:rPr>
        <w:t>Предусмотренные в настоящем пункте обязательства Концедента по принятию мер, обеспечивающих получение Концессионером валовой выручки (дохода от реализации производимых товаров, выполнения работ, оказания услуг по регулируемым ценам (тарифам)), не распространяются на случаи изменения, корректировки цен (тарифов) Концессионера за недостижение Концессионером установленных настоящим Соглашением плановых значений показателей деятельности, установленных в приложении № 4 к настоящему Соглашению.</w:t>
      </w:r>
    </w:p>
    <w:p w:rsidR="00355E5E" w:rsidRPr="00513D41" w:rsidRDefault="00355E5E" w:rsidP="00C60E96">
      <w:pPr>
        <w:pStyle w:val="ListParagraph"/>
        <w:numPr>
          <w:ilvl w:val="1"/>
          <w:numId w:val="18"/>
        </w:numPr>
        <w:tabs>
          <w:tab w:val="left" w:pos="1134"/>
        </w:tabs>
        <w:autoSpaceDE w:val="0"/>
        <w:spacing w:before="60"/>
        <w:ind w:left="0" w:firstLine="567"/>
        <w:jc w:val="both"/>
        <w:rPr>
          <w:i/>
          <w:color w:val="000000"/>
        </w:rPr>
      </w:pPr>
      <w:r w:rsidRPr="00513D41">
        <w:t>Возможность возмещения недополученных доходов, экономически обоснованных расходов Концессионера, обеспечение окупаемости инвестиций Концессионера, а равно осуществление необходимых действий Концедентом в целях создания условий для этого (включая принятие необходимых нормативных актов) являются существенными обстоятельствами, из которых Стороны исходили при заключении настоящего Соглашения.</w:t>
      </w:r>
    </w:p>
    <w:p w:rsidR="00355E5E" w:rsidRPr="00513D41" w:rsidRDefault="00355E5E">
      <w:pPr>
        <w:autoSpaceDE w:val="0"/>
        <w:spacing w:before="120"/>
        <w:jc w:val="center"/>
        <w:rPr>
          <w:color w:val="000000"/>
          <w:shd w:val="clear" w:color="auto" w:fill="FFFF00"/>
        </w:rPr>
      </w:pPr>
      <w:r w:rsidRPr="00513D41">
        <w:rPr>
          <w:b/>
          <w:color w:val="000000"/>
        </w:rPr>
        <w:t>9. СРОКИ ПО НАСТОЯЩЕМУ СОГЛАШЕНИЮ</w:t>
      </w:r>
    </w:p>
    <w:p w:rsidR="00355E5E" w:rsidRPr="00513D41" w:rsidRDefault="00355E5E" w:rsidP="00C3036A">
      <w:pPr>
        <w:pStyle w:val="ListParagraph"/>
        <w:numPr>
          <w:ilvl w:val="1"/>
          <w:numId w:val="13"/>
        </w:numPr>
        <w:shd w:val="clear" w:color="auto" w:fill="FFFFFF"/>
        <w:tabs>
          <w:tab w:val="left" w:pos="993"/>
        </w:tabs>
        <w:autoSpaceDE w:val="0"/>
        <w:spacing w:before="60"/>
        <w:ind w:left="0" w:firstLine="567"/>
        <w:jc w:val="both"/>
        <w:rPr>
          <w:color w:val="000000"/>
        </w:rPr>
      </w:pPr>
      <w:r w:rsidRPr="00513D41">
        <w:rPr>
          <w:color w:val="000000"/>
          <w:shd w:val="clear" w:color="auto" w:fill="FFFFFF"/>
        </w:rPr>
        <w:t>Настоящее Соглашение вступае</w:t>
      </w:r>
      <w:r w:rsidR="00204D36" w:rsidRPr="00513D41">
        <w:rPr>
          <w:color w:val="000000"/>
          <w:shd w:val="clear" w:color="auto" w:fill="FFFFFF"/>
        </w:rPr>
        <w:t>т в силу с «___»___________ 2019</w:t>
      </w:r>
      <w:r w:rsidRPr="00513D41">
        <w:rPr>
          <w:color w:val="000000"/>
          <w:shd w:val="clear" w:color="auto" w:fill="FFFFFF"/>
        </w:rPr>
        <w:t xml:space="preserve"> года и действует по «___»__________ 2067 года.</w:t>
      </w:r>
    </w:p>
    <w:p w:rsidR="00355E5E" w:rsidRPr="00513D41" w:rsidRDefault="00355E5E">
      <w:pPr>
        <w:pStyle w:val="ListParagraph"/>
        <w:widowControl w:val="0"/>
        <w:numPr>
          <w:ilvl w:val="1"/>
          <w:numId w:val="13"/>
        </w:numPr>
        <w:tabs>
          <w:tab w:val="left" w:pos="709"/>
          <w:tab w:val="left" w:pos="993"/>
        </w:tabs>
        <w:autoSpaceDE w:val="0"/>
        <w:spacing w:before="60"/>
        <w:ind w:left="0" w:firstLine="567"/>
        <w:jc w:val="both"/>
        <w:rPr>
          <w:color w:val="000000"/>
        </w:rPr>
      </w:pPr>
      <w:r w:rsidRPr="00513D41">
        <w:rPr>
          <w:color w:val="000000"/>
        </w:rPr>
        <w:t xml:space="preserve">Концессионер осуществляет деятельность, указанную в пункте 1.1. настоящего Соглашения, с момента </w:t>
      </w:r>
      <w:r w:rsidRPr="00513D41">
        <w:rPr>
          <w:iCs/>
          <w:color w:val="000000"/>
        </w:rPr>
        <w:t>исполнения Концедентом обязанности по передаче объектов реконструируемого имущества в соответствии с условиями настоящего Соглашения.</w:t>
      </w:r>
    </w:p>
    <w:p w:rsidR="00355E5E" w:rsidRPr="00513D41" w:rsidRDefault="00355E5E">
      <w:pPr>
        <w:widowControl w:val="0"/>
        <w:numPr>
          <w:ilvl w:val="1"/>
          <w:numId w:val="13"/>
        </w:numPr>
        <w:tabs>
          <w:tab w:val="left" w:pos="709"/>
          <w:tab w:val="left" w:pos="993"/>
        </w:tabs>
        <w:autoSpaceDE w:val="0"/>
        <w:spacing w:before="60"/>
        <w:ind w:left="0" w:firstLine="567"/>
        <w:jc w:val="both"/>
        <w:rPr>
          <w:color w:val="000000"/>
        </w:rPr>
      </w:pPr>
      <w:r w:rsidRPr="00513D41">
        <w:rPr>
          <w:color w:val="000000"/>
        </w:rPr>
        <w:t xml:space="preserve">Обязанность Концессионера по осуществлению деятельности, указанной в пункте 1.1. настоящего Соглашения, прекращается с момента подписания актов приема-передачи (возврата), указанных в Разделе 7 настоящего Соглашения, в отношении всех объектов </w:t>
      </w:r>
      <w:r w:rsidRPr="00513D41">
        <w:rPr>
          <w:color w:val="000000"/>
        </w:rPr>
        <w:lastRenderedPageBreak/>
        <w:t>имущества в составе Объекта Соглашения либо с момента совершения Концессионером всех необходимых действий по передаче всех объектов в составе Объекта Соглашения в случае, предусмотренном пунктом 7.8. настоящего Соглашения.</w:t>
      </w:r>
    </w:p>
    <w:p w:rsidR="00355E5E" w:rsidRPr="00513D41" w:rsidRDefault="00355E5E">
      <w:pPr>
        <w:pStyle w:val="ListParagraph"/>
        <w:numPr>
          <w:ilvl w:val="1"/>
          <w:numId w:val="13"/>
        </w:numPr>
        <w:tabs>
          <w:tab w:val="left" w:pos="993"/>
        </w:tabs>
        <w:autoSpaceDE w:val="0"/>
        <w:spacing w:before="60"/>
        <w:ind w:left="0" w:firstLine="567"/>
        <w:jc w:val="both"/>
        <w:rPr>
          <w:color w:val="000000"/>
        </w:rPr>
      </w:pPr>
      <w:r w:rsidRPr="00513D41">
        <w:rPr>
          <w:color w:val="000000"/>
        </w:rPr>
        <w:t xml:space="preserve">Сроки </w:t>
      </w:r>
      <w:r w:rsidR="00376FB8" w:rsidRPr="00513D41">
        <w:rPr>
          <w:color w:val="000000"/>
        </w:rPr>
        <w:t xml:space="preserve">создания и </w:t>
      </w:r>
      <w:r w:rsidRPr="00513D41">
        <w:rPr>
          <w:color w:val="000000"/>
        </w:rPr>
        <w:t>реконструкции и ввода в эксплуатацию объектов имущества в составе Объекта Соглашения определяются сроком реализации мероприятий в соответствии с Планом мероприятий.</w:t>
      </w:r>
    </w:p>
    <w:p w:rsidR="00355E5E" w:rsidRPr="00513D41" w:rsidRDefault="00355E5E">
      <w:pPr>
        <w:widowControl w:val="0"/>
        <w:numPr>
          <w:ilvl w:val="1"/>
          <w:numId w:val="13"/>
        </w:numPr>
        <w:tabs>
          <w:tab w:val="left" w:pos="709"/>
          <w:tab w:val="left" w:pos="993"/>
        </w:tabs>
        <w:autoSpaceDE w:val="0"/>
        <w:spacing w:before="60"/>
        <w:ind w:left="0" w:firstLine="567"/>
        <w:jc w:val="both"/>
        <w:rPr>
          <w:color w:val="000000"/>
        </w:rPr>
      </w:pPr>
      <w:r w:rsidRPr="00513D41">
        <w:rPr>
          <w:color w:val="000000"/>
        </w:rPr>
        <w:t xml:space="preserve">Срок использования (эксплуатации) объекта Соглашения – с даты подписания акта приема-передачи Объекта Соглашения от Концедента к Концессионеру до прекращения обязанности Концессионера по осуществлению деятельности, предусмотренной пунктом 1.1. настоящего Соглашения. </w:t>
      </w:r>
    </w:p>
    <w:p w:rsidR="00355E5E" w:rsidRPr="00513D41" w:rsidRDefault="00355E5E">
      <w:pPr>
        <w:pStyle w:val="ListParagraph"/>
        <w:numPr>
          <w:ilvl w:val="1"/>
          <w:numId w:val="13"/>
        </w:numPr>
        <w:tabs>
          <w:tab w:val="left" w:pos="993"/>
        </w:tabs>
        <w:autoSpaceDE w:val="0"/>
        <w:spacing w:before="60"/>
        <w:ind w:left="0" w:firstLine="567"/>
        <w:jc w:val="both"/>
        <w:rPr>
          <w:color w:val="000000"/>
        </w:rPr>
      </w:pPr>
      <w:r w:rsidRPr="00513D41">
        <w:rPr>
          <w:color w:val="000000"/>
        </w:rPr>
        <w:t>Сроки выполнения отдельных действий Сторон по настоящему Соглашению предусмотрены отдельными его пунктами.</w:t>
      </w:r>
    </w:p>
    <w:p w:rsidR="00355E5E" w:rsidRPr="00513D41" w:rsidRDefault="000855A0" w:rsidP="00C60E96">
      <w:pPr>
        <w:pStyle w:val="af"/>
        <w:numPr>
          <w:ilvl w:val="1"/>
          <w:numId w:val="13"/>
        </w:numPr>
        <w:jc w:val="both"/>
      </w:pPr>
      <w:r w:rsidRPr="00513D41">
        <w:t>Настоящее Соглашение может быть изменено по соглашению его Сторон.</w:t>
      </w:r>
      <w:r w:rsidR="00C90A2E" w:rsidRPr="00513D41">
        <w:t xml:space="preserve"> </w:t>
      </w:r>
      <w:r w:rsidRPr="00513D41">
        <w:t>Условия  настоящего  Соглашения,  определенные  на  основании решения о</w:t>
      </w:r>
      <w:r w:rsidR="00C90A2E" w:rsidRPr="00513D41">
        <w:t xml:space="preserve"> </w:t>
      </w:r>
      <w:r w:rsidRPr="00513D41">
        <w:t>заключении  настоящего  Соглашения  и  конкурсного  предложения, могут быть</w:t>
      </w:r>
      <w:r w:rsidR="00C90A2E" w:rsidRPr="00513D41">
        <w:t xml:space="preserve"> </w:t>
      </w:r>
      <w:r w:rsidRPr="00513D41">
        <w:t>изменены  по  соглашению  Сторон настоящего Соглашения на основании решения</w:t>
      </w:r>
      <w:r w:rsidR="00C90A2E" w:rsidRPr="00513D41">
        <w:t xml:space="preserve"> </w:t>
      </w:r>
      <w:r w:rsidRPr="00513D41">
        <w:t>Правительства  Российской  Федерации  (в  случае  если Концедентом является</w:t>
      </w:r>
      <w:r w:rsidR="00C90A2E" w:rsidRPr="00513D41">
        <w:t xml:space="preserve"> </w:t>
      </w:r>
      <w:r w:rsidRPr="00513D41">
        <w:t>Российская  Федерация),  органа  государственной власти субъекта Российской</w:t>
      </w:r>
      <w:r w:rsidR="00C90A2E" w:rsidRPr="00513D41">
        <w:t xml:space="preserve"> </w:t>
      </w:r>
      <w:r w:rsidRPr="00513D41">
        <w:t>Федерации (в случае если Концедентом является субъект Российской Федерации)</w:t>
      </w:r>
      <w:r w:rsidR="00C90A2E" w:rsidRPr="00513D41">
        <w:t xml:space="preserve"> </w:t>
      </w:r>
      <w:r w:rsidRPr="00513D41">
        <w:t>либо  органа  местного  самоуправления  (в случае если Концедентом является</w:t>
      </w:r>
      <w:r w:rsidR="00AB54E5" w:rsidRPr="00513D41">
        <w:t xml:space="preserve"> </w:t>
      </w:r>
      <w:r w:rsidRPr="00513D41">
        <w:t>муниципальное   образование),  а  также  в  иных  случаях,  предусмотренных</w:t>
      </w:r>
      <w:r w:rsidR="00AB54E5" w:rsidRPr="00513D41">
        <w:t xml:space="preserve"> </w:t>
      </w:r>
      <w:r w:rsidRPr="00513D41">
        <w:t>Федеральным законом "О концессионных соглашениях".</w:t>
      </w:r>
      <w:r w:rsidR="00AB54E5" w:rsidRPr="00513D41">
        <w:t xml:space="preserve"> Изменение настоящего </w:t>
      </w:r>
      <w:r w:rsidRPr="00513D41">
        <w:t>Соглашения осуществляется в письменной форме.</w:t>
      </w:r>
    </w:p>
    <w:p w:rsidR="00355E5E" w:rsidRPr="00513D41" w:rsidRDefault="00355E5E">
      <w:pPr>
        <w:autoSpaceDE w:val="0"/>
        <w:jc w:val="center"/>
        <w:rPr>
          <w:color w:val="000000"/>
        </w:rPr>
      </w:pPr>
      <w:r w:rsidRPr="00513D41">
        <w:rPr>
          <w:b/>
          <w:color w:val="000000"/>
        </w:rPr>
        <w:t>10. КОНЦЕССИОННАЯ ПЛАТА</w:t>
      </w:r>
    </w:p>
    <w:p w:rsidR="00355E5E" w:rsidRPr="00513D41" w:rsidRDefault="00355E5E">
      <w:pPr>
        <w:pStyle w:val="ListParagraph"/>
        <w:autoSpaceDE w:val="0"/>
        <w:ind w:left="420"/>
        <w:jc w:val="both"/>
        <w:rPr>
          <w:color w:val="000000"/>
        </w:rPr>
      </w:pPr>
      <w:r w:rsidRPr="00513D41">
        <w:rPr>
          <w:color w:val="000000"/>
        </w:rPr>
        <w:t>10.1. Концессионная плата по настоящему Соглашению не взимается.</w:t>
      </w:r>
    </w:p>
    <w:p w:rsidR="00355E5E" w:rsidRPr="00513D41" w:rsidRDefault="00355E5E">
      <w:pPr>
        <w:pStyle w:val="ListParagraph"/>
        <w:autoSpaceDE w:val="0"/>
        <w:ind w:left="420"/>
        <w:jc w:val="center"/>
        <w:rPr>
          <w:color w:val="000000"/>
        </w:rPr>
      </w:pPr>
      <w:r w:rsidRPr="00513D41">
        <w:rPr>
          <w:b/>
          <w:color w:val="000000"/>
        </w:rPr>
        <w:t>11. ПЛАТА КОНЦЕНДЕНТА</w:t>
      </w:r>
    </w:p>
    <w:p w:rsidR="00355E5E" w:rsidRPr="00513D41" w:rsidRDefault="00355E5E">
      <w:pPr>
        <w:pStyle w:val="ListParagraph"/>
        <w:numPr>
          <w:ilvl w:val="1"/>
          <w:numId w:val="5"/>
        </w:numPr>
        <w:tabs>
          <w:tab w:val="left" w:pos="142"/>
          <w:tab w:val="left" w:pos="1134"/>
        </w:tabs>
        <w:spacing w:before="60"/>
        <w:ind w:left="0" w:firstLine="567"/>
        <w:jc w:val="both"/>
        <w:rPr>
          <w:color w:val="000000"/>
        </w:rPr>
      </w:pPr>
      <w:r w:rsidRPr="00513D41">
        <w:rPr>
          <w:color w:val="000000"/>
        </w:rPr>
        <w:t xml:space="preserve">Настоящим Соглашением предусмотрено внесение </w:t>
      </w:r>
      <w:r w:rsidR="00F74CB0" w:rsidRPr="00513D41">
        <w:rPr>
          <w:color w:val="000000"/>
        </w:rPr>
        <w:t xml:space="preserve">платы Концедента </w:t>
      </w:r>
      <w:r w:rsidRPr="00513D41">
        <w:rPr>
          <w:color w:val="000000"/>
        </w:rPr>
        <w:t xml:space="preserve">в течение срока </w:t>
      </w:r>
      <w:r w:rsidR="00F74CB0" w:rsidRPr="00513D41">
        <w:rPr>
          <w:color w:val="000000"/>
        </w:rPr>
        <w:t xml:space="preserve">выполнения мероприятий, указанных в Приложении № 5 </w:t>
      </w:r>
      <w:r w:rsidRPr="00513D41">
        <w:rPr>
          <w:color w:val="000000"/>
        </w:rPr>
        <w:t>концессион</w:t>
      </w:r>
      <w:r w:rsidR="00F74CB0" w:rsidRPr="00513D41">
        <w:rPr>
          <w:color w:val="000000"/>
        </w:rPr>
        <w:t>ного Соглашения.</w:t>
      </w:r>
      <w:r w:rsidRPr="00513D41">
        <w:rPr>
          <w:color w:val="000000"/>
        </w:rPr>
        <w:t xml:space="preserve"> Условия, размер и порядок внесения такой платы установлен настоящим Разделом.</w:t>
      </w:r>
    </w:p>
    <w:p w:rsidR="00355E5E" w:rsidRPr="00513D41" w:rsidRDefault="00355E5E">
      <w:pPr>
        <w:pStyle w:val="ConsPlusNormal0"/>
        <w:numPr>
          <w:ilvl w:val="1"/>
          <w:numId w:val="5"/>
        </w:numPr>
        <w:ind w:left="0" w:firstLine="567"/>
        <w:jc w:val="both"/>
        <w:rPr>
          <w:rFonts w:ascii="Times New Roman" w:hAnsi="Times New Roman" w:cs="Times New Roman"/>
          <w:color w:val="000000"/>
          <w:sz w:val="24"/>
          <w:szCs w:val="24"/>
        </w:rPr>
      </w:pPr>
      <w:r w:rsidRPr="00513D41">
        <w:rPr>
          <w:rFonts w:ascii="Times New Roman" w:hAnsi="Times New Roman" w:cs="Times New Roman"/>
          <w:color w:val="000000"/>
          <w:sz w:val="24"/>
          <w:szCs w:val="24"/>
        </w:rPr>
        <w:t xml:space="preserve">Плата Концедента направляется на финансирование части расходов на </w:t>
      </w:r>
      <w:r w:rsidR="00376FB8" w:rsidRPr="00513D41">
        <w:rPr>
          <w:rFonts w:ascii="Times New Roman" w:hAnsi="Times New Roman" w:cs="Times New Roman"/>
          <w:color w:val="000000"/>
          <w:sz w:val="24"/>
          <w:szCs w:val="24"/>
        </w:rPr>
        <w:t xml:space="preserve">создание и реконструкцию </w:t>
      </w:r>
      <w:r w:rsidRPr="00513D41">
        <w:rPr>
          <w:rFonts w:ascii="Times New Roman" w:hAnsi="Times New Roman" w:cs="Times New Roman"/>
          <w:color w:val="000000"/>
          <w:sz w:val="24"/>
          <w:szCs w:val="24"/>
        </w:rPr>
        <w:t>объектов имущества в составе Объекта Соглашения.</w:t>
      </w:r>
    </w:p>
    <w:p w:rsidR="00355E5E" w:rsidRPr="00513D41" w:rsidRDefault="00C05F2E">
      <w:pPr>
        <w:pStyle w:val="ListParagraph"/>
        <w:numPr>
          <w:ilvl w:val="1"/>
          <w:numId w:val="5"/>
        </w:numPr>
        <w:ind w:left="0" w:firstLine="567"/>
        <w:jc w:val="both"/>
        <w:rPr>
          <w:color w:val="000000"/>
        </w:rPr>
      </w:pPr>
      <w:r w:rsidRPr="00513D41">
        <w:rPr>
          <w:color w:val="000000"/>
        </w:rPr>
        <w:t>С учетом убыточной деятельности предприятия, осуществляющего водоснабжение и водоотведение на территории городского поселения поселок Красное-на-Волге и выпадающих доходов в размере 3 600 000 руб., по итогам отчетного периода 2018 года установить размер</w:t>
      </w:r>
      <w:r w:rsidR="00355E5E" w:rsidRPr="00513D41">
        <w:rPr>
          <w:color w:val="000000"/>
        </w:rPr>
        <w:t xml:space="preserve"> платы Концедента в год </w:t>
      </w:r>
      <w:r w:rsidRPr="00513D41">
        <w:rPr>
          <w:i/>
          <w:color w:val="000000"/>
          <w:u w:val="single"/>
        </w:rPr>
        <w:t>не более</w:t>
      </w:r>
      <w:r w:rsidR="00355E5E" w:rsidRPr="00513D41">
        <w:rPr>
          <w:i/>
          <w:color w:val="000000"/>
          <w:u w:val="single"/>
        </w:rPr>
        <w:t xml:space="preserve"> </w:t>
      </w:r>
      <w:r w:rsidR="00A20370" w:rsidRPr="00513D41">
        <w:rPr>
          <w:i/>
          <w:color w:val="000000"/>
          <w:u w:val="single"/>
        </w:rPr>
        <w:t>1</w:t>
      </w:r>
      <w:r w:rsidR="00376FB8" w:rsidRPr="00513D41">
        <w:rPr>
          <w:i/>
          <w:color w:val="000000"/>
          <w:u w:val="single"/>
        </w:rPr>
        <w:t xml:space="preserve"> </w:t>
      </w:r>
      <w:r w:rsidR="00A20370" w:rsidRPr="00513D41">
        <w:rPr>
          <w:i/>
          <w:color w:val="000000"/>
          <w:u w:val="single"/>
        </w:rPr>
        <w:t>80</w:t>
      </w:r>
      <w:r w:rsidR="00E05566" w:rsidRPr="00513D41">
        <w:rPr>
          <w:i/>
          <w:color w:val="000000"/>
          <w:u w:val="single"/>
        </w:rPr>
        <w:t>0</w:t>
      </w:r>
      <w:r w:rsidR="00376FB8" w:rsidRPr="00513D41">
        <w:rPr>
          <w:i/>
          <w:color w:val="000000"/>
          <w:u w:val="single"/>
        </w:rPr>
        <w:t xml:space="preserve"> </w:t>
      </w:r>
      <w:r w:rsidR="00E05566" w:rsidRPr="00513D41">
        <w:rPr>
          <w:i/>
          <w:color w:val="000000"/>
          <w:u w:val="single"/>
        </w:rPr>
        <w:t>000</w:t>
      </w:r>
      <w:r w:rsidR="00394366" w:rsidRPr="00513D41">
        <w:rPr>
          <w:i/>
          <w:color w:val="000000"/>
          <w:u w:val="single"/>
        </w:rPr>
        <w:t xml:space="preserve"> </w:t>
      </w:r>
      <w:r w:rsidR="00C60E96" w:rsidRPr="00513D41">
        <w:rPr>
          <w:i/>
          <w:color w:val="000000"/>
          <w:u w:val="single"/>
        </w:rPr>
        <w:t xml:space="preserve">(Один миллион восемьсот тысяч) </w:t>
      </w:r>
      <w:r w:rsidR="00394366" w:rsidRPr="00513D41">
        <w:rPr>
          <w:i/>
          <w:color w:val="000000"/>
          <w:u w:val="single"/>
        </w:rPr>
        <w:t>рублей 00 копеек</w:t>
      </w:r>
      <w:r w:rsidR="00F00491" w:rsidRPr="00513D41">
        <w:rPr>
          <w:i/>
          <w:color w:val="000000"/>
          <w:u w:val="single"/>
        </w:rPr>
        <w:t xml:space="preserve"> </w:t>
      </w:r>
      <w:r w:rsidR="00D900DA" w:rsidRPr="00513D41">
        <w:rPr>
          <w:i/>
          <w:color w:val="000000"/>
          <w:u w:val="single"/>
        </w:rPr>
        <w:t xml:space="preserve"> </w:t>
      </w:r>
      <w:r w:rsidRPr="00513D41">
        <w:rPr>
          <w:i/>
          <w:color w:val="000000"/>
          <w:u w:val="single"/>
        </w:rPr>
        <w:t>в срок до 2035 года</w:t>
      </w:r>
      <w:r w:rsidRPr="00513D41">
        <w:rPr>
          <w:color w:val="000000"/>
        </w:rPr>
        <w:t xml:space="preserve">. </w:t>
      </w:r>
    </w:p>
    <w:p w:rsidR="004F017E" w:rsidRPr="00513D41" w:rsidRDefault="00355E5E" w:rsidP="004F017E">
      <w:pPr>
        <w:pStyle w:val="ListParagraph"/>
        <w:numPr>
          <w:ilvl w:val="1"/>
          <w:numId w:val="5"/>
        </w:numPr>
        <w:ind w:left="0" w:firstLine="567"/>
        <w:jc w:val="both"/>
        <w:rPr>
          <w:color w:val="000000"/>
        </w:rPr>
      </w:pPr>
      <w:bookmarkStart w:id="5" w:name="_Hlk524438698"/>
      <w:r w:rsidRPr="00513D41">
        <w:rPr>
          <w:color w:val="000000"/>
        </w:rPr>
        <w:t>Плата Концедента вносится ежемесячно равными долями в срок до 15 числа месяца, следующего за месяцем в от</w:t>
      </w:r>
      <w:r w:rsidR="004F017E" w:rsidRPr="00513D41">
        <w:rPr>
          <w:color w:val="000000"/>
        </w:rPr>
        <w:t>ношении которого вносится плата в течении срока, установленного п. 11.1 настоящего Соглашения на основании Акта о приемке выполненных работ</w:t>
      </w:r>
      <w:r w:rsidR="00301388" w:rsidRPr="00513D41">
        <w:rPr>
          <w:color w:val="000000"/>
        </w:rPr>
        <w:t xml:space="preserve"> </w:t>
      </w:r>
      <w:r w:rsidR="004F017E" w:rsidRPr="00513D41">
        <w:rPr>
          <w:color w:val="000000"/>
        </w:rPr>
        <w:t>и предъявлении расчетно-платежных документов</w:t>
      </w:r>
      <w:r w:rsidR="00C6214B" w:rsidRPr="00513D41">
        <w:rPr>
          <w:color w:val="000000"/>
        </w:rPr>
        <w:t xml:space="preserve"> при отсутствии претензий и замечаний по количеству и качеству выполняемых работ</w:t>
      </w:r>
      <w:r w:rsidR="004F017E" w:rsidRPr="00513D41">
        <w:rPr>
          <w:color w:val="000000"/>
        </w:rPr>
        <w:t>.</w:t>
      </w:r>
      <w:bookmarkEnd w:id="5"/>
      <w:r w:rsidR="00301388" w:rsidRPr="00513D41">
        <w:rPr>
          <w:color w:val="000000"/>
        </w:rPr>
        <w:t xml:space="preserve"> </w:t>
      </w:r>
      <w:r w:rsidR="004F017E" w:rsidRPr="00513D41">
        <w:rPr>
          <w:color w:val="000000"/>
        </w:rPr>
        <w:t>Плата осуществляется денежными средствами по безналичному</w:t>
      </w:r>
      <w:r w:rsidR="004F017E" w:rsidRPr="00513D41">
        <w:t xml:space="preserve"> расчету, в рублях Российской Федерации, путем безналичного перечисления денежных средств на расчетный счет Концессионера. </w:t>
      </w:r>
    </w:p>
    <w:p w:rsidR="00355E5E" w:rsidRPr="00513D41" w:rsidRDefault="00355E5E" w:rsidP="00C05138">
      <w:pPr>
        <w:pStyle w:val="ListParagraph"/>
        <w:numPr>
          <w:ilvl w:val="1"/>
          <w:numId w:val="5"/>
        </w:numPr>
        <w:ind w:left="0" w:firstLine="567"/>
        <w:jc w:val="both"/>
        <w:rPr>
          <w:color w:val="000000"/>
        </w:rPr>
      </w:pPr>
      <w:r w:rsidRPr="00513D41">
        <w:t>Плата Концедента вносится на отдельный расчетный счет, открытый Концес</w:t>
      </w:r>
      <w:r w:rsidR="003213B0" w:rsidRPr="00513D41">
        <w:t>сионером.</w:t>
      </w:r>
      <w:r w:rsidR="006C3D91" w:rsidRPr="00513D41">
        <w:t xml:space="preserve"> Концессионер обязан в течение 5 (пяти) рабочих дней с даты заключения настоящего Соглашения открыть отдельный расчетный счет, на который будут перечисляться средства Конц</w:t>
      </w:r>
      <w:r w:rsidR="00D10805" w:rsidRPr="00513D41">
        <w:t>едента для оплаты работ</w:t>
      </w:r>
      <w:r w:rsidR="006C3D91" w:rsidRPr="00513D41">
        <w:t xml:space="preserve"> по созданию и реконструкции Объекта Соглашения, о чем Концессионер незамедлительно обязан уведомить Концедента.</w:t>
      </w:r>
    </w:p>
    <w:p w:rsidR="00355E5E" w:rsidRPr="00513D41" w:rsidRDefault="00355E5E" w:rsidP="00C05138">
      <w:pPr>
        <w:pStyle w:val="ListParagraph"/>
        <w:numPr>
          <w:ilvl w:val="1"/>
          <w:numId w:val="5"/>
        </w:numPr>
        <w:tabs>
          <w:tab w:val="left" w:pos="993"/>
          <w:tab w:val="left" w:pos="1134"/>
          <w:tab w:val="left" w:pos="1276"/>
        </w:tabs>
        <w:ind w:left="0" w:firstLine="567"/>
        <w:jc w:val="both"/>
        <w:rPr>
          <w:color w:val="000000"/>
        </w:rPr>
      </w:pPr>
      <w:r w:rsidRPr="00513D41">
        <w:rPr>
          <w:color w:val="000000"/>
        </w:rPr>
        <w:t>Концедент во исполнение обязательств по настоящему Соглашению обязан обеспечить принятие соответствующего правового акта, предусматривающего включение бюджетных ассигнований в соответствии с пунктами 11.1, 11.3 и 11.4 в бюджет на текущий бюджетный (финансовый) год.</w:t>
      </w:r>
    </w:p>
    <w:p w:rsidR="00355E5E" w:rsidRPr="00513D41" w:rsidRDefault="00376FB8">
      <w:pPr>
        <w:pStyle w:val="ListParagraph"/>
        <w:numPr>
          <w:ilvl w:val="1"/>
          <w:numId w:val="5"/>
        </w:numPr>
        <w:tabs>
          <w:tab w:val="left" w:pos="993"/>
          <w:tab w:val="left" w:pos="1134"/>
          <w:tab w:val="left" w:pos="1276"/>
        </w:tabs>
        <w:spacing w:before="60"/>
        <w:ind w:left="0" w:firstLine="567"/>
        <w:jc w:val="both"/>
        <w:rPr>
          <w:color w:val="000000"/>
        </w:rPr>
      </w:pPr>
      <w:r w:rsidRPr="00513D41">
        <w:rPr>
          <w:color w:val="000000"/>
        </w:rPr>
        <w:lastRenderedPageBreak/>
        <w:t>Оплата части расходов</w:t>
      </w:r>
      <w:r w:rsidR="00355E5E" w:rsidRPr="00513D41">
        <w:rPr>
          <w:color w:val="000000"/>
        </w:rPr>
        <w:t xml:space="preserve"> </w:t>
      </w:r>
      <w:r w:rsidRPr="00513D41">
        <w:rPr>
          <w:color w:val="000000"/>
        </w:rPr>
        <w:t xml:space="preserve">на финансирование части расходов на создание и реконструкцию </w:t>
      </w:r>
      <w:r w:rsidR="00355E5E" w:rsidRPr="00513D41">
        <w:rPr>
          <w:color w:val="000000"/>
        </w:rPr>
        <w:t xml:space="preserve"> объектов имущества в составе Объекта Соглашения указанных в пункте 11.2., за счет средств Концедента, осуществляется только с отдельного расчетного счета Концессионера.</w:t>
      </w:r>
    </w:p>
    <w:p w:rsidR="00355E5E" w:rsidRPr="00513D41" w:rsidRDefault="00355E5E">
      <w:pPr>
        <w:pStyle w:val="ListParagraph"/>
        <w:numPr>
          <w:ilvl w:val="1"/>
          <w:numId w:val="5"/>
        </w:numPr>
        <w:tabs>
          <w:tab w:val="left" w:pos="993"/>
          <w:tab w:val="left" w:pos="1134"/>
          <w:tab w:val="left" w:pos="1276"/>
        </w:tabs>
        <w:spacing w:before="60"/>
        <w:ind w:left="0" w:firstLine="567"/>
        <w:jc w:val="both"/>
        <w:rPr>
          <w:color w:val="000000"/>
        </w:rPr>
      </w:pPr>
      <w:r w:rsidRPr="00513D41">
        <w:rPr>
          <w:color w:val="000000"/>
        </w:rPr>
        <w:t>Концессионер не вправе отказать Концеденту или его уполномоченному лицу в предоставлении информации о расходовании денежных средств, полученных как плата Концедента.</w:t>
      </w:r>
    </w:p>
    <w:p w:rsidR="00355E5E" w:rsidRPr="00513D41" w:rsidRDefault="00355E5E">
      <w:pPr>
        <w:pStyle w:val="ListParagraph"/>
        <w:numPr>
          <w:ilvl w:val="1"/>
          <w:numId w:val="5"/>
        </w:numPr>
        <w:tabs>
          <w:tab w:val="left" w:pos="993"/>
          <w:tab w:val="left" w:pos="1134"/>
          <w:tab w:val="left" w:pos="1276"/>
        </w:tabs>
        <w:spacing w:before="60"/>
        <w:ind w:left="0" w:firstLine="567"/>
        <w:jc w:val="both"/>
        <w:rPr>
          <w:color w:val="000000"/>
        </w:rPr>
      </w:pPr>
      <w:r w:rsidRPr="00513D41">
        <w:rPr>
          <w:color w:val="000000"/>
        </w:rPr>
        <w:t>Концессионер обязан расходовать полученную плату Концедента на цели, указанные в пункте 11.2. настоящего Соглашения.</w:t>
      </w:r>
    </w:p>
    <w:p w:rsidR="00355E5E" w:rsidRPr="00513D41" w:rsidRDefault="00355E5E">
      <w:pPr>
        <w:pStyle w:val="ListParagraph"/>
        <w:numPr>
          <w:ilvl w:val="1"/>
          <w:numId w:val="5"/>
        </w:numPr>
        <w:tabs>
          <w:tab w:val="left" w:pos="993"/>
          <w:tab w:val="left" w:pos="1134"/>
          <w:tab w:val="left" w:pos="1276"/>
        </w:tabs>
        <w:spacing w:before="60"/>
        <w:ind w:left="0" w:firstLine="567"/>
        <w:jc w:val="both"/>
        <w:rPr>
          <w:color w:val="000000"/>
        </w:rPr>
      </w:pPr>
      <w:r w:rsidRPr="00513D41">
        <w:rPr>
          <w:color w:val="000000"/>
        </w:rPr>
        <w:t xml:space="preserve">Выплата платы Концедента приостанавливается в случае нарушения Концессионером сроков </w:t>
      </w:r>
      <w:r w:rsidR="00E24B12" w:rsidRPr="00513D41">
        <w:rPr>
          <w:color w:val="000000"/>
        </w:rPr>
        <w:t>создания и р</w:t>
      </w:r>
      <w:r w:rsidRPr="00513D41">
        <w:rPr>
          <w:color w:val="000000"/>
        </w:rPr>
        <w:t>еконструкции объектов имущества в составе Объектов Соглашения, установленных в Приложении №</w:t>
      </w:r>
      <w:r w:rsidR="00E24B12" w:rsidRPr="00513D41">
        <w:rPr>
          <w:color w:val="000000"/>
        </w:rPr>
        <w:t xml:space="preserve"> </w:t>
      </w:r>
      <w:r w:rsidRPr="00513D41">
        <w:rPr>
          <w:color w:val="000000"/>
        </w:rPr>
        <w:t>5 настоящего Соглашения, а также при недостижении Концессионером показателей энергетической эффективности и плановых показателей деятельности, указанных в Приложении №</w:t>
      </w:r>
      <w:r w:rsidR="00E24B12" w:rsidRPr="00513D41">
        <w:rPr>
          <w:color w:val="000000"/>
        </w:rPr>
        <w:t xml:space="preserve"> </w:t>
      </w:r>
      <w:r w:rsidRPr="00513D41">
        <w:rPr>
          <w:color w:val="000000"/>
        </w:rPr>
        <w:t>4 к настоящему Соглашению.</w:t>
      </w:r>
    </w:p>
    <w:p w:rsidR="00D2336A" w:rsidRPr="00513D41" w:rsidRDefault="00355E5E" w:rsidP="008541D8">
      <w:pPr>
        <w:pStyle w:val="ListParagraph"/>
        <w:numPr>
          <w:ilvl w:val="1"/>
          <w:numId w:val="5"/>
        </w:numPr>
        <w:tabs>
          <w:tab w:val="left" w:pos="993"/>
          <w:tab w:val="left" w:pos="1134"/>
          <w:tab w:val="left" w:pos="1276"/>
        </w:tabs>
        <w:spacing w:before="60"/>
        <w:ind w:left="0" w:firstLine="567"/>
        <w:jc w:val="both"/>
        <w:rPr>
          <w:color w:val="000000"/>
        </w:rPr>
      </w:pPr>
      <w:r w:rsidRPr="00513D41">
        <w:rPr>
          <w:color w:val="000000"/>
        </w:rPr>
        <w:t xml:space="preserve">При существенном нарушении Концедентом сроков, установленных пунктом 11.4. настоящего раздела, Концессионер вправе приостановить </w:t>
      </w:r>
      <w:r w:rsidR="00E24B12" w:rsidRPr="00513D41">
        <w:rPr>
          <w:color w:val="000000"/>
        </w:rPr>
        <w:t xml:space="preserve">создание и </w:t>
      </w:r>
      <w:r w:rsidRPr="00513D41">
        <w:rPr>
          <w:color w:val="000000"/>
        </w:rPr>
        <w:t>реконструкцию объекта имущества в составе Объекта Соглашения, письменно уведомив об этом Концедента.</w:t>
      </w:r>
      <w:r w:rsidR="00D2336A" w:rsidRPr="00513D41">
        <w:rPr>
          <w:color w:val="000000"/>
        </w:rPr>
        <w:t xml:space="preserve"> </w:t>
      </w:r>
    </w:p>
    <w:p w:rsidR="00355E5E" w:rsidRPr="00513D41" w:rsidRDefault="00355E5E" w:rsidP="009C6C3D">
      <w:pPr>
        <w:pStyle w:val="ListParagraph"/>
        <w:numPr>
          <w:ilvl w:val="1"/>
          <w:numId w:val="5"/>
        </w:numPr>
        <w:tabs>
          <w:tab w:val="left" w:pos="993"/>
          <w:tab w:val="left" w:pos="1134"/>
          <w:tab w:val="left" w:pos="1276"/>
        </w:tabs>
        <w:spacing w:before="60"/>
        <w:ind w:left="0" w:firstLine="567"/>
        <w:jc w:val="both"/>
        <w:rPr>
          <w:color w:val="000000"/>
        </w:rPr>
      </w:pPr>
      <w:r w:rsidRPr="00513D41">
        <w:t>В течение года с момента ввода в эксплуатацию объектов в составе Объекта Соглашения, Концессионер обязан достигнуть целевых показателей деятельности, указанных в Приложении №</w:t>
      </w:r>
      <w:r w:rsidR="00E24B12" w:rsidRPr="00513D41">
        <w:t xml:space="preserve"> </w:t>
      </w:r>
      <w:r w:rsidRPr="00513D41">
        <w:t>4 к настоящему Соглашению.</w:t>
      </w:r>
    </w:p>
    <w:p w:rsidR="00355E5E" w:rsidRPr="00513D41" w:rsidRDefault="00355E5E">
      <w:pPr>
        <w:autoSpaceDE w:val="0"/>
        <w:spacing w:before="120"/>
        <w:jc w:val="center"/>
        <w:rPr>
          <w:color w:val="000000"/>
        </w:rPr>
      </w:pPr>
      <w:r w:rsidRPr="00513D41">
        <w:rPr>
          <w:b/>
          <w:color w:val="000000"/>
        </w:rPr>
        <w:t>12. ИСКЛЮЧИТЕЛЬНЫЕ ПРАВА НА РЕЗУЛЬТАТЫ ИНТЕЛЛЕКТУАЛЬНОЙ ДЕЯТЕЛЬНОСТИ</w:t>
      </w:r>
    </w:p>
    <w:p w:rsidR="00355E5E" w:rsidRPr="00513D41" w:rsidRDefault="00355E5E">
      <w:pPr>
        <w:pStyle w:val="ListParagraph"/>
        <w:tabs>
          <w:tab w:val="left" w:pos="1276"/>
        </w:tabs>
        <w:autoSpaceDE w:val="0"/>
        <w:spacing w:before="60"/>
        <w:ind w:left="0" w:firstLine="567"/>
        <w:jc w:val="both"/>
        <w:rPr>
          <w:color w:val="000000"/>
        </w:rPr>
      </w:pPr>
      <w:r w:rsidRPr="00513D41">
        <w:rPr>
          <w:color w:val="000000"/>
        </w:rPr>
        <w:t>12.1 Концессионеру принадлежат исключительные права на все результаты интеллектуальной деятельности, полученные Концессионером за свой счет при исполнении настоящего Соглашения.</w:t>
      </w:r>
    </w:p>
    <w:p w:rsidR="00355E5E" w:rsidRPr="00513D41" w:rsidRDefault="00355E5E">
      <w:pPr>
        <w:tabs>
          <w:tab w:val="left" w:pos="1276"/>
        </w:tabs>
        <w:autoSpaceDE w:val="0"/>
        <w:spacing w:before="60"/>
        <w:ind w:firstLine="567"/>
        <w:jc w:val="both"/>
        <w:rPr>
          <w:color w:val="000000"/>
        </w:rPr>
      </w:pPr>
      <w:r w:rsidRPr="00513D41">
        <w:rPr>
          <w:color w:val="000000"/>
        </w:rPr>
        <w:t>12.2. В течение срока действия настоящего Соглашения Концедент предоставляет Концессионеру право использования (воспроизведения, применения, публичного использования, переработки) на территории Российской Федерации результатов интеллектуальной деятельности, принадлежащих Концеденту и необходимых Концессионеру для выполнения обязательств, предусмотренных настоящим Соглашением, включая права на программное обеспечение по осуществлению биллинга (автоматизированных расчетов с потребителями реализуемых Концессионером товаров, выполняемых работ, оказываемых услуг) по юридическим и физическим лицам (в том числе с информацией по полезному отпуску, начислениям, оплате в разрезе каждого потребителя за последние 3 года, предшествующие году заключения настоящего Соглашения, если такая информация имеется) и на иное необходимое программное обеспечение.</w:t>
      </w:r>
    </w:p>
    <w:p w:rsidR="00355E5E" w:rsidRPr="00513D41" w:rsidRDefault="00355E5E">
      <w:pPr>
        <w:pStyle w:val="ListParagraph"/>
        <w:tabs>
          <w:tab w:val="left" w:pos="1134"/>
          <w:tab w:val="left" w:pos="1276"/>
        </w:tabs>
        <w:autoSpaceDE w:val="0"/>
        <w:spacing w:before="60"/>
        <w:ind w:left="0" w:firstLine="567"/>
        <w:jc w:val="both"/>
        <w:rPr>
          <w:color w:val="000000"/>
        </w:rPr>
      </w:pPr>
      <w:r w:rsidRPr="00513D41">
        <w:rPr>
          <w:color w:val="000000"/>
        </w:rPr>
        <w:t>Если Концедент не имеет правомочий на передачу Концессионеру указанных прав использования, то он передает Концессионеру сведения о правообладателе таких прав для заключения соответствующих договоров Концессионером напрямую с правообладателем.</w:t>
      </w:r>
    </w:p>
    <w:p w:rsidR="00355E5E" w:rsidRPr="00513D41" w:rsidRDefault="00355E5E">
      <w:pPr>
        <w:pStyle w:val="ListParagraph"/>
        <w:numPr>
          <w:ilvl w:val="1"/>
          <w:numId w:val="19"/>
        </w:numPr>
        <w:tabs>
          <w:tab w:val="left" w:pos="1134"/>
          <w:tab w:val="left" w:pos="1276"/>
        </w:tabs>
        <w:autoSpaceDE w:val="0"/>
        <w:spacing w:before="60"/>
        <w:ind w:left="0" w:firstLine="567"/>
        <w:jc w:val="both"/>
        <w:rPr>
          <w:color w:val="000000"/>
        </w:rPr>
      </w:pPr>
      <w:r w:rsidRPr="00513D41">
        <w:rPr>
          <w:color w:val="000000"/>
        </w:rPr>
        <w:t xml:space="preserve">Стороны согласовали, что встречным предоставлением со стороны Концессионера за получаемые права на результаты интеллектуальной деятельности по настоящему Соглашению является исполнение Концессионером обязательств по настоящему Соглашению. </w:t>
      </w:r>
    </w:p>
    <w:p w:rsidR="00355E5E" w:rsidRPr="00513D41" w:rsidRDefault="00355E5E" w:rsidP="009C6C3D">
      <w:pPr>
        <w:pStyle w:val="ListParagraph"/>
        <w:widowControl w:val="0"/>
        <w:numPr>
          <w:ilvl w:val="1"/>
          <w:numId w:val="19"/>
        </w:numPr>
        <w:tabs>
          <w:tab w:val="left" w:pos="1134"/>
        </w:tabs>
        <w:autoSpaceDE w:val="0"/>
        <w:spacing w:before="60"/>
        <w:ind w:left="0" w:firstLine="567"/>
        <w:jc w:val="both"/>
        <w:rPr>
          <w:b/>
          <w:color w:val="000000"/>
        </w:rPr>
      </w:pPr>
      <w:r w:rsidRPr="00513D41">
        <w:t>В целях исполнения Концессионером обязательств, предусмотренных настоящим Соглашением, Концессионер вправе пользоваться исключительными правами на результаты интеллектуальной деятельности, предусмотренными условиями настоящего Соглашения, как самостоятельно, так и с привлечением третьих лиц.</w:t>
      </w:r>
    </w:p>
    <w:p w:rsidR="00355E5E" w:rsidRPr="00513D41" w:rsidRDefault="00355E5E">
      <w:pPr>
        <w:autoSpaceDE w:val="0"/>
        <w:spacing w:before="120"/>
        <w:jc w:val="center"/>
        <w:rPr>
          <w:color w:val="000000"/>
        </w:rPr>
      </w:pPr>
      <w:r w:rsidRPr="00513D41">
        <w:rPr>
          <w:b/>
          <w:color w:val="000000"/>
        </w:rPr>
        <w:t>13. ПОРЯДОК ОСУЩЕСТВЛЕНИЯ КОНЦЕДЕНТОМ КОНТРОЛЯ ЗА СОБЛЮДЕНИЕМ КОНЦЕССИОНЕРОМ УСЛОВИЙ НАСТОЯЩЕГО СОГЛАШЕНИЯ</w:t>
      </w:r>
    </w:p>
    <w:p w:rsidR="00355E5E" w:rsidRPr="00513D41" w:rsidRDefault="00355E5E">
      <w:pPr>
        <w:pStyle w:val="ListParagraph"/>
        <w:numPr>
          <w:ilvl w:val="1"/>
          <w:numId w:val="6"/>
        </w:num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60"/>
        <w:ind w:left="0" w:firstLine="567"/>
        <w:jc w:val="both"/>
        <w:rPr>
          <w:color w:val="000000"/>
        </w:rPr>
      </w:pPr>
      <w:r w:rsidRPr="00513D41">
        <w:rPr>
          <w:color w:val="000000"/>
        </w:rPr>
        <w:lastRenderedPageBreak/>
        <w:t xml:space="preserve">Концедент осуществляет контроль за соблюдением Концессионером условий настоящего Соглашения, в том числе обязательств по осуществлению деятельности, указанной в </w:t>
      </w:r>
      <w:hyperlink w:anchor="Par129" w:history="1">
        <w:r w:rsidRPr="00513D41">
          <w:rPr>
            <w:rStyle w:val="a3"/>
            <w:color w:val="000000"/>
          </w:rPr>
          <w:t>пункте 1</w:t>
        </w:r>
      </w:hyperlink>
      <w:r w:rsidRPr="00513D41">
        <w:rPr>
          <w:color w:val="000000"/>
        </w:rPr>
        <w:t xml:space="preserve">.1. настоящего Соглашения, обязательств по использованию (эксплуатации) Объекта Соглашения в соответствии с целями, установленными настоящим Соглашением, </w:t>
      </w:r>
      <w:r w:rsidRPr="00513D41">
        <w:rPr>
          <w:rStyle w:val="blk"/>
          <w:color w:val="000000"/>
        </w:rPr>
        <w:t xml:space="preserve">по соблюдению сроков реконструкции Объекта Соглашения и </w:t>
      </w:r>
      <w:r w:rsidRPr="00513D41">
        <w:rPr>
          <w:color w:val="000000"/>
        </w:rPr>
        <w:t>по достижению плановых значений показателей деятельности Концессионера.</w:t>
      </w:r>
    </w:p>
    <w:p w:rsidR="00355E5E" w:rsidRPr="00513D41" w:rsidRDefault="00355E5E">
      <w:pPr>
        <w:pStyle w:val="ListParagraph"/>
        <w:numPr>
          <w:ilvl w:val="1"/>
          <w:numId w:val="6"/>
        </w:num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60"/>
        <w:ind w:left="0" w:firstLine="567"/>
        <w:jc w:val="both"/>
        <w:rPr>
          <w:color w:val="000000"/>
        </w:rPr>
      </w:pPr>
      <w:r w:rsidRPr="00513D41">
        <w:rPr>
          <w:color w:val="000000"/>
        </w:rPr>
        <w:t xml:space="preserve">Права и обязанности Концедента осуществляются уполномоченными им органами и юридическими лицами в соответствии с законодательством Российской Федерации, законодательством субъектов Российской Федерации и нормативными правовыми актами органов местного самоуправления. </w:t>
      </w:r>
    </w:p>
    <w:p w:rsidR="00355E5E" w:rsidRPr="00513D41" w:rsidRDefault="00355E5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ind w:left="0" w:firstLine="567"/>
        <w:jc w:val="both"/>
        <w:rPr>
          <w:color w:val="000000"/>
        </w:rPr>
      </w:pPr>
      <w:r w:rsidRPr="00513D41">
        <w:rPr>
          <w:color w:val="000000"/>
        </w:rPr>
        <w:t>Концедент уведомляет Концессионера об органах и юридических лицах, уполномоченных осуществлять от его имени права и обязанности, предусмотренные настоящим Соглашением, в разумный срок, но не позднее 10 (десяти) календарных дней, до начала осуществления указанными органами (юридическими лицами) возложенных на них полномочий, предусмотренных настоящим Соглашением.</w:t>
      </w:r>
    </w:p>
    <w:p w:rsidR="00355E5E" w:rsidRPr="00513D41" w:rsidRDefault="00355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ind w:firstLine="567"/>
        <w:jc w:val="both"/>
        <w:rPr>
          <w:color w:val="000000"/>
        </w:rPr>
      </w:pPr>
      <w:r w:rsidRPr="00513D41">
        <w:rPr>
          <w:color w:val="000000"/>
        </w:rPr>
        <w:t xml:space="preserve">Концессионер обязан обеспечить представителям уполномоченных Концедентом органов или юридических лиц, осуществляющим контроль за исполнением Концессионером условий настоящего Соглашения, беспрепятственный доступ на Объект Соглашения, а также к документации, относящейся к осуществлению деятельности, указанной в </w:t>
      </w:r>
      <w:hyperlink r:id="rId8" w:anchor="block_1001" w:history="1">
        <w:r w:rsidRPr="00513D41">
          <w:rPr>
            <w:rStyle w:val="a3"/>
            <w:color w:val="000000"/>
          </w:rPr>
          <w:t>пункте 1.1</w:t>
        </w:r>
      </w:hyperlink>
      <w:r w:rsidRPr="00513D41">
        <w:rPr>
          <w:color w:val="000000"/>
        </w:rPr>
        <w:t xml:space="preserve"> настоящего Соглашения.</w:t>
      </w:r>
    </w:p>
    <w:p w:rsidR="00355E5E" w:rsidRPr="00513D41" w:rsidRDefault="00355E5E">
      <w:pPr>
        <w:pStyle w:val="ListParagraph"/>
        <w:numPr>
          <w:ilvl w:val="1"/>
          <w:numId w:val="6"/>
        </w:numPr>
        <w:tabs>
          <w:tab w:val="left" w:pos="1134"/>
          <w:tab w:val="left" w:pos="1276"/>
        </w:tabs>
        <w:autoSpaceDE w:val="0"/>
        <w:spacing w:before="60"/>
        <w:ind w:left="0" w:firstLine="567"/>
        <w:jc w:val="both"/>
        <w:rPr>
          <w:color w:val="000000"/>
        </w:rPr>
      </w:pPr>
      <w:r w:rsidRPr="00513D41">
        <w:rPr>
          <w:color w:val="000000"/>
        </w:rPr>
        <w:t>Концедент вправе предпринимать следующие действия с целью контроля за исполнением обязательств Концессионера по настоящему Соглашению:</w:t>
      </w:r>
    </w:p>
    <w:p w:rsidR="00355E5E" w:rsidRPr="00513D41" w:rsidRDefault="00355E5E">
      <w:pPr>
        <w:tabs>
          <w:tab w:val="left" w:pos="1134"/>
          <w:tab w:val="left" w:pos="1276"/>
        </w:tabs>
        <w:autoSpaceDE w:val="0"/>
        <w:spacing w:before="60"/>
        <w:ind w:firstLine="567"/>
        <w:jc w:val="both"/>
        <w:rPr>
          <w:color w:val="000000"/>
        </w:rPr>
      </w:pPr>
      <w:r w:rsidRPr="00513D41">
        <w:rPr>
          <w:color w:val="000000"/>
        </w:rPr>
        <w:t>- проводить плановые проверки, включающие осмотр Объекта Соглашения; график проведения плановых проверок подлежит согласованию Сторонами в течение 1 (одного) месяца с даты заключения Соглашения; при этом плановые проверки не могут производиться чаще, чем 2 (два) раза в год; время проведения плановой проверки – в течение апреля и октября года, следующего за отчетным. График может быть пересмотрен по заявлению Концедента не чаще 1 (одного) раза в 6 месяцев с момента утверждения первого с даты заключения настоящего Соглашения графика плановых проверок;</w:t>
      </w:r>
    </w:p>
    <w:p w:rsidR="00355E5E" w:rsidRPr="00513D41" w:rsidRDefault="00355E5E">
      <w:pPr>
        <w:tabs>
          <w:tab w:val="left" w:pos="1276"/>
        </w:tabs>
        <w:autoSpaceDE w:val="0"/>
        <w:spacing w:before="60"/>
        <w:ind w:firstLine="567"/>
        <w:jc w:val="both"/>
        <w:rPr>
          <w:iCs/>
          <w:color w:val="000000"/>
        </w:rPr>
      </w:pPr>
      <w:r w:rsidRPr="00513D41">
        <w:rPr>
          <w:color w:val="000000"/>
        </w:rPr>
        <w:t>- в случае поступления жалоб от лиц (не считая анонимных жалоб), направленных в адрес Концедента, касающихся нарушений, допущенных Концессионером при осуществлении деятельности, указанной в п.1.1 настоящего Соглашения, Концедент вправе осуществлять внеплановый осмотр Объекта Соглашения при условии, что Концедент предварительно предоставил Концессионеру копию жалобы и предварительно, не позднее чем за 15 (пятнадцать) рабочих дней (если иной срок не установлен должностными лицами, направившими жалобу, либо нормативно-правовыми актами Российской Федерации), письменно известил Концессионера о сроках внепланового осмотра Объекта Соглашения; ответ на жалобу подготавливает Концессионер;</w:t>
      </w:r>
    </w:p>
    <w:p w:rsidR="00355E5E" w:rsidRPr="00513D41" w:rsidRDefault="00355E5E">
      <w:pPr>
        <w:widowControl w:val="0"/>
        <w:autoSpaceDE w:val="0"/>
        <w:spacing w:before="60"/>
        <w:ind w:firstLine="567"/>
        <w:jc w:val="both"/>
        <w:rPr>
          <w:color w:val="000000"/>
        </w:rPr>
      </w:pPr>
      <w:r w:rsidRPr="00513D41">
        <w:rPr>
          <w:iCs/>
          <w:color w:val="000000"/>
        </w:rPr>
        <w:t>- привлекать специалистов и иных экспертов для проведения соответствующих проверок (осмотров, опросов и пр.);</w:t>
      </w:r>
    </w:p>
    <w:p w:rsidR="00355E5E" w:rsidRPr="00513D41" w:rsidRDefault="00355E5E">
      <w:pPr>
        <w:tabs>
          <w:tab w:val="left" w:pos="1134"/>
          <w:tab w:val="left" w:pos="1276"/>
        </w:tabs>
        <w:autoSpaceDE w:val="0"/>
        <w:spacing w:before="60"/>
        <w:ind w:firstLine="567"/>
        <w:jc w:val="both"/>
        <w:rPr>
          <w:color w:val="000000"/>
        </w:rPr>
      </w:pPr>
      <w:r w:rsidRPr="00513D41">
        <w:rPr>
          <w:color w:val="000000"/>
        </w:rPr>
        <w:t>- запрашивать у Концессионера информацию в связи с исполнением Концессионером своих обязательств по настоящему Соглашению; предоставление указанной информации Концессионером Концеденту осуществляется в рамках единой системы отчетности, определяемой федеральными органами исполнительной власти в соответствии с законодательством Российской Федерации и иными нормативными правовыми актами в сфере регулирования цен (тарифов).</w:t>
      </w:r>
    </w:p>
    <w:p w:rsidR="00355E5E" w:rsidRPr="00513D41" w:rsidRDefault="00355E5E">
      <w:pPr>
        <w:tabs>
          <w:tab w:val="left" w:pos="1134"/>
        </w:tabs>
        <w:autoSpaceDE w:val="0"/>
        <w:spacing w:before="60"/>
        <w:ind w:firstLine="567"/>
        <w:jc w:val="both"/>
        <w:rPr>
          <w:color w:val="000000"/>
        </w:rPr>
      </w:pPr>
      <w:r w:rsidRPr="00513D41">
        <w:rPr>
          <w:color w:val="000000"/>
        </w:rPr>
        <w:t xml:space="preserve">Контроль за достижением плановых значений показателей деятельности Концессионера, указанных в </w:t>
      </w:r>
      <w:r w:rsidR="00CE0E36" w:rsidRPr="00513D41">
        <w:rPr>
          <w:color w:val="000000"/>
        </w:rPr>
        <w:t>Приложении №4</w:t>
      </w:r>
      <w:r w:rsidRPr="00513D41">
        <w:rPr>
          <w:color w:val="000000"/>
        </w:rPr>
        <w:t xml:space="preserve"> к настоящему Соглашению, осуществляется Концедентом по состоянию на 31 декабря соответствующего года действия Соглашения. </w:t>
      </w:r>
    </w:p>
    <w:p w:rsidR="00355E5E" w:rsidRPr="00513D41" w:rsidRDefault="00355E5E">
      <w:pPr>
        <w:pStyle w:val="ListParagraph"/>
        <w:widowControl w:val="0"/>
        <w:numPr>
          <w:ilvl w:val="1"/>
          <w:numId w:val="6"/>
        </w:numPr>
        <w:tabs>
          <w:tab w:val="left" w:pos="709"/>
          <w:tab w:val="left" w:pos="1134"/>
        </w:tabs>
        <w:autoSpaceDE w:val="0"/>
        <w:spacing w:before="60"/>
        <w:ind w:left="0" w:firstLine="567"/>
        <w:jc w:val="both"/>
        <w:rPr>
          <w:color w:val="000000"/>
        </w:rPr>
      </w:pPr>
      <w:r w:rsidRPr="00513D41">
        <w:rPr>
          <w:color w:val="000000"/>
        </w:rPr>
        <w:t xml:space="preserve">Концедент обязан предоставить Концессионеру возможность присутствия его </w:t>
      </w:r>
      <w:r w:rsidRPr="00513D41">
        <w:rPr>
          <w:color w:val="000000"/>
        </w:rPr>
        <w:lastRenderedPageBreak/>
        <w:t>представителей при проведении плановой и/или внеплановой проверки путем направления Концессионеру предварительного уведомления (содержащего информацию о времени, месте, сроках проведения проверки, а также лицах, осуществляющих проверку) не позднее, чем за 10 (десять) календарных дней до начала проверки. Результаты проверки, проведенной с нарушением порядка уведомления, являются недействительными.</w:t>
      </w:r>
    </w:p>
    <w:p w:rsidR="00355E5E" w:rsidRPr="00513D41" w:rsidRDefault="00355E5E">
      <w:pPr>
        <w:pStyle w:val="ListParagraph"/>
        <w:numPr>
          <w:ilvl w:val="1"/>
          <w:numId w:val="6"/>
        </w:numPr>
        <w:tabs>
          <w:tab w:val="left" w:pos="1134"/>
        </w:tabs>
        <w:autoSpaceDE w:val="0"/>
        <w:spacing w:before="60"/>
        <w:ind w:left="0" w:firstLine="567"/>
        <w:jc w:val="both"/>
        <w:rPr>
          <w:color w:val="000000"/>
        </w:rPr>
      </w:pPr>
      <w:r w:rsidRPr="00513D41">
        <w:rPr>
          <w:color w:val="000000"/>
        </w:rPr>
        <w:t>Концедент, уполномоченные органы и юридические лица на осуществление контроля за соблюдением Концессионером условий настоящего Соглашения и их представители не вправе вмешиваться в осуществление хозяйственной деятельности Концессионера или препятствовать исполнению Концессионером своих обязательств по настоящему Соглашению.</w:t>
      </w:r>
    </w:p>
    <w:p w:rsidR="00355E5E" w:rsidRPr="00513D41" w:rsidRDefault="00355E5E">
      <w:pPr>
        <w:tabs>
          <w:tab w:val="left" w:pos="1134"/>
        </w:tabs>
        <w:autoSpaceDE w:val="0"/>
        <w:spacing w:before="60"/>
        <w:ind w:firstLine="567"/>
        <w:jc w:val="both"/>
        <w:rPr>
          <w:color w:val="000000"/>
        </w:rPr>
      </w:pPr>
      <w:r w:rsidRPr="00513D41">
        <w:rPr>
          <w:color w:val="000000"/>
        </w:rPr>
        <w:t>Уполномоченные органы и/или уполномоченные юридические лица на осуществление контроля за соблюдением Концессионером условий настоящего Соглашения и их представители не вправе разглашать сведения, отнесенные настоящим Соглашением к сведениям конфиденциального характера или являющиеся коммерческой тайной.</w:t>
      </w:r>
    </w:p>
    <w:p w:rsidR="00355E5E" w:rsidRPr="00513D41" w:rsidRDefault="00355E5E">
      <w:pPr>
        <w:pStyle w:val="ListParagraph"/>
        <w:numPr>
          <w:ilvl w:val="1"/>
          <w:numId w:val="6"/>
        </w:numPr>
        <w:tabs>
          <w:tab w:val="left" w:pos="1134"/>
          <w:tab w:val="left" w:pos="1276"/>
        </w:tabs>
        <w:autoSpaceDE w:val="0"/>
        <w:spacing w:before="60"/>
        <w:ind w:left="0" w:firstLine="567"/>
        <w:jc w:val="both"/>
        <w:rPr>
          <w:color w:val="000000"/>
        </w:rPr>
      </w:pPr>
      <w:r w:rsidRPr="00513D41">
        <w:rPr>
          <w:color w:val="000000"/>
        </w:rPr>
        <w:t>При обнаружении Концедентом в ходе осуществления контроля за деятельностью Концессионера нарушений, которые могут существенно повлиять на соблюдение условий настоящего Соглашения, Концедент обязан сообщить об этом Концессионеру в течение 3 (трех) рабочих дней со дня обнаружения указанных нарушений.</w:t>
      </w:r>
    </w:p>
    <w:p w:rsidR="00355E5E" w:rsidRPr="00513D41" w:rsidRDefault="00355E5E">
      <w:pPr>
        <w:pStyle w:val="ListParagraph"/>
        <w:numPr>
          <w:ilvl w:val="1"/>
          <w:numId w:val="6"/>
        </w:numPr>
        <w:tabs>
          <w:tab w:val="left" w:pos="1134"/>
          <w:tab w:val="left" w:pos="1276"/>
        </w:tabs>
        <w:autoSpaceDE w:val="0"/>
        <w:spacing w:before="60"/>
        <w:ind w:left="0" w:firstLine="567"/>
        <w:jc w:val="both"/>
        <w:rPr>
          <w:color w:val="000000"/>
        </w:rPr>
      </w:pPr>
      <w:r w:rsidRPr="00513D41">
        <w:rPr>
          <w:color w:val="000000"/>
        </w:rPr>
        <w:t>Настоящим Соглашением устанавливается следующий порядок оформления результатов контроля за соблюдением Концессионером условий настоящего Соглашения:</w:t>
      </w:r>
    </w:p>
    <w:p w:rsidR="00355E5E" w:rsidRPr="00513D41" w:rsidRDefault="00355E5E">
      <w:pPr>
        <w:pStyle w:val="ListParagraph"/>
        <w:numPr>
          <w:ilvl w:val="2"/>
          <w:numId w:val="6"/>
        </w:numPr>
        <w:tabs>
          <w:tab w:val="left" w:pos="1134"/>
          <w:tab w:val="left" w:pos="1276"/>
        </w:tabs>
        <w:autoSpaceDE w:val="0"/>
        <w:spacing w:before="60"/>
        <w:ind w:left="0" w:firstLine="567"/>
        <w:jc w:val="both"/>
        <w:rPr>
          <w:color w:val="000000"/>
        </w:rPr>
      </w:pPr>
      <w:r w:rsidRPr="00513D41">
        <w:rPr>
          <w:color w:val="000000"/>
        </w:rPr>
        <w:t xml:space="preserve">Результаты  осуществления контроля за соблюдением Концессионером условий настоящего Соглашения оформляются актом о результатах контроля. </w:t>
      </w:r>
    </w:p>
    <w:p w:rsidR="00355E5E" w:rsidRPr="00513D41" w:rsidRDefault="00355E5E">
      <w:pPr>
        <w:pStyle w:val="ListParagraph"/>
        <w:numPr>
          <w:ilvl w:val="2"/>
          <w:numId w:val="6"/>
        </w:numPr>
        <w:tabs>
          <w:tab w:val="left" w:pos="1134"/>
          <w:tab w:val="left" w:pos="1276"/>
        </w:tabs>
        <w:autoSpaceDE w:val="0"/>
        <w:spacing w:before="60"/>
        <w:ind w:left="0" w:firstLine="567"/>
        <w:jc w:val="both"/>
        <w:rPr>
          <w:color w:val="000000"/>
        </w:rPr>
      </w:pPr>
      <w:r w:rsidRPr="00513D41">
        <w:rPr>
          <w:color w:val="000000"/>
        </w:rPr>
        <w:t xml:space="preserve">В случае выявления несоответствий деятельности Концессионера Плану мероприятий, либо плановым значениям показателей деятельности Концессионера, акт должен содержать указания на причины указанных несоответствий. </w:t>
      </w:r>
    </w:p>
    <w:p w:rsidR="00355E5E" w:rsidRPr="00513D41" w:rsidRDefault="00355E5E">
      <w:pPr>
        <w:pStyle w:val="ListParagraph"/>
        <w:numPr>
          <w:ilvl w:val="2"/>
          <w:numId w:val="6"/>
        </w:numPr>
        <w:tabs>
          <w:tab w:val="left" w:pos="1134"/>
          <w:tab w:val="left" w:pos="1276"/>
        </w:tabs>
        <w:autoSpaceDE w:val="0"/>
        <w:spacing w:before="60"/>
        <w:ind w:left="0" w:firstLine="567"/>
        <w:jc w:val="both"/>
        <w:rPr>
          <w:color w:val="000000"/>
        </w:rPr>
      </w:pPr>
      <w:r w:rsidRPr="00513D41">
        <w:rPr>
          <w:color w:val="000000"/>
        </w:rPr>
        <w:t>Концессионер вправе указать свои возражения к акту о результатах контроля в течение 30 (тридцати) календарных дней с даты его составления и получения Концессионером, а также отказаться от подписания акта в указанный срок и представить письменные возражения.</w:t>
      </w:r>
    </w:p>
    <w:p w:rsidR="00355E5E" w:rsidRPr="00513D41" w:rsidRDefault="00355E5E">
      <w:pPr>
        <w:tabs>
          <w:tab w:val="left" w:pos="1134"/>
          <w:tab w:val="left" w:pos="1276"/>
        </w:tabs>
        <w:autoSpaceDE w:val="0"/>
        <w:spacing w:before="60"/>
        <w:ind w:firstLine="567"/>
        <w:jc w:val="both"/>
        <w:rPr>
          <w:color w:val="000000"/>
        </w:rPr>
      </w:pPr>
      <w:r w:rsidRPr="00513D41">
        <w:rPr>
          <w:color w:val="000000"/>
        </w:rPr>
        <w:t xml:space="preserve">Концедент обязан рассмотреть возражения Концессионера и при несогласии с заявленными возражениями указать в акте соответствующие доводы. </w:t>
      </w:r>
    </w:p>
    <w:p w:rsidR="00355E5E" w:rsidRPr="00513D41" w:rsidRDefault="00355E5E">
      <w:pPr>
        <w:tabs>
          <w:tab w:val="left" w:pos="1134"/>
          <w:tab w:val="left" w:pos="1276"/>
        </w:tabs>
        <w:autoSpaceDE w:val="0"/>
        <w:spacing w:before="60"/>
        <w:ind w:firstLine="567"/>
        <w:jc w:val="both"/>
        <w:rPr>
          <w:color w:val="000000"/>
        </w:rPr>
      </w:pPr>
      <w:r w:rsidRPr="00513D41">
        <w:rPr>
          <w:color w:val="000000"/>
        </w:rPr>
        <w:t>В случае непредставления Концессионером возражений в указанный в настоящем пункте срок акт о результатах контроля подписывается Концедентом с указанием причин составления одностороннего акта. Указанный односторонний акт должен быть незамедлительно предоставлен Концессионеру.</w:t>
      </w:r>
    </w:p>
    <w:p w:rsidR="00355E5E" w:rsidRPr="00513D41" w:rsidRDefault="00355E5E">
      <w:pPr>
        <w:pStyle w:val="ListParagraph"/>
        <w:numPr>
          <w:ilvl w:val="2"/>
          <w:numId w:val="6"/>
        </w:numPr>
        <w:tabs>
          <w:tab w:val="left" w:pos="1276"/>
        </w:tabs>
        <w:autoSpaceDE w:val="0"/>
        <w:spacing w:before="60"/>
        <w:ind w:left="0" w:firstLine="567"/>
        <w:jc w:val="both"/>
        <w:rPr>
          <w:color w:val="000000"/>
        </w:rPr>
      </w:pPr>
      <w:r w:rsidRPr="00513D41">
        <w:rPr>
          <w:color w:val="000000"/>
        </w:rPr>
        <w:t>Если Концессионер не оспаривает результаты проверки, проведенной Концедентом, он обязан устранить все нарушения, выявленные в результате проверки, в срок, не превышающий 30 (тридцать) рабочих дней с момента истечения срока, указанного в п.13.7.3. настоящего Соглашения, либо в иной, согласованный с Концедентом и разумный срок, если из характера выявленных нарушений следует, что они не могут быть устранены в течение 30 (тридцати) рабочих дней. Концессионер обязан уведомить Концедента об окончании работ по устранению нарушений.</w:t>
      </w:r>
    </w:p>
    <w:p w:rsidR="00355E5E" w:rsidRPr="00513D41" w:rsidRDefault="00355E5E">
      <w:pPr>
        <w:pStyle w:val="ListParagraph"/>
        <w:numPr>
          <w:ilvl w:val="2"/>
          <w:numId w:val="6"/>
        </w:numPr>
        <w:tabs>
          <w:tab w:val="left" w:pos="1276"/>
        </w:tabs>
        <w:autoSpaceDE w:val="0"/>
        <w:spacing w:before="60"/>
        <w:ind w:left="0" w:firstLine="567"/>
        <w:jc w:val="both"/>
        <w:rPr>
          <w:color w:val="000000"/>
        </w:rPr>
      </w:pPr>
      <w:r w:rsidRPr="00513D41">
        <w:rPr>
          <w:color w:val="000000"/>
        </w:rPr>
        <w:t xml:space="preserve">Если причиной несоответствий, указанных в пункте 13.7.2. настоящего Соглашения, является действие (бездействие) Концедента, включая просрочку исполнения Концедентом обязательств по настоящему Соглашению, либо обстоятельства непреодолимой силы, либо особые обстоятельства, как они предусмотрены настоящим Соглашением, Концессионер не несет ответственности за нарушение обязательств по настоящему Соглашению в части, в которой указанные нарушения обусловлены действием (бездействием) Концедента, обстоятельствами непреодолимой силы либо особыми обстоятельствами. </w:t>
      </w:r>
    </w:p>
    <w:p w:rsidR="00355E5E" w:rsidRPr="00513D41" w:rsidRDefault="00355E5E">
      <w:pPr>
        <w:tabs>
          <w:tab w:val="left" w:pos="1276"/>
        </w:tabs>
        <w:autoSpaceDE w:val="0"/>
        <w:spacing w:before="60"/>
        <w:ind w:firstLine="567"/>
        <w:jc w:val="both"/>
        <w:rPr>
          <w:color w:val="000000"/>
        </w:rPr>
      </w:pPr>
      <w:r w:rsidRPr="00513D41">
        <w:rPr>
          <w:color w:val="000000"/>
        </w:rPr>
        <w:lastRenderedPageBreak/>
        <w:t xml:space="preserve">Стороны в течение 10 (десяти) рабочих дней со дня составления акта о результатах контроля подписывают двусторонний акт, в котором подлежат согласованию мероприятия и плановые значения показателей деятельности Концессионера, скорректированные с учетом имеющихся на момент составления указанного акта несоответствий. </w:t>
      </w:r>
    </w:p>
    <w:p w:rsidR="00355E5E" w:rsidRPr="00513D41" w:rsidRDefault="00355E5E">
      <w:pPr>
        <w:tabs>
          <w:tab w:val="left" w:pos="1276"/>
        </w:tabs>
        <w:autoSpaceDE w:val="0"/>
        <w:spacing w:before="60"/>
        <w:ind w:firstLine="567"/>
        <w:jc w:val="both"/>
        <w:rPr>
          <w:color w:val="000000"/>
        </w:rPr>
      </w:pPr>
      <w:r w:rsidRPr="00513D41">
        <w:rPr>
          <w:color w:val="000000"/>
        </w:rPr>
        <w:t>Последующие действия Концедента, осуществляемые в целях контроля выполнения задания и достижения плановых показателей деятельности Концессионером осуществляются с учетом положений, закрепленных в последнем подписанном Сторонами акте.</w:t>
      </w:r>
    </w:p>
    <w:p w:rsidR="00355E5E" w:rsidRPr="00513D41" w:rsidRDefault="00355E5E">
      <w:pPr>
        <w:pStyle w:val="ListParagraph"/>
        <w:numPr>
          <w:ilvl w:val="2"/>
          <w:numId w:val="6"/>
        </w:numPr>
        <w:tabs>
          <w:tab w:val="left" w:pos="1276"/>
        </w:tabs>
        <w:autoSpaceDE w:val="0"/>
        <w:spacing w:before="60"/>
        <w:ind w:left="0" w:firstLine="567"/>
        <w:jc w:val="both"/>
        <w:rPr>
          <w:color w:val="000000"/>
        </w:rPr>
      </w:pPr>
      <w:r w:rsidRPr="00513D41">
        <w:rPr>
          <w:color w:val="000000"/>
        </w:rPr>
        <w:t xml:space="preserve">Акт о результатах контроля подлежит размещению Концедентом в течение 5 (пяти) рабочих дней со дня составления указанного акта на официальном сайте Концедента в сети Интернет, а в случае отсутствия у Концедента официального сайта в сети Интернет - на официальном сайте субъекта Российской Федерации, в границах которого расположено такое муниципальное образование, в сети Интернет. </w:t>
      </w:r>
    </w:p>
    <w:p w:rsidR="00355E5E" w:rsidRPr="00513D41" w:rsidRDefault="00355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ind w:firstLine="567"/>
        <w:jc w:val="both"/>
        <w:rPr>
          <w:color w:val="000000"/>
        </w:rPr>
      </w:pPr>
      <w:r w:rsidRPr="00513D41">
        <w:rPr>
          <w:color w:val="000000"/>
        </w:rPr>
        <w:t>Доступ к указанному акту обеспечивается в течение срока действия настоящего Соглашения и после дня окончания его срока действия в течение 3 (трех) лет.</w:t>
      </w:r>
    </w:p>
    <w:p w:rsidR="00355E5E" w:rsidRPr="00513D41" w:rsidRDefault="00355E5E">
      <w:pPr>
        <w:tabs>
          <w:tab w:val="left" w:pos="1134"/>
          <w:tab w:val="left" w:pos="1276"/>
        </w:tabs>
        <w:autoSpaceDE w:val="0"/>
        <w:spacing w:before="60"/>
        <w:ind w:firstLine="567"/>
        <w:jc w:val="both"/>
        <w:rPr>
          <w:color w:val="000000"/>
        </w:rPr>
      </w:pPr>
      <w:r w:rsidRPr="00513D41">
        <w:rPr>
          <w:color w:val="000000"/>
        </w:rPr>
        <w:t>Акт о результатах  контроля  не размещается в сети Интернет в случае, если сведения об Объекте Соглашения составляют государственную тайну или указанный объект имеет стратегическое значение для обеспечения обороноспособности и безопасности государства.</w:t>
      </w:r>
    </w:p>
    <w:p w:rsidR="00355E5E" w:rsidRPr="00E906EC" w:rsidRDefault="00355E5E" w:rsidP="00E906EC">
      <w:pPr>
        <w:pStyle w:val="ListParagraph"/>
        <w:numPr>
          <w:ilvl w:val="1"/>
          <w:numId w:val="6"/>
        </w:numPr>
        <w:tabs>
          <w:tab w:val="left" w:pos="1134"/>
          <w:tab w:val="left" w:pos="1276"/>
        </w:tabs>
        <w:autoSpaceDE w:val="0"/>
        <w:ind w:left="0" w:firstLine="567"/>
        <w:jc w:val="both"/>
        <w:rPr>
          <w:b/>
          <w:color w:val="000000"/>
        </w:rPr>
      </w:pPr>
      <w:r w:rsidRPr="00513D41">
        <w:t>Стороны обязаны своевременно предоставлять друг другу информацию, необходимую для исполнения обязанностей, предусмотренных настоящим Соглашением, и незамедлительно уведомлять друг друга о наступлении событий, способных повлиять на надлежащее исполнение указанных обязанностей.</w:t>
      </w:r>
    </w:p>
    <w:p w:rsidR="00355E5E" w:rsidRPr="00513D41" w:rsidRDefault="00355E5E">
      <w:pPr>
        <w:pStyle w:val="ListParagraph"/>
        <w:numPr>
          <w:ilvl w:val="0"/>
          <w:numId w:val="6"/>
        </w:numPr>
        <w:autoSpaceDE w:val="0"/>
        <w:jc w:val="center"/>
        <w:rPr>
          <w:color w:val="000000"/>
        </w:rPr>
      </w:pPr>
      <w:r w:rsidRPr="00513D41">
        <w:rPr>
          <w:b/>
          <w:color w:val="000000"/>
        </w:rPr>
        <w:t>ОБЕСПЕЧЕНИЕ ОБЯЗАТЕЛЬСТВ КОНЦЕССИОНЕРА</w:t>
      </w:r>
    </w:p>
    <w:p w:rsidR="00355E5E" w:rsidRPr="00513D41" w:rsidRDefault="00355E5E">
      <w:pPr>
        <w:widowControl w:val="0"/>
        <w:numPr>
          <w:ilvl w:val="1"/>
          <w:numId w:val="6"/>
        </w:numPr>
        <w:tabs>
          <w:tab w:val="left" w:pos="709"/>
          <w:tab w:val="left" w:pos="1134"/>
        </w:tabs>
        <w:autoSpaceDE w:val="0"/>
        <w:spacing w:before="60"/>
        <w:ind w:left="0" w:firstLine="567"/>
        <w:jc w:val="both"/>
        <w:rPr>
          <w:color w:val="000000"/>
        </w:rPr>
      </w:pPr>
      <w:r w:rsidRPr="00513D41">
        <w:rPr>
          <w:color w:val="000000"/>
        </w:rPr>
        <w:t>В обеспечение исполнения обязательств по настоящему Соглашению Концессионер предоставляет банковские гарантии на каждый год реализации мероприятий, указанных в Приложении № 5, в размере 5 % от суммы, указанной в п. 4.11 настоящего Соглашения.</w:t>
      </w:r>
    </w:p>
    <w:p w:rsidR="00355E5E" w:rsidRPr="00513D41" w:rsidRDefault="00355E5E">
      <w:pPr>
        <w:widowControl w:val="0"/>
        <w:numPr>
          <w:ilvl w:val="1"/>
          <w:numId w:val="6"/>
        </w:numPr>
        <w:tabs>
          <w:tab w:val="left" w:pos="709"/>
          <w:tab w:val="left" w:pos="1134"/>
        </w:tabs>
        <w:autoSpaceDE w:val="0"/>
        <w:spacing w:before="60"/>
        <w:ind w:left="0" w:firstLine="567"/>
        <w:jc w:val="both"/>
        <w:rPr>
          <w:color w:val="000000"/>
        </w:rPr>
      </w:pPr>
      <w:r w:rsidRPr="00513D41">
        <w:rPr>
          <w:color w:val="000000"/>
        </w:rPr>
        <w:t>Банковская гарантия предоставляется до начала каждого года, в котором осуществляется реализация мероприятий, указанных в Приложении № 5</w:t>
      </w:r>
      <w:r w:rsidRPr="00513D41">
        <w:rPr>
          <w:b/>
          <w:color w:val="000000"/>
        </w:rPr>
        <w:t xml:space="preserve">, </w:t>
      </w:r>
      <w:r w:rsidRPr="00513D41">
        <w:rPr>
          <w:color w:val="000000"/>
        </w:rPr>
        <w:t>и должна действовать до конца этого года.</w:t>
      </w:r>
    </w:p>
    <w:p w:rsidR="00355E5E" w:rsidRPr="00513D41" w:rsidRDefault="00355E5E">
      <w:pPr>
        <w:widowControl w:val="0"/>
        <w:numPr>
          <w:ilvl w:val="1"/>
          <w:numId w:val="6"/>
        </w:numPr>
        <w:tabs>
          <w:tab w:val="left" w:pos="709"/>
          <w:tab w:val="left" w:pos="1134"/>
        </w:tabs>
        <w:autoSpaceDE w:val="0"/>
        <w:spacing w:before="60"/>
        <w:ind w:left="0" w:firstLine="567"/>
        <w:jc w:val="both"/>
        <w:rPr>
          <w:color w:val="000000"/>
        </w:rPr>
      </w:pPr>
      <w:r w:rsidRPr="00513D41">
        <w:rPr>
          <w:color w:val="000000"/>
        </w:rPr>
        <w:t>Банковская гарантия должна быть непередаваемой и соответствовать иным требованиям постановления Правительства РФ от 19.12.2013 г. № 1188 «Об утверждении требований к банковской гарантии, предоставляемой в случае, если объектом концессионного соглашения являются объекты теплоснабжения, централизованные системы горячего водоснабжения, холодного водоснабжения и (или) водоотведения, отдельные объекты таких систем».</w:t>
      </w:r>
    </w:p>
    <w:p w:rsidR="00355E5E" w:rsidRPr="00513D41" w:rsidRDefault="00355E5E" w:rsidP="00E906EC">
      <w:pPr>
        <w:widowControl w:val="0"/>
        <w:numPr>
          <w:ilvl w:val="1"/>
          <w:numId w:val="6"/>
        </w:numPr>
        <w:tabs>
          <w:tab w:val="left" w:pos="709"/>
          <w:tab w:val="left" w:pos="1134"/>
        </w:tabs>
        <w:autoSpaceDE w:val="0"/>
        <w:spacing w:before="60"/>
        <w:ind w:left="0" w:firstLine="567"/>
        <w:jc w:val="both"/>
        <w:rPr>
          <w:b/>
          <w:color w:val="000000"/>
        </w:rPr>
      </w:pPr>
      <w:r w:rsidRPr="00513D41">
        <w:rPr>
          <w:color w:val="000000"/>
        </w:rPr>
        <w:t>Банковская гарантия выдается банком, соответствующим требованиям Постановления Правительства Российской Федерации от 15.06.2009 №</w:t>
      </w:r>
      <w:r w:rsidR="00D2336A" w:rsidRPr="00513D41">
        <w:rPr>
          <w:color w:val="000000"/>
        </w:rPr>
        <w:t xml:space="preserve"> </w:t>
      </w:r>
      <w:r w:rsidRPr="00513D41">
        <w:rPr>
          <w:color w:val="000000"/>
        </w:rPr>
        <w:t xml:space="preserve">495. </w:t>
      </w:r>
    </w:p>
    <w:p w:rsidR="00355E5E" w:rsidRPr="00513D41" w:rsidRDefault="00355E5E">
      <w:pPr>
        <w:autoSpaceDE w:val="0"/>
        <w:spacing w:before="120"/>
        <w:jc w:val="center"/>
        <w:rPr>
          <w:color w:val="000000"/>
        </w:rPr>
      </w:pPr>
      <w:r w:rsidRPr="00513D41">
        <w:rPr>
          <w:b/>
          <w:color w:val="000000"/>
        </w:rPr>
        <w:t>15. ОТВЕТСТВЕННОСТЬ СТОРОН</w:t>
      </w:r>
    </w:p>
    <w:p w:rsidR="00355E5E" w:rsidRPr="00513D41" w:rsidRDefault="00355E5E">
      <w:pPr>
        <w:pStyle w:val="ListParagraph"/>
        <w:numPr>
          <w:ilvl w:val="1"/>
          <w:numId w:val="14"/>
        </w:numPr>
        <w:tabs>
          <w:tab w:val="left" w:pos="1134"/>
        </w:tabs>
        <w:autoSpaceDE w:val="0"/>
        <w:spacing w:before="60"/>
        <w:ind w:left="0" w:firstLine="567"/>
        <w:jc w:val="both"/>
        <w:rPr>
          <w:color w:val="000000"/>
        </w:rPr>
      </w:pPr>
      <w:r w:rsidRPr="00513D41">
        <w:rPr>
          <w:color w:val="000000"/>
        </w:rPr>
        <w:t>За неисполнение или ненадлежащее исполнение обязательств по настоящему Соглашению Стороны несут ответственность, предусмотренную законодательством Российской Федерации и настоящим Соглашением.</w:t>
      </w:r>
    </w:p>
    <w:p w:rsidR="00355E5E" w:rsidRPr="00513D41" w:rsidRDefault="00355E5E">
      <w:pPr>
        <w:pStyle w:val="ListParagraph"/>
        <w:numPr>
          <w:ilvl w:val="1"/>
          <w:numId w:val="14"/>
        </w:numPr>
        <w:tabs>
          <w:tab w:val="left" w:pos="1134"/>
        </w:tabs>
        <w:autoSpaceDE w:val="0"/>
        <w:spacing w:before="60"/>
        <w:ind w:left="0" w:firstLine="567"/>
        <w:jc w:val="both"/>
        <w:rPr>
          <w:color w:val="000000"/>
        </w:rPr>
      </w:pPr>
      <w:r w:rsidRPr="00513D41">
        <w:rPr>
          <w:color w:val="000000"/>
        </w:rPr>
        <w:t>Сторона, не исполнившая или исполнившая ненадлежащим образом свои обязательства, предусмотренные настоящим Соглашением, несет ответственность, предусмотренную законодательством Российской Федерации и настоящим Соглашением, если не докажет, что надлежащее исполнение указанных обязательств оказалось невозможным вследствие наступления обстоятельств непреодолимой силы.</w:t>
      </w:r>
    </w:p>
    <w:p w:rsidR="00355E5E" w:rsidRPr="00513D41" w:rsidRDefault="00355E5E">
      <w:pPr>
        <w:pStyle w:val="ListParagraph"/>
        <w:numPr>
          <w:ilvl w:val="1"/>
          <w:numId w:val="14"/>
        </w:numPr>
        <w:tabs>
          <w:tab w:val="left" w:pos="1134"/>
        </w:tabs>
        <w:autoSpaceDE w:val="0"/>
        <w:spacing w:before="60"/>
        <w:ind w:left="0" w:firstLine="567"/>
        <w:jc w:val="both"/>
        <w:rPr>
          <w:color w:val="000000"/>
        </w:rPr>
      </w:pPr>
      <w:r w:rsidRPr="00513D41">
        <w:rPr>
          <w:color w:val="000000"/>
        </w:rPr>
        <w:t xml:space="preserve">Концессионер несет ответственность перед Концедентом за допущенное при </w:t>
      </w:r>
      <w:r w:rsidR="00347BE2" w:rsidRPr="00513D41">
        <w:rPr>
          <w:color w:val="000000"/>
        </w:rPr>
        <w:t xml:space="preserve">создании и </w:t>
      </w:r>
      <w:r w:rsidRPr="00513D41">
        <w:rPr>
          <w:color w:val="000000"/>
        </w:rPr>
        <w:t>реконструкции объектов имущества в составе Объекта Соглашения, нарушение требований, установленных настоящим Соглашением, требований технических регламентов, проектной документации, иных обязательных требований к качеству Объекта Соглашения.</w:t>
      </w:r>
    </w:p>
    <w:p w:rsidR="00355E5E" w:rsidRPr="00513D41" w:rsidRDefault="00355E5E">
      <w:pPr>
        <w:widowControl w:val="0"/>
        <w:tabs>
          <w:tab w:val="left" w:pos="709"/>
          <w:tab w:val="left" w:pos="1134"/>
        </w:tabs>
        <w:autoSpaceDE w:val="0"/>
        <w:spacing w:before="60"/>
        <w:ind w:firstLine="567"/>
        <w:jc w:val="both"/>
        <w:rPr>
          <w:color w:val="000000"/>
        </w:rPr>
      </w:pPr>
      <w:r w:rsidRPr="00513D41">
        <w:rPr>
          <w:color w:val="000000"/>
        </w:rPr>
        <w:lastRenderedPageBreak/>
        <w:t>В случае нарушения требований, указанных в настоящем пункте, Концедент обязан в течение 10 (десяти) календарных дней с даты обнаружения нарушения направить Концессионеру в письменной форме требование безвозмездно устранить обнаруженное нарушение с указанием пункта настоящего Соглашения и (или) документа, требования которых нарушены. При этом срок для устранения нарушения определяется соглашением Сторон и составляет 1 месяц с момента получения Концессионером письменного требования Концедента.</w:t>
      </w:r>
    </w:p>
    <w:p w:rsidR="00355E5E" w:rsidRPr="00513D41" w:rsidRDefault="00355E5E">
      <w:pPr>
        <w:pStyle w:val="ListParagraph"/>
        <w:tabs>
          <w:tab w:val="left" w:pos="1276"/>
        </w:tabs>
        <w:autoSpaceDE w:val="0"/>
        <w:spacing w:before="60"/>
        <w:ind w:left="0" w:firstLine="567"/>
        <w:jc w:val="both"/>
        <w:rPr>
          <w:color w:val="000000"/>
        </w:rPr>
      </w:pPr>
      <w:r w:rsidRPr="00513D41">
        <w:rPr>
          <w:color w:val="000000"/>
        </w:rPr>
        <w:t xml:space="preserve">Концедент вправе потребовать от Концессионера возмещения причиненных Концеденту убытков, вызванных нарушением Концессионером требований, указанных в настоящем пункте, если эти нарушения не были устранены Концессионером в срок, определенный Концедентом в требовании об устранении нарушений. </w:t>
      </w:r>
    </w:p>
    <w:p w:rsidR="00355E5E" w:rsidRPr="00513D41" w:rsidRDefault="00355E5E">
      <w:pPr>
        <w:widowControl w:val="0"/>
        <w:numPr>
          <w:ilvl w:val="1"/>
          <w:numId w:val="14"/>
        </w:numPr>
        <w:tabs>
          <w:tab w:val="left" w:pos="709"/>
          <w:tab w:val="left" w:pos="1134"/>
        </w:tabs>
        <w:autoSpaceDE w:val="0"/>
        <w:spacing w:before="60"/>
        <w:ind w:left="0" w:firstLine="567"/>
        <w:jc w:val="both"/>
        <w:rPr>
          <w:rStyle w:val="blk"/>
          <w:color w:val="000000"/>
        </w:rPr>
      </w:pPr>
      <w:r w:rsidRPr="00513D41">
        <w:rPr>
          <w:color w:val="000000"/>
        </w:rPr>
        <w:t>Концессионер несет перед Концедентом ответственность за качество работ по</w:t>
      </w:r>
      <w:r w:rsidR="00347BE2" w:rsidRPr="00513D41">
        <w:rPr>
          <w:color w:val="000000"/>
        </w:rPr>
        <w:t xml:space="preserve"> созданию и </w:t>
      </w:r>
      <w:r w:rsidRPr="00513D41">
        <w:rPr>
          <w:color w:val="000000"/>
        </w:rPr>
        <w:t xml:space="preserve"> реконструкции Объ</w:t>
      </w:r>
      <w:r w:rsidR="00CE7648" w:rsidRPr="00513D41">
        <w:rPr>
          <w:color w:val="000000"/>
        </w:rPr>
        <w:t>екта Соглашения в течение 5</w:t>
      </w:r>
      <w:r w:rsidR="003B795A" w:rsidRPr="00513D41">
        <w:rPr>
          <w:color w:val="000000"/>
        </w:rPr>
        <w:t xml:space="preserve"> (пяти)</w:t>
      </w:r>
      <w:r w:rsidR="00CE7648" w:rsidRPr="00513D41">
        <w:rPr>
          <w:color w:val="000000"/>
        </w:rPr>
        <w:t xml:space="preserve"> лет</w:t>
      </w:r>
      <w:r w:rsidRPr="00513D41">
        <w:rPr>
          <w:color w:val="000000"/>
        </w:rPr>
        <w:t xml:space="preserve"> с момента передачи (возврата) Концеденту Объекта Соглашения в соответствии с Разделом 7 настоящего Соглашения.</w:t>
      </w:r>
    </w:p>
    <w:p w:rsidR="00355E5E" w:rsidRPr="00513D41" w:rsidRDefault="00355E5E">
      <w:pPr>
        <w:tabs>
          <w:tab w:val="left" w:pos="1134"/>
        </w:tabs>
        <w:autoSpaceDE w:val="0"/>
        <w:spacing w:before="60"/>
        <w:ind w:firstLine="567"/>
        <w:jc w:val="both"/>
        <w:rPr>
          <w:color w:val="000000"/>
        </w:rPr>
      </w:pPr>
      <w:r w:rsidRPr="00513D41">
        <w:rPr>
          <w:rStyle w:val="blk"/>
          <w:color w:val="000000"/>
        </w:rPr>
        <w:t xml:space="preserve">В случае, если по истечении </w:t>
      </w:r>
      <w:r w:rsidR="00CE7648" w:rsidRPr="00513D41">
        <w:rPr>
          <w:color w:val="000000"/>
        </w:rPr>
        <w:t xml:space="preserve">5 </w:t>
      </w:r>
      <w:r w:rsidR="003B795A" w:rsidRPr="00513D41">
        <w:rPr>
          <w:color w:val="000000"/>
        </w:rPr>
        <w:t xml:space="preserve"> (пяти) </w:t>
      </w:r>
      <w:r w:rsidR="00CE7648" w:rsidRPr="00513D41">
        <w:rPr>
          <w:color w:val="000000"/>
        </w:rPr>
        <w:t>лет</w:t>
      </w:r>
      <w:r w:rsidRPr="00513D41">
        <w:rPr>
          <w:color w:val="000000"/>
        </w:rPr>
        <w:t xml:space="preserve"> с момента такой передачи (возврата)</w:t>
      </w:r>
      <w:r w:rsidRPr="00513D41">
        <w:rPr>
          <w:rStyle w:val="blk"/>
          <w:color w:val="000000"/>
        </w:rPr>
        <w:t xml:space="preserve"> обнаружено нарушение требований к </w:t>
      </w:r>
      <w:r w:rsidRPr="00513D41">
        <w:rPr>
          <w:rStyle w:val="f"/>
          <w:color w:val="000000"/>
        </w:rPr>
        <w:t>качеству</w:t>
      </w:r>
      <w:r w:rsidRPr="00513D41">
        <w:rPr>
          <w:rStyle w:val="blk"/>
          <w:color w:val="000000"/>
        </w:rPr>
        <w:t xml:space="preserve"> созданного и реконструированного Объекта Соглашения, Концессионер несет ответственность перед Концедентом, если Концедент докажет, что такое нарушение было допущено до дня передачи (возврата) Объекта Соглашения или по причинам, возникшим до дня передачи (возврата) Объекта Соглашения.</w:t>
      </w:r>
    </w:p>
    <w:p w:rsidR="00355E5E" w:rsidRPr="00513D41" w:rsidRDefault="00355E5E">
      <w:pPr>
        <w:pStyle w:val="ListParagraph"/>
        <w:numPr>
          <w:ilvl w:val="1"/>
          <w:numId w:val="14"/>
        </w:numPr>
        <w:tabs>
          <w:tab w:val="left" w:pos="1134"/>
          <w:tab w:val="left" w:pos="1276"/>
        </w:tabs>
        <w:autoSpaceDE w:val="0"/>
        <w:spacing w:before="60"/>
        <w:ind w:left="0" w:firstLine="567"/>
        <w:jc w:val="both"/>
        <w:rPr>
          <w:color w:val="000000"/>
        </w:rPr>
      </w:pPr>
      <w:r w:rsidRPr="00513D41">
        <w:rPr>
          <w:color w:val="000000"/>
        </w:rPr>
        <w:t>В случае нарушения одной из Сторон своих обязательств настоящего Соглашения, др</w:t>
      </w:r>
      <w:r w:rsidR="00CE7648" w:rsidRPr="00513D41">
        <w:rPr>
          <w:color w:val="000000"/>
        </w:rPr>
        <w:t>угая Сторона обязана в течение 10</w:t>
      </w:r>
      <w:r w:rsidR="00A24ADC" w:rsidRPr="00513D41">
        <w:rPr>
          <w:color w:val="000000"/>
        </w:rPr>
        <w:t xml:space="preserve"> (десяти</w:t>
      </w:r>
      <w:r w:rsidRPr="00513D41">
        <w:rPr>
          <w:color w:val="000000"/>
        </w:rPr>
        <w:t>) рабочих дней с даты обнаружения нарушения направить в письменной форме требование безвозмездно устранить обнаруженное нарушение. При этом Стороны установят разумный срок для устранения нарушения. В случае недостижения согласия о разумном сроке он устанавливается в 30 (тридцать) календарных дней.</w:t>
      </w:r>
    </w:p>
    <w:p w:rsidR="00355E5E" w:rsidRPr="00513D41" w:rsidRDefault="00355E5E">
      <w:pPr>
        <w:pStyle w:val="ListParagraph"/>
        <w:numPr>
          <w:ilvl w:val="1"/>
          <w:numId w:val="14"/>
        </w:numPr>
        <w:tabs>
          <w:tab w:val="left" w:pos="1134"/>
          <w:tab w:val="left" w:pos="1276"/>
        </w:tabs>
        <w:autoSpaceDE w:val="0"/>
        <w:spacing w:before="60"/>
        <w:ind w:left="0" w:firstLine="567"/>
        <w:jc w:val="both"/>
        <w:rPr>
          <w:color w:val="000000"/>
        </w:rPr>
      </w:pPr>
      <w:r w:rsidRPr="00513D41">
        <w:rPr>
          <w:iCs/>
          <w:color w:val="000000"/>
        </w:rPr>
        <w:t xml:space="preserve">Стороны имеют право на возмещение убытков в соответствии с настоящим Соглашением. При этом </w:t>
      </w:r>
      <w:r w:rsidRPr="00513D41">
        <w:rPr>
          <w:color w:val="000000"/>
        </w:rPr>
        <w:t>Стороны соглашаются, что под убытками, подлежащими возмещению, понимаются в том числе размер недополученных доходов Стороной от деятельности с использованием Объекта Соглашения, которые эта Сторона получила бы в соответствии с Соглашением при надлежащем исполнении другой Стороной своих обязательств по Соглашению, а также размер дополнительных расходов, понесенных Стороной в результате неисполнения или ненадлежащего исполнения другой Стороной обязательств по Соглашению, в порядке, предусмотренном Соглашением и законодательством Российской Федерации.</w:t>
      </w:r>
    </w:p>
    <w:p w:rsidR="00355E5E" w:rsidRPr="00513D41" w:rsidRDefault="00355E5E">
      <w:pPr>
        <w:pStyle w:val="ListParagraph"/>
        <w:widowControl w:val="0"/>
        <w:numPr>
          <w:ilvl w:val="1"/>
          <w:numId w:val="14"/>
        </w:numPr>
        <w:tabs>
          <w:tab w:val="left" w:pos="709"/>
          <w:tab w:val="left" w:pos="851"/>
          <w:tab w:val="left" w:pos="1134"/>
        </w:tabs>
        <w:autoSpaceDE w:val="0"/>
        <w:spacing w:before="60"/>
        <w:ind w:left="0" w:firstLine="567"/>
        <w:jc w:val="both"/>
        <w:rPr>
          <w:color w:val="000000"/>
        </w:rPr>
      </w:pPr>
      <w:r w:rsidRPr="00513D41">
        <w:rPr>
          <w:color w:val="000000"/>
        </w:rPr>
        <w:t>Концедент имеет право на возмещение убытков, возникших в результате неисполнения или ненадлежащего исполнения Концессионером обязательств, предусмотренных настоящим Соглашением</w:t>
      </w:r>
      <w:r w:rsidRPr="00513D41">
        <w:rPr>
          <w:iCs/>
          <w:color w:val="000000"/>
        </w:rPr>
        <w:t xml:space="preserve">, </w:t>
      </w:r>
      <w:r w:rsidRPr="00513D41">
        <w:rPr>
          <w:color w:val="000000"/>
        </w:rPr>
        <w:t xml:space="preserve">включая, но не ограничиваясь </w:t>
      </w:r>
      <w:r w:rsidRPr="00513D41">
        <w:rPr>
          <w:iCs/>
          <w:color w:val="000000"/>
        </w:rPr>
        <w:t>существенными нарушениями условий Концессионером, как они определены в пункте 18.5. настоящего Соглашения.</w:t>
      </w:r>
    </w:p>
    <w:p w:rsidR="00355E5E" w:rsidRPr="00513D41" w:rsidRDefault="00355E5E">
      <w:pPr>
        <w:pStyle w:val="ListParagraph"/>
        <w:widowControl w:val="0"/>
        <w:numPr>
          <w:ilvl w:val="1"/>
          <w:numId w:val="14"/>
        </w:numPr>
        <w:tabs>
          <w:tab w:val="left" w:pos="709"/>
          <w:tab w:val="left" w:pos="851"/>
          <w:tab w:val="left" w:pos="1134"/>
        </w:tabs>
        <w:autoSpaceDE w:val="0"/>
        <w:spacing w:before="60"/>
        <w:ind w:left="0" w:firstLine="567"/>
        <w:jc w:val="both"/>
        <w:rPr>
          <w:color w:val="000000"/>
        </w:rPr>
      </w:pPr>
      <w:r w:rsidRPr="00513D41">
        <w:rPr>
          <w:color w:val="000000"/>
        </w:rPr>
        <w:t>Концессионер имеет право:</w:t>
      </w:r>
    </w:p>
    <w:p w:rsidR="00355E5E" w:rsidRPr="00513D41" w:rsidRDefault="00F0214F">
      <w:pPr>
        <w:pStyle w:val="ListParagraph"/>
        <w:widowControl w:val="0"/>
        <w:tabs>
          <w:tab w:val="left" w:pos="709"/>
          <w:tab w:val="left" w:pos="1134"/>
        </w:tabs>
        <w:autoSpaceDE w:val="0"/>
        <w:spacing w:before="60"/>
        <w:ind w:left="567"/>
        <w:jc w:val="both"/>
        <w:rPr>
          <w:color w:val="000000"/>
        </w:rPr>
      </w:pPr>
      <w:r w:rsidRPr="00513D41">
        <w:rPr>
          <w:color w:val="000000"/>
        </w:rPr>
        <w:t>15.8</w:t>
      </w:r>
      <w:r w:rsidR="00355E5E" w:rsidRPr="00513D41">
        <w:rPr>
          <w:color w:val="000000"/>
        </w:rPr>
        <w:t>.1. На возмещение убытков, возникших:</w:t>
      </w:r>
    </w:p>
    <w:p w:rsidR="00355E5E" w:rsidRPr="00513D41" w:rsidRDefault="00355E5E">
      <w:pPr>
        <w:pStyle w:val="ListParagraph"/>
        <w:widowControl w:val="0"/>
        <w:tabs>
          <w:tab w:val="left" w:pos="709"/>
          <w:tab w:val="left" w:pos="1134"/>
        </w:tabs>
        <w:autoSpaceDE w:val="0"/>
        <w:spacing w:before="60"/>
        <w:ind w:left="0" w:firstLine="567"/>
        <w:jc w:val="both"/>
        <w:rPr>
          <w:iCs/>
          <w:color w:val="000000"/>
        </w:rPr>
      </w:pPr>
      <w:r w:rsidRPr="00513D41">
        <w:rPr>
          <w:color w:val="000000"/>
        </w:rPr>
        <w:t>а) в результате неисполнения или ненадлежащего исполнения Концедентом обязательств, предусмотренных настоящим Соглашением, включая, но не ограничиваясь:</w:t>
      </w:r>
    </w:p>
    <w:p w:rsidR="00355E5E" w:rsidRPr="00513D41" w:rsidRDefault="00355E5E">
      <w:pPr>
        <w:widowControl w:val="0"/>
        <w:tabs>
          <w:tab w:val="left" w:pos="851"/>
          <w:tab w:val="left" w:pos="993"/>
        </w:tabs>
        <w:autoSpaceDE w:val="0"/>
        <w:spacing w:before="60"/>
        <w:ind w:firstLine="567"/>
        <w:jc w:val="both"/>
        <w:rPr>
          <w:iCs/>
          <w:color w:val="000000"/>
        </w:rPr>
      </w:pPr>
      <w:r w:rsidRPr="00513D41">
        <w:rPr>
          <w:iCs/>
          <w:color w:val="000000"/>
        </w:rPr>
        <w:t xml:space="preserve">-нарушение срока заключения договоров </w:t>
      </w:r>
      <w:r w:rsidRPr="00513D41">
        <w:rPr>
          <w:color w:val="000000"/>
        </w:rPr>
        <w:t>аренды на Земельные участки</w:t>
      </w:r>
      <w:r w:rsidRPr="00513D41">
        <w:rPr>
          <w:iCs/>
          <w:color w:val="000000"/>
        </w:rPr>
        <w:t>, предназначенные для реконструкции объектов имущества в составе Объекта Соглашения и (или) эксплуатации Объекта Соглашения;</w:t>
      </w:r>
    </w:p>
    <w:p w:rsidR="00355E5E" w:rsidRPr="00513D41" w:rsidRDefault="00355E5E">
      <w:pPr>
        <w:widowControl w:val="0"/>
        <w:tabs>
          <w:tab w:val="left" w:pos="851"/>
          <w:tab w:val="left" w:pos="1134"/>
        </w:tabs>
        <w:autoSpaceDE w:val="0"/>
        <w:spacing w:before="60"/>
        <w:ind w:firstLine="567"/>
        <w:jc w:val="both"/>
        <w:rPr>
          <w:iCs/>
          <w:color w:val="000000"/>
        </w:rPr>
      </w:pPr>
      <w:r w:rsidRPr="00513D41">
        <w:rPr>
          <w:iCs/>
          <w:color w:val="000000"/>
        </w:rPr>
        <w:t>-нарушение сроков и порядка передачи Концессионеру объекта Соглашения;</w:t>
      </w:r>
    </w:p>
    <w:p w:rsidR="00355E5E" w:rsidRPr="00513D41" w:rsidRDefault="00355E5E">
      <w:pPr>
        <w:widowControl w:val="0"/>
        <w:tabs>
          <w:tab w:val="left" w:pos="851"/>
          <w:tab w:val="left" w:pos="1134"/>
        </w:tabs>
        <w:autoSpaceDE w:val="0"/>
        <w:spacing w:before="60"/>
        <w:ind w:firstLine="567"/>
        <w:jc w:val="both"/>
        <w:rPr>
          <w:iCs/>
          <w:color w:val="000000"/>
        </w:rPr>
      </w:pPr>
      <w:r w:rsidRPr="00513D41">
        <w:rPr>
          <w:iCs/>
          <w:color w:val="000000"/>
        </w:rPr>
        <w:t>б) в связи с необходимостью привлечения Концессионером кредитных/заемных средств по причине невнесения и/или несвоевременного внесения платы Концедента и в связи с иными негативными последствиями, связанными с нарушением финансирования со стороны Концедента;</w:t>
      </w:r>
    </w:p>
    <w:p w:rsidR="00355E5E" w:rsidRPr="00513D41" w:rsidRDefault="00355E5E">
      <w:pPr>
        <w:widowControl w:val="0"/>
        <w:tabs>
          <w:tab w:val="left" w:pos="851"/>
          <w:tab w:val="left" w:pos="1134"/>
        </w:tabs>
        <w:autoSpaceDE w:val="0"/>
        <w:spacing w:before="60"/>
        <w:ind w:firstLine="567"/>
        <w:jc w:val="both"/>
        <w:rPr>
          <w:color w:val="000000"/>
        </w:rPr>
      </w:pPr>
      <w:r w:rsidRPr="00513D41">
        <w:rPr>
          <w:iCs/>
          <w:color w:val="000000"/>
        </w:rPr>
        <w:lastRenderedPageBreak/>
        <w:t>15</w:t>
      </w:r>
      <w:r w:rsidR="00F0214F" w:rsidRPr="00513D41">
        <w:rPr>
          <w:iCs/>
          <w:color w:val="000000"/>
        </w:rPr>
        <w:t>.8</w:t>
      </w:r>
      <w:r w:rsidRPr="00513D41">
        <w:rPr>
          <w:iCs/>
          <w:color w:val="000000"/>
        </w:rPr>
        <w:t xml:space="preserve">.2. На возмещение недополученных доходов, </w:t>
      </w:r>
      <w:r w:rsidRPr="00513D41">
        <w:rPr>
          <w:color w:val="000000"/>
        </w:rPr>
        <w:t>если в течение срока действия настоящего Соглашения Концессионер оказывает потребителям услуги по регулируемым тарифам, в следующих случаях:</w:t>
      </w:r>
    </w:p>
    <w:p w:rsidR="00355E5E" w:rsidRPr="00513D41" w:rsidRDefault="00355E5E">
      <w:pPr>
        <w:widowControl w:val="0"/>
        <w:tabs>
          <w:tab w:val="left" w:pos="709"/>
          <w:tab w:val="left" w:pos="1276"/>
        </w:tabs>
        <w:autoSpaceDE w:val="0"/>
        <w:spacing w:before="60"/>
        <w:ind w:firstLine="567"/>
        <w:jc w:val="both"/>
        <w:rPr>
          <w:color w:val="000000"/>
        </w:rPr>
      </w:pPr>
      <w:r w:rsidRPr="00513D41">
        <w:rPr>
          <w:color w:val="000000"/>
        </w:rPr>
        <w:t xml:space="preserve">- утверждения Концессионеру долгосрочных тарифов и необходимой валовой выручки на основе долгосрочных параметров регулирования, отличных от долгосрочных параметров регулирования, установленных настоящим Соглашением; </w:t>
      </w:r>
    </w:p>
    <w:p w:rsidR="00355E5E" w:rsidRPr="00513D41" w:rsidRDefault="00355E5E">
      <w:pPr>
        <w:widowControl w:val="0"/>
        <w:tabs>
          <w:tab w:val="left" w:pos="709"/>
          <w:tab w:val="left" w:pos="1276"/>
        </w:tabs>
        <w:autoSpaceDE w:val="0"/>
        <w:spacing w:before="60"/>
        <w:ind w:firstLine="567"/>
        <w:jc w:val="both"/>
        <w:rPr>
          <w:color w:val="000000"/>
        </w:rPr>
      </w:pPr>
      <w:r w:rsidRPr="00513D41">
        <w:rPr>
          <w:color w:val="000000"/>
        </w:rPr>
        <w:t>- отказа регулирующего органа учитывать обоснованные экономические расходы (в том числе увеличение расходов в связи с изменением действующего законодательства и нормативно-правовых актов), выпадающие доходы и недополученные доходы Концессионера (в том числе недополученных доходов в связи с наступлением обстоятельств, препятствующих оказанию коммунальных услуг по водоснабжению и водоотведению Концессионером потребителям в объеме в соответствии с заявленными Концедентом на дату заключения настоящего Концессионного соглашения, не по вине Концессионера);</w:t>
      </w:r>
    </w:p>
    <w:p w:rsidR="00355E5E" w:rsidRPr="00513D41" w:rsidRDefault="00355E5E">
      <w:pPr>
        <w:widowControl w:val="0"/>
        <w:tabs>
          <w:tab w:val="left" w:pos="709"/>
          <w:tab w:val="left" w:pos="1276"/>
        </w:tabs>
        <w:autoSpaceDE w:val="0"/>
        <w:spacing w:before="60"/>
        <w:ind w:firstLine="567"/>
        <w:jc w:val="both"/>
        <w:rPr>
          <w:color w:val="000000"/>
        </w:rPr>
      </w:pPr>
      <w:r w:rsidRPr="00513D41">
        <w:rPr>
          <w:color w:val="000000"/>
        </w:rPr>
        <w:t>- принятия федеральных законов и/или иных нормативных правовых актов Российской Федерации, Костромской области, Концедента, устанавливающих режим запретов и ограничений в отношении Концессионера;</w:t>
      </w:r>
    </w:p>
    <w:p w:rsidR="00355E5E" w:rsidRPr="00513D41" w:rsidRDefault="00355E5E">
      <w:pPr>
        <w:widowControl w:val="0"/>
        <w:tabs>
          <w:tab w:val="left" w:pos="709"/>
          <w:tab w:val="left" w:pos="1276"/>
        </w:tabs>
        <w:autoSpaceDE w:val="0"/>
        <w:spacing w:before="60"/>
        <w:ind w:firstLine="567"/>
        <w:jc w:val="both"/>
        <w:rPr>
          <w:color w:val="000000"/>
        </w:rPr>
      </w:pPr>
      <w:r w:rsidRPr="00513D41">
        <w:rPr>
          <w:color w:val="000000"/>
        </w:rPr>
        <w:t>- внесения изменений в схему водоснабжения и водоотведения на территории городского поселения поселок Красное-на-Волге Красносельского муниципального района</w:t>
      </w:r>
      <w:r w:rsidRPr="00513D41">
        <w:rPr>
          <w:bCs/>
          <w:color w:val="000000"/>
          <w:spacing w:val="-9"/>
        </w:rPr>
        <w:t xml:space="preserve"> Костромской области</w:t>
      </w:r>
      <w:r w:rsidRPr="00513D41">
        <w:rPr>
          <w:color w:val="000000"/>
        </w:rPr>
        <w:t>;</w:t>
      </w:r>
    </w:p>
    <w:p w:rsidR="00355E5E" w:rsidRPr="00513D41" w:rsidRDefault="00355E5E">
      <w:pPr>
        <w:widowControl w:val="0"/>
        <w:tabs>
          <w:tab w:val="left" w:pos="709"/>
          <w:tab w:val="left" w:pos="1276"/>
        </w:tabs>
        <w:autoSpaceDE w:val="0"/>
        <w:spacing w:before="60"/>
        <w:ind w:firstLine="567"/>
        <w:jc w:val="both"/>
        <w:rPr>
          <w:color w:val="000000"/>
        </w:rPr>
      </w:pPr>
      <w:r w:rsidRPr="00513D41">
        <w:rPr>
          <w:color w:val="000000"/>
        </w:rPr>
        <w:t>- событий, произошедших в результате действий или бездействия Концедента.</w:t>
      </w:r>
    </w:p>
    <w:p w:rsidR="00355E5E" w:rsidRPr="00513D41" w:rsidRDefault="00355E5E">
      <w:pPr>
        <w:widowControl w:val="0"/>
        <w:numPr>
          <w:ilvl w:val="1"/>
          <w:numId w:val="14"/>
        </w:numPr>
        <w:tabs>
          <w:tab w:val="left" w:pos="709"/>
          <w:tab w:val="left" w:pos="1276"/>
        </w:tabs>
        <w:autoSpaceDE w:val="0"/>
        <w:spacing w:before="60"/>
        <w:ind w:left="0" w:firstLine="567"/>
        <w:jc w:val="both"/>
        <w:rPr>
          <w:color w:val="000000"/>
        </w:rPr>
      </w:pPr>
      <w:r w:rsidRPr="00513D41">
        <w:rPr>
          <w:color w:val="000000"/>
        </w:rPr>
        <w:t>В случае, если для исполнения обязательств Концессионера по настоящему Соглашению Концессионер привлекает средства кредитора, права Концессионера по настоящему Соглашению могут использоваться в качестве способа обеспечения исполнения обязательств Концессионера перед кредитором в порядке и на условиях, которые определяются соглашением, заключаемым между Концедентом, Концессионером и кредитором, где определяются права и обязанности сторон (в том числе ответственность в случае неисполнения или ненадлежащего исполнения Концессионером своих обязательств перед Концедентом и кредитором) и порядок замены Концессионера без проведения конкурса с учетом мнения кредитора на основании решения Концедента, при условии, что неисполнение или ненадлежащее исполнение Концессионером обязательств по настоящему Соглашению повлекло за собой нарушение существенных условий настоящего Соглашения и (или) причинен вред жизни или здоровью людей, либо имеется угроза причинения такого вреда. Такое соглашение заключается только с одним кредитором на срок, не превышающий срока действия настоящего соглашения, указанного в п. 9.1 настоящего Соглашения.</w:t>
      </w:r>
    </w:p>
    <w:p w:rsidR="00355E5E" w:rsidRPr="00513D41" w:rsidRDefault="00355E5E">
      <w:pPr>
        <w:widowControl w:val="0"/>
        <w:tabs>
          <w:tab w:val="left" w:pos="709"/>
          <w:tab w:val="left" w:pos="1276"/>
        </w:tabs>
        <w:autoSpaceDE w:val="0"/>
        <w:spacing w:before="60"/>
        <w:ind w:firstLine="567"/>
        <w:jc w:val="both"/>
        <w:rPr>
          <w:color w:val="000000"/>
        </w:rPr>
      </w:pPr>
      <w:r w:rsidRPr="00513D41">
        <w:rPr>
          <w:color w:val="000000"/>
        </w:rPr>
        <w:t>Новый Концессионер, к которому переходят права и обязанности по настоящему Соглашению, должен соответствовать требованиям, установленным действующим законодательством в отношении лица</w:t>
      </w:r>
      <w:r w:rsidRPr="00513D41">
        <w:rPr>
          <w:rStyle w:val="blk"/>
          <w:color w:val="000000"/>
        </w:rPr>
        <w:t>, выступающего с инициативой заключения концессионного соглашения.</w:t>
      </w:r>
    </w:p>
    <w:p w:rsidR="00355E5E" w:rsidRPr="00513D41" w:rsidRDefault="00355E5E">
      <w:pPr>
        <w:pStyle w:val="ListParagraph"/>
        <w:numPr>
          <w:ilvl w:val="1"/>
          <w:numId w:val="14"/>
        </w:numPr>
        <w:tabs>
          <w:tab w:val="left" w:pos="1276"/>
        </w:tabs>
        <w:autoSpaceDE w:val="0"/>
        <w:spacing w:before="60"/>
        <w:ind w:left="0" w:firstLine="567"/>
        <w:jc w:val="both"/>
        <w:rPr>
          <w:color w:val="000000"/>
        </w:rPr>
      </w:pPr>
      <w:r w:rsidRPr="00513D41">
        <w:rPr>
          <w:color w:val="000000"/>
        </w:rPr>
        <w:t xml:space="preserve">Концессионер вправе потребовать от Концедента выплаты неустойки в случае ненадлежащего исполнения или неисполнения последним любого из денежных обязательств, возложенных на него настоящим Соглашением и (или) законодательством Российской Федерации в размере 1/300 (одной трехсотой) ставки рефинансирования ЦБ Российской Федерации от суммы просроченного платежа за каждый день просрочки. </w:t>
      </w:r>
    </w:p>
    <w:p w:rsidR="00355E5E" w:rsidRPr="00513D41" w:rsidRDefault="00355E5E">
      <w:pPr>
        <w:pStyle w:val="ListParagraph"/>
        <w:tabs>
          <w:tab w:val="left" w:pos="1276"/>
        </w:tabs>
        <w:autoSpaceDE w:val="0"/>
        <w:spacing w:before="60"/>
        <w:ind w:left="0" w:firstLine="567"/>
        <w:jc w:val="both"/>
        <w:rPr>
          <w:color w:val="000000"/>
        </w:rPr>
      </w:pPr>
      <w:r w:rsidRPr="00513D41">
        <w:rPr>
          <w:color w:val="000000"/>
        </w:rPr>
        <w:t xml:space="preserve">Концессионер вправе требовать от Концедента выплаты неустойки в случае нарушения Концедентом сроков исполнения одного или нескольких неденежных обязательств, возложенных на него настоящим Соглашением и/или законодательством Российской Федерации, в размере 1/300 (одной трехсотой) ставки рефинансирования ЦБ РФ от суммы убытков, понесенных или возможных к несению Концессионером в результате указанного нарушения Концедентом, размер которых согласовывается Сторонами или определяется судом. </w:t>
      </w:r>
    </w:p>
    <w:p w:rsidR="00355E5E" w:rsidRPr="00513D41" w:rsidRDefault="00355E5E">
      <w:pPr>
        <w:pStyle w:val="ListParagraph"/>
        <w:tabs>
          <w:tab w:val="left" w:pos="1276"/>
        </w:tabs>
        <w:autoSpaceDE w:val="0"/>
        <w:spacing w:before="60"/>
        <w:ind w:left="0" w:firstLine="567"/>
        <w:jc w:val="both"/>
        <w:rPr>
          <w:color w:val="000000"/>
        </w:rPr>
      </w:pPr>
      <w:r w:rsidRPr="00513D41">
        <w:rPr>
          <w:color w:val="000000"/>
        </w:rPr>
        <w:lastRenderedPageBreak/>
        <w:t>При этом уплата Концедентом в пользу Концессионера неустойки, предусмотренной настоящим пунктом, не освобождает Концедента от обязанности возмещения убытков, понесенных Концессионером в связи с неисполнением или ненадлежащим исполнением Концедентом своих обязательств, предусмотренных настоящим Соглашением, включая любые денежные и финансовые обязательства.</w:t>
      </w:r>
    </w:p>
    <w:p w:rsidR="00355E5E" w:rsidRPr="00513D41" w:rsidRDefault="00355E5E">
      <w:pPr>
        <w:pStyle w:val="ListParagraph"/>
        <w:numPr>
          <w:ilvl w:val="1"/>
          <w:numId w:val="14"/>
        </w:numPr>
        <w:tabs>
          <w:tab w:val="left" w:pos="1276"/>
        </w:tabs>
        <w:autoSpaceDE w:val="0"/>
        <w:spacing w:before="60"/>
        <w:ind w:left="0" w:firstLine="567"/>
        <w:jc w:val="both"/>
        <w:rPr>
          <w:color w:val="000000"/>
        </w:rPr>
      </w:pPr>
      <w:r w:rsidRPr="00513D41">
        <w:rPr>
          <w:color w:val="000000"/>
        </w:rPr>
        <w:t xml:space="preserve">Концедент вправе потребовать от Концессионера выплаты неустойки в случае ненадлежащего исполнения или неисполнения последним любого из денежных обязательств, возложенных на него настоящим Соглашением и (или) законодательством Российской Федерации в размере 1/300 (одной трехсотой) ставки рефинансирования ЦБ Российской Федерации от суммы просроченного платежа за каждый день просрочки. </w:t>
      </w:r>
    </w:p>
    <w:p w:rsidR="00355E5E" w:rsidRPr="00513D41" w:rsidRDefault="00355E5E">
      <w:pPr>
        <w:pStyle w:val="ListParagraph"/>
        <w:tabs>
          <w:tab w:val="left" w:pos="1276"/>
        </w:tabs>
        <w:autoSpaceDE w:val="0"/>
        <w:spacing w:before="60"/>
        <w:ind w:left="0" w:firstLine="567"/>
        <w:jc w:val="both"/>
        <w:rPr>
          <w:color w:val="000000"/>
        </w:rPr>
      </w:pPr>
      <w:r w:rsidRPr="00513D41">
        <w:rPr>
          <w:color w:val="000000"/>
        </w:rPr>
        <w:t xml:space="preserve">Концедент вправе потребовать от Концессионера выплаты неустойки в случае нарушения Концессионером сроков исполнения одного или нескольких неденежных обязательств, возложенных на него настоящим Соглашением и/или законодательством Российской Федерации, в размере 1/300 (одной трехсотой) ставки рефинансирования ЦБ РФ от суммы убытков, понесенных или возможных к несению Концедентом в результате указанного нарушения Концессионером, размер которых согласовывается Сторонами или определяется судом. </w:t>
      </w:r>
    </w:p>
    <w:p w:rsidR="00355E5E" w:rsidRPr="00513D41" w:rsidRDefault="00355E5E">
      <w:pPr>
        <w:pStyle w:val="ListParagraph"/>
        <w:tabs>
          <w:tab w:val="left" w:pos="1276"/>
        </w:tabs>
        <w:autoSpaceDE w:val="0"/>
        <w:spacing w:before="60"/>
        <w:ind w:left="0" w:firstLine="567"/>
        <w:jc w:val="both"/>
        <w:rPr>
          <w:color w:val="000000"/>
        </w:rPr>
      </w:pPr>
      <w:r w:rsidRPr="00513D41">
        <w:rPr>
          <w:color w:val="000000"/>
        </w:rPr>
        <w:t>При этом уплата Концессионером в пользу Концедента неустойки, предусмотренной настоящим пунктом, не освобождает Концессионера от обязанности возмещения убытков, понесенных Концедентом в связи с неисполнением или ненадлежащим исполнением Концессионером своих обязательств, предусмотренных настоящим Соглашением, включая любые денежные и финансовые обязательства.</w:t>
      </w:r>
    </w:p>
    <w:p w:rsidR="00355E5E" w:rsidRPr="00E906EC" w:rsidRDefault="00355E5E" w:rsidP="00E906EC">
      <w:pPr>
        <w:pStyle w:val="ListParagraph"/>
        <w:numPr>
          <w:ilvl w:val="1"/>
          <w:numId w:val="14"/>
        </w:numPr>
        <w:tabs>
          <w:tab w:val="left" w:pos="1276"/>
        </w:tabs>
        <w:autoSpaceDE w:val="0"/>
        <w:spacing w:before="60"/>
        <w:ind w:left="0" w:firstLine="567"/>
        <w:jc w:val="both"/>
        <w:rPr>
          <w:b/>
          <w:color w:val="000000"/>
        </w:rPr>
      </w:pPr>
      <w:r w:rsidRPr="00513D41">
        <w:t>Возмещение убытков и уплата неустойки не освобождают Сторону от исполнения своих обязательств по Соглашению. Возмещение убытков не освобождает Сторону от исполнения своих обязательств по уплате неустойки, а уплата неустойки не освобождает Сторону от исполнения своих обязательств по возмещению убытков.</w:t>
      </w:r>
    </w:p>
    <w:p w:rsidR="00355E5E" w:rsidRPr="00513D41" w:rsidRDefault="00355E5E">
      <w:pPr>
        <w:autoSpaceDE w:val="0"/>
        <w:spacing w:before="120"/>
        <w:jc w:val="center"/>
        <w:rPr>
          <w:color w:val="000000"/>
        </w:rPr>
      </w:pPr>
      <w:r w:rsidRPr="00513D41">
        <w:rPr>
          <w:b/>
          <w:color w:val="000000"/>
        </w:rPr>
        <w:t>16. ПОРЯДОК ВЗАИМОДЕЙСТВИЯ СТОРОН ПРИ НАСТУПЛЕНИИ ОБСТОЯТЕЛЬСТВ НЕПРЕОДОЛИМОЙ СИЛЫ И ОСОБЫХ ОБСТОЯТЕЛЬСТВ</w:t>
      </w:r>
    </w:p>
    <w:p w:rsidR="00355E5E" w:rsidRPr="00513D41" w:rsidRDefault="00355E5E">
      <w:pPr>
        <w:pStyle w:val="ListParagraph"/>
        <w:numPr>
          <w:ilvl w:val="1"/>
          <w:numId w:val="3"/>
        </w:numPr>
        <w:tabs>
          <w:tab w:val="left" w:pos="1134"/>
        </w:tabs>
        <w:autoSpaceDE w:val="0"/>
        <w:spacing w:before="60"/>
        <w:ind w:left="0" w:firstLine="567"/>
        <w:jc w:val="both"/>
        <w:rPr>
          <w:color w:val="000000"/>
        </w:rPr>
      </w:pPr>
      <w:r w:rsidRPr="00513D41">
        <w:rPr>
          <w:color w:val="000000"/>
        </w:rPr>
        <w:t>Сторона, не исполнившая или исполнившая ненадлежащим образом свои обязательства по настоящему Соглашению, несет ответственность, предусмотренную законодательством Российской Федерации и настоящим Соглашением, если не докажет, что надлежащее исполнение обязательств по настоящему Соглашению оказалось невозможным вследствие наступления обстоятельств непреодолимой силы либо особых обстоятельств.</w:t>
      </w:r>
    </w:p>
    <w:p w:rsidR="00355E5E" w:rsidRPr="00513D41" w:rsidRDefault="00355E5E">
      <w:pPr>
        <w:pStyle w:val="ListParagraph"/>
        <w:numPr>
          <w:ilvl w:val="1"/>
          <w:numId w:val="3"/>
        </w:numPr>
        <w:tabs>
          <w:tab w:val="left" w:pos="1134"/>
        </w:tabs>
        <w:autoSpaceDE w:val="0"/>
        <w:spacing w:before="60"/>
        <w:ind w:left="0" w:firstLine="567"/>
        <w:jc w:val="both"/>
        <w:rPr>
          <w:color w:val="000000"/>
        </w:rPr>
      </w:pPr>
      <w:r w:rsidRPr="00513D41">
        <w:rPr>
          <w:color w:val="000000"/>
        </w:rPr>
        <w:t>Сторона, нарушившая условия настоящего Соглашения в результате наступления обстоятельств непреодолимой силы, обязана:</w:t>
      </w:r>
    </w:p>
    <w:p w:rsidR="00355E5E" w:rsidRPr="00513D41" w:rsidRDefault="00355E5E">
      <w:pPr>
        <w:tabs>
          <w:tab w:val="left" w:pos="1134"/>
        </w:tabs>
        <w:autoSpaceDE w:val="0"/>
        <w:spacing w:before="60"/>
        <w:ind w:firstLine="567"/>
        <w:jc w:val="both"/>
        <w:rPr>
          <w:color w:val="000000"/>
        </w:rPr>
      </w:pPr>
      <w:r w:rsidRPr="00513D41">
        <w:rPr>
          <w:color w:val="000000"/>
        </w:rPr>
        <w:t>а) в письменной форме уведомить другую Сторону о наступлении указанных обстоятельств не позднее 10 (десяти) рабочих дней с даты их наступления и представить необходимые документальные подтверждения;</w:t>
      </w:r>
    </w:p>
    <w:p w:rsidR="00355E5E" w:rsidRPr="00513D41" w:rsidRDefault="00355E5E">
      <w:pPr>
        <w:tabs>
          <w:tab w:val="left" w:pos="1134"/>
        </w:tabs>
        <w:autoSpaceDE w:val="0"/>
        <w:spacing w:before="60"/>
        <w:ind w:firstLine="567"/>
        <w:jc w:val="both"/>
        <w:rPr>
          <w:color w:val="000000"/>
        </w:rPr>
      </w:pPr>
      <w:r w:rsidRPr="00513D41">
        <w:rPr>
          <w:color w:val="000000"/>
        </w:rPr>
        <w:t>б) в письменной форме уведомить другую Сторону о возобновлении исполнения своих обязательств, предусмотренных настоящим Соглашением.</w:t>
      </w:r>
    </w:p>
    <w:p w:rsidR="00355E5E" w:rsidRPr="00513D41" w:rsidRDefault="00355E5E">
      <w:pPr>
        <w:tabs>
          <w:tab w:val="left" w:pos="1134"/>
        </w:tabs>
        <w:autoSpaceDE w:val="0"/>
        <w:spacing w:before="60"/>
        <w:ind w:firstLine="567"/>
        <w:jc w:val="both"/>
        <w:rPr>
          <w:color w:val="000000"/>
        </w:rPr>
      </w:pPr>
      <w:r w:rsidRPr="00513D41">
        <w:rPr>
          <w:color w:val="000000"/>
        </w:rPr>
        <w:t>К обстоятельствам непреодолимой силы относятся в том числе, но не ограничиваясь перечисленным: наводнения, засуха, шуга, загрязнение источников водоснабжения третьими лицами или в результате иных событий не по вине Концессионера, лесные пожары, массовые беспорядки, террористические акты.</w:t>
      </w:r>
    </w:p>
    <w:p w:rsidR="00355E5E" w:rsidRPr="00513D41" w:rsidRDefault="00355E5E">
      <w:pPr>
        <w:pStyle w:val="ListParagraph"/>
        <w:numPr>
          <w:ilvl w:val="1"/>
          <w:numId w:val="3"/>
        </w:numPr>
        <w:tabs>
          <w:tab w:val="left" w:pos="1134"/>
        </w:tabs>
        <w:autoSpaceDE w:val="0"/>
        <w:spacing w:before="60"/>
        <w:ind w:left="0" w:firstLine="567"/>
        <w:jc w:val="both"/>
        <w:rPr>
          <w:color w:val="000000"/>
        </w:rPr>
      </w:pPr>
      <w:r w:rsidRPr="00513D41">
        <w:rPr>
          <w:color w:val="000000"/>
        </w:rPr>
        <w:t>Стороны обязаны предпринять все разумные меры для устранения последствий, причиненных наступлением обстоятельств непреодолимой силы, послуживших препятствием к исполнению или надлежащему исполнению обязательств, предусмотренных настоящим Соглашением, а также до устранения этих последствий предпринять в течение 60 (шестидесяти) календарных дней необходимые меры, направленные на обеспечение надлежащего осуществления Концессионером деятельности, указанной в пункте 1.1 настоящего Соглашения.</w:t>
      </w:r>
    </w:p>
    <w:p w:rsidR="00355E5E" w:rsidRPr="00513D41" w:rsidRDefault="00355E5E">
      <w:pPr>
        <w:pStyle w:val="ListParagraph"/>
        <w:numPr>
          <w:ilvl w:val="1"/>
          <w:numId w:val="3"/>
        </w:numPr>
        <w:tabs>
          <w:tab w:val="left" w:pos="1134"/>
        </w:tabs>
        <w:autoSpaceDE w:val="0"/>
        <w:spacing w:before="60"/>
        <w:ind w:left="0" w:firstLine="567"/>
        <w:jc w:val="both"/>
        <w:rPr>
          <w:color w:val="000000"/>
        </w:rPr>
      </w:pPr>
      <w:r w:rsidRPr="00513D41">
        <w:rPr>
          <w:color w:val="000000"/>
        </w:rPr>
        <w:t>К особым обстоятельствам относятся:</w:t>
      </w:r>
    </w:p>
    <w:p w:rsidR="00355E5E" w:rsidRPr="00513D41" w:rsidRDefault="00355E5E">
      <w:pPr>
        <w:pStyle w:val="ListParagraph"/>
        <w:numPr>
          <w:ilvl w:val="0"/>
          <w:numId w:val="25"/>
        </w:numPr>
        <w:tabs>
          <w:tab w:val="left" w:pos="851"/>
          <w:tab w:val="left" w:pos="1134"/>
        </w:tabs>
        <w:autoSpaceDE w:val="0"/>
        <w:spacing w:before="60"/>
        <w:ind w:left="0" w:firstLine="567"/>
        <w:jc w:val="both"/>
        <w:rPr>
          <w:color w:val="000000"/>
        </w:rPr>
      </w:pPr>
      <w:r w:rsidRPr="00513D41">
        <w:rPr>
          <w:color w:val="000000"/>
        </w:rPr>
        <w:t>обнаружение на участках (включая обнаружение в почве или грунтовых водах) археологических объектов или опасных веществ, любых других объектов, препятствующих осуществлению реконструкции, а также выявление иных обстоятельств (включая геологические факторы), которые не были известны Концессионеру до даты заключения настоящего Соглашения, в случаях, когда в результате такого обнаружения Концессионер не может надлежащим образом исполнить свои обязательства по реконструкции и вводу в эксплуатацию объектов имущества в составе Объекта Соглашения в соответствии с настоящим Соглашением;</w:t>
      </w:r>
    </w:p>
    <w:p w:rsidR="00355E5E" w:rsidRPr="00513D41" w:rsidRDefault="00355E5E">
      <w:pPr>
        <w:pStyle w:val="ListParagraph"/>
        <w:numPr>
          <w:ilvl w:val="0"/>
          <w:numId w:val="25"/>
        </w:numPr>
        <w:tabs>
          <w:tab w:val="left" w:pos="851"/>
        </w:tabs>
        <w:autoSpaceDE w:val="0"/>
        <w:spacing w:before="60"/>
        <w:ind w:left="0" w:firstLine="567"/>
        <w:jc w:val="both"/>
        <w:rPr>
          <w:color w:val="000000"/>
        </w:rPr>
      </w:pPr>
      <w:r w:rsidRPr="00513D41">
        <w:rPr>
          <w:color w:val="000000"/>
        </w:rPr>
        <w:t>осуществление органами государственной власти национализации, реквизиции или экспроприации имущества Концессионера;</w:t>
      </w:r>
    </w:p>
    <w:p w:rsidR="00355E5E" w:rsidRPr="00513D41" w:rsidRDefault="00355E5E">
      <w:pPr>
        <w:pStyle w:val="ListParagraph"/>
        <w:numPr>
          <w:ilvl w:val="0"/>
          <w:numId w:val="25"/>
        </w:numPr>
        <w:tabs>
          <w:tab w:val="left" w:pos="851"/>
        </w:tabs>
        <w:autoSpaceDE w:val="0"/>
        <w:spacing w:before="60"/>
        <w:ind w:left="0" w:firstLine="567"/>
        <w:jc w:val="both"/>
        <w:rPr>
          <w:color w:val="000000"/>
        </w:rPr>
      </w:pPr>
      <w:r w:rsidRPr="00513D41">
        <w:rPr>
          <w:color w:val="000000"/>
        </w:rPr>
        <w:t>невозмещение подлежащих возмещению в соответствии с нормативными правовыми актами Российской Федерации в сфере водоснабжения и водоотведения и настоящим Соглашением экономически обоснованных расходов (в том числе возникших в результате приведения размера платы граждан за коммунальные услуги в соответствие с установленным предельным индексом), недополученние доходов (в том числе связанных с нарушением бюджетными организациями сроков оплаты услуг Концессионера), выпадающих доходов Концессионера в порядке и сроки, установленные действующим законодательством Российской Федерации, иными нормативными правовыми актами и настоящим Соглашением, по причинам, не зависящим от Концессионера;</w:t>
      </w:r>
    </w:p>
    <w:p w:rsidR="00355E5E" w:rsidRPr="00513D41" w:rsidRDefault="00355E5E">
      <w:pPr>
        <w:pStyle w:val="ListParagraph"/>
        <w:numPr>
          <w:ilvl w:val="0"/>
          <w:numId w:val="25"/>
        </w:numPr>
        <w:tabs>
          <w:tab w:val="left" w:pos="851"/>
        </w:tabs>
        <w:autoSpaceDE w:val="0"/>
        <w:spacing w:before="60"/>
        <w:ind w:left="0" w:firstLine="567"/>
        <w:jc w:val="both"/>
        <w:rPr>
          <w:color w:val="000000"/>
        </w:rPr>
      </w:pPr>
      <w:r w:rsidRPr="00513D41">
        <w:rPr>
          <w:color w:val="000000"/>
        </w:rPr>
        <w:t>противоречащие законодательству Российской Федерации и иным нормативным правовым актам действия (бездействия) государственных органов или третьих лиц, повлекшие за собой причинение убытков Стороне, в результате чего Сторона лишилась возможности получить то, на что вправе была рассчитывать при заключении настоящего Соглашения;</w:t>
      </w:r>
    </w:p>
    <w:p w:rsidR="00355E5E" w:rsidRPr="00513D41" w:rsidRDefault="00355E5E">
      <w:pPr>
        <w:pStyle w:val="ListParagraph"/>
        <w:numPr>
          <w:ilvl w:val="0"/>
          <w:numId w:val="25"/>
        </w:numPr>
        <w:tabs>
          <w:tab w:val="left" w:pos="851"/>
        </w:tabs>
        <w:autoSpaceDE w:val="0"/>
        <w:spacing w:before="60"/>
        <w:ind w:left="0" w:firstLine="567"/>
        <w:jc w:val="both"/>
        <w:rPr>
          <w:iCs/>
          <w:color w:val="000000"/>
        </w:rPr>
      </w:pPr>
      <w:r w:rsidRPr="00513D41">
        <w:rPr>
          <w:color w:val="000000"/>
        </w:rPr>
        <w:t>противоречащие законодательству Российской Федерации и иным нормативным правовым актам действия (бездействия) государственных органов или третьих лиц, повлекшие за собой причинение убытков Стороне, в результате чего Сторона лишилась возможности получить то, на что вправе была рассчитывать при заключении настоящего Соглашения;</w:t>
      </w:r>
    </w:p>
    <w:p w:rsidR="00355E5E" w:rsidRPr="00513D41" w:rsidRDefault="00355E5E">
      <w:pPr>
        <w:widowControl w:val="0"/>
        <w:numPr>
          <w:ilvl w:val="0"/>
          <w:numId w:val="25"/>
        </w:numPr>
        <w:tabs>
          <w:tab w:val="left" w:pos="851"/>
        </w:tabs>
        <w:autoSpaceDE w:val="0"/>
        <w:spacing w:before="60"/>
        <w:ind w:left="0" w:firstLine="567"/>
        <w:jc w:val="both"/>
        <w:rPr>
          <w:color w:val="000000"/>
        </w:rPr>
      </w:pPr>
      <w:r w:rsidRPr="00513D41">
        <w:rPr>
          <w:iCs/>
          <w:color w:val="000000"/>
        </w:rPr>
        <w:t>существенные нарушения условий Соглашения Сторонами, ка</w:t>
      </w:r>
      <w:r w:rsidR="00F0214F" w:rsidRPr="00513D41">
        <w:rPr>
          <w:iCs/>
          <w:color w:val="000000"/>
        </w:rPr>
        <w:t>к они определены в пунктах 18.4</w:t>
      </w:r>
      <w:r w:rsidRPr="00513D41">
        <w:rPr>
          <w:iCs/>
          <w:color w:val="000000"/>
        </w:rPr>
        <w:t>, 18.5. настоящего Соглашения.</w:t>
      </w:r>
    </w:p>
    <w:p w:rsidR="00355E5E" w:rsidRPr="00513D41" w:rsidRDefault="00355E5E">
      <w:pPr>
        <w:pStyle w:val="ListParagraph"/>
        <w:numPr>
          <w:ilvl w:val="0"/>
          <w:numId w:val="25"/>
        </w:numPr>
        <w:tabs>
          <w:tab w:val="left" w:pos="851"/>
        </w:tabs>
        <w:autoSpaceDE w:val="0"/>
        <w:spacing w:before="60"/>
        <w:ind w:left="0" w:firstLine="567"/>
        <w:jc w:val="both"/>
        <w:rPr>
          <w:color w:val="000000"/>
        </w:rPr>
      </w:pPr>
      <w:r w:rsidRPr="00513D41">
        <w:rPr>
          <w:color w:val="000000"/>
        </w:rPr>
        <w:t>внесение изменений в действующую на момент подписания настоящего Соглашения схему водоснабжения и водоотвед</w:t>
      </w:r>
      <w:r w:rsidR="004C04B1" w:rsidRPr="00513D41">
        <w:rPr>
          <w:color w:val="000000"/>
        </w:rPr>
        <w:t>е</w:t>
      </w:r>
      <w:r w:rsidRPr="00513D41">
        <w:rPr>
          <w:color w:val="000000"/>
        </w:rPr>
        <w:t>ния на территории городского поселения поселок Красное-на-Волге Красносельского муниципального района</w:t>
      </w:r>
      <w:r w:rsidRPr="00513D41">
        <w:rPr>
          <w:bCs/>
          <w:color w:val="000000"/>
          <w:spacing w:val="-9"/>
        </w:rPr>
        <w:t xml:space="preserve"> Костромской области</w:t>
      </w:r>
      <w:r w:rsidRPr="00513D41">
        <w:rPr>
          <w:color w:val="000000"/>
        </w:rPr>
        <w:t>, в связи с которыми Концессионер и/или Концедент не способен будет выполнить обязательства по настоящему Соглашению;</w:t>
      </w:r>
    </w:p>
    <w:p w:rsidR="00355E5E" w:rsidRPr="00513D41" w:rsidRDefault="00355E5E">
      <w:pPr>
        <w:pStyle w:val="ListParagraph"/>
        <w:numPr>
          <w:ilvl w:val="0"/>
          <w:numId w:val="25"/>
        </w:numPr>
        <w:tabs>
          <w:tab w:val="left" w:pos="851"/>
        </w:tabs>
        <w:autoSpaceDE w:val="0"/>
        <w:spacing w:before="60"/>
        <w:ind w:left="0" w:firstLine="567"/>
        <w:jc w:val="both"/>
        <w:rPr>
          <w:color w:val="000000"/>
        </w:rPr>
      </w:pPr>
      <w:r w:rsidRPr="00513D41">
        <w:rPr>
          <w:color w:val="000000"/>
        </w:rPr>
        <w:t>ухудшение положения Концессионера таким образом, что он в значительной степени лишается того, на что был вправе рассчитывать при заключении Соглашения, в связи с обстоятельствами, указанными в п. 15.9;</w:t>
      </w:r>
    </w:p>
    <w:p w:rsidR="00355E5E" w:rsidRPr="00513D41" w:rsidRDefault="00355E5E">
      <w:pPr>
        <w:pStyle w:val="ListParagraph"/>
        <w:numPr>
          <w:ilvl w:val="0"/>
          <w:numId w:val="25"/>
        </w:numPr>
        <w:tabs>
          <w:tab w:val="left" w:pos="851"/>
        </w:tabs>
        <w:autoSpaceDE w:val="0"/>
        <w:spacing w:before="60"/>
        <w:ind w:left="0" w:firstLine="567"/>
        <w:jc w:val="both"/>
        <w:rPr>
          <w:color w:val="000000"/>
        </w:rPr>
      </w:pPr>
      <w:r w:rsidRPr="00513D41">
        <w:rPr>
          <w:color w:val="000000"/>
        </w:rPr>
        <w:t>неутверждение уполномоченным органом инвестиционной программы и производственной программы Концессионера либо утверждение инвестиционной программы и производственной программы Концессионера в объеме, не соответствующем Плану мероприятий, по причинам, не зависящим от Концессионера.</w:t>
      </w:r>
    </w:p>
    <w:p w:rsidR="0070706E" w:rsidRPr="00E906EC" w:rsidRDefault="00355E5E" w:rsidP="00E906EC">
      <w:pPr>
        <w:pStyle w:val="ListParagraph"/>
        <w:numPr>
          <w:ilvl w:val="1"/>
          <w:numId w:val="3"/>
        </w:numPr>
        <w:tabs>
          <w:tab w:val="left" w:pos="1134"/>
        </w:tabs>
        <w:autoSpaceDE w:val="0"/>
        <w:ind w:left="0" w:firstLine="567"/>
        <w:jc w:val="both"/>
        <w:rPr>
          <w:b/>
          <w:color w:val="000000"/>
        </w:rPr>
      </w:pPr>
      <w:r w:rsidRPr="00513D41">
        <w:t>При наступлении особых обстоятельств Концессионер вправе требовать расторжения настоящего Соглашения на основании решения суда или внесения соответствующих необходимых изменений в Соглашение, включая его существенные условия, в порядке, предусмотренном настоящим Соглашением и действующим законодательством Российской Федерации.</w:t>
      </w:r>
    </w:p>
    <w:p w:rsidR="00355E5E" w:rsidRPr="00513D41" w:rsidRDefault="00355E5E">
      <w:pPr>
        <w:autoSpaceDE w:val="0"/>
        <w:jc w:val="center"/>
        <w:rPr>
          <w:color w:val="000000"/>
        </w:rPr>
      </w:pPr>
      <w:r w:rsidRPr="00513D41">
        <w:rPr>
          <w:b/>
          <w:color w:val="000000"/>
        </w:rPr>
        <w:t>17. ИЗМЕНЕНИЕ СОГЛАШЕНИЯ</w:t>
      </w:r>
    </w:p>
    <w:p w:rsidR="00355E5E" w:rsidRPr="00513D41" w:rsidRDefault="00355E5E">
      <w:pPr>
        <w:pStyle w:val="ListParagraph"/>
        <w:numPr>
          <w:ilvl w:val="1"/>
          <w:numId w:val="22"/>
        </w:numPr>
        <w:tabs>
          <w:tab w:val="left" w:pos="1134"/>
        </w:tabs>
        <w:autoSpaceDE w:val="0"/>
        <w:spacing w:before="60"/>
        <w:ind w:left="0" w:firstLine="567"/>
        <w:jc w:val="both"/>
        <w:rPr>
          <w:color w:val="000000"/>
        </w:rPr>
      </w:pPr>
      <w:r w:rsidRPr="00513D41">
        <w:rPr>
          <w:color w:val="000000"/>
        </w:rPr>
        <w:t>Настоящее Соглашение может быть изменено по соглашению Сторон и в случаях, предусмотренных настоящим Соглашением и законодательством Российской Федерации.</w:t>
      </w:r>
    </w:p>
    <w:p w:rsidR="00355E5E" w:rsidRPr="00513D41" w:rsidRDefault="00355E5E">
      <w:pPr>
        <w:pStyle w:val="ListParagraph"/>
        <w:numPr>
          <w:ilvl w:val="1"/>
          <w:numId w:val="22"/>
        </w:numPr>
        <w:tabs>
          <w:tab w:val="left" w:pos="1134"/>
        </w:tabs>
        <w:autoSpaceDE w:val="0"/>
        <w:spacing w:before="60"/>
        <w:ind w:left="0" w:firstLine="567"/>
        <w:jc w:val="both"/>
        <w:rPr>
          <w:color w:val="000000"/>
        </w:rPr>
      </w:pPr>
      <w:r w:rsidRPr="00513D41">
        <w:rPr>
          <w:color w:val="000000"/>
        </w:rPr>
        <w:t>Изменение условий настоящего Соглашения осуществляется по согласованию с антимонопольным органом в случаях, предусмотренных Федеральным законом «О концессионных соглашениях». Согласие антимонопольного органа получается в порядке и на условиях, утверждаемых Правительством Российской Федерации.</w:t>
      </w:r>
    </w:p>
    <w:p w:rsidR="00355E5E" w:rsidRPr="00513D41" w:rsidRDefault="00355E5E">
      <w:pPr>
        <w:widowControl w:val="0"/>
        <w:numPr>
          <w:ilvl w:val="1"/>
          <w:numId w:val="22"/>
        </w:numPr>
        <w:tabs>
          <w:tab w:val="left" w:pos="709"/>
          <w:tab w:val="left" w:pos="1134"/>
        </w:tabs>
        <w:autoSpaceDE w:val="0"/>
        <w:spacing w:before="60"/>
        <w:ind w:left="0" w:firstLine="567"/>
        <w:jc w:val="both"/>
        <w:rPr>
          <w:color w:val="000000"/>
        </w:rPr>
      </w:pPr>
      <w:r w:rsidRPr="00513D41">
        <w:rPr>
          <w:color w:val="000000"/>
        </w:rPr>
        <w:t>Изменение значений долгосрочных параметров регулирования деятельности Концессионера, указанных в Приложении №</w:t>
      </w:r>
      <w:r w:rsidR="004C04B1" w:rsidRPr="00513D41">
        <w:rPr>
          <w:color w:val="000000"/>
        </w:rPr>
        <w:t xml:space="preserve"> </w:t>
      </w:r>
      <w:r w:rsidRPr="00513D41">
        <w:rPr>
          <w:color w:val="000000"/>
        </w:rPr>
        <w:t>9 к настоящему Соглашению, осуществляется по предварительному согласованию с органом исполнительной власти, осуществляющим регулирование цен (тарифов) в соответствии с законодательством Российской Федерации</w:t>
      </w:r>
      <w:r w:rsidRPr="00513D41">
        <w:rPr>
          <w:rFonts w:eastAsia="MS Mincho"/>
          <w:color w:val="000000"/>
        </w:rPr>
        <w:t xml:space="preserve"> и иными нормативными правовыми актами</w:t>
      </w:r>
      <w:r w:rsidRPr="00513D41">
        <w:rPr>
          <w:color w:val="000000"/>
        </w:rPr>
        <w:t xml:space="preserve"> в сфере регулирования цен (тарифов), получаемому в порядке, утверждаемом Правительством Российской Федерации.</w:t>
      </w:r>
    </w:p>
    <w:p w:rsidR="00355E5E" w:rsidRPr="00513D41" w:rsidRDefault="00355E5E">
      <w:pPr>
        <w:pStyle w:val="ListParagraph"/>
        <w:numPr>
          <w:ilvl w:val="1"/>
          <w:numId w:val="22"/>
        </w:numPr>
        <w:tabs>
          <w:tab w:val="left" w:pos="1134"/>
        </w:tabs>
        <w:autoSpaceDE w:val="0"/>
        <w:spacing w:before="60"/>
        <w:ind w:left="0" w:firstLine="567"/>
        <w:jc w:val="both"/>
        <w:rPr>
          <w:color w:val="000000"/>
        </w:rPr>
      </w:pPr>
      <w:r w:rsidRPr="00513D41">
        <w:rPr>
          <w:color w:val="000000"/>
        </w:rPr>
        <w:t xml:space="preserve">В целях внесения изменений в условия настоящего Соглашения одна из Сторон направляет другой стороне соответствующее предложение с обоснованием предлагаемых изменений. В течение 10 (десяти) календарных дней с даты получения указанного предложения Сторона, получившая предложение, рассматривает его и направляет другой Стороне уведомление о согласии с внесением изменений или мотивированный отказ от внесения изменений в условия настоящего Соглашения. </w:t>
      </w:r>
    </w:p>
    <w:p w:rsidR="00355E5E" w:rsidRPr="00513D41" w:rsidRDefault="00355E5E">
      <w:pPr>
        <w:tabs>
          <w:tab w:val="left" w:pos="1134"/>
        </w:tabs>
        <w:autoSpaceDE w:val="0"/>
        <w:spacing w:before="60"/>
        <w:ind w:firstLine="567"/>
        <w:jc w:val="both"/>
        <w:rPr>
          <w:color w:val="000000"/>
        </w:rPr>
      </w:pPr>
      <w:r w:rsidRPr="00513D41">
        <w:rPr>
          <w:color w:val="000000"/>
        </w:rPr>
        <w:t xml:space="preserve">Соглашение об изменении условий настоящего Соглашения должно быть подписано Сторонами не позднее 5 (пяти) рабочих дней с даты получения всех необходимых согласований и принятия необходимых решений, а в случае, если получение согласований или принятие решений не требуется, то такое соглашение должно быть подписано не позднее 5 (пяти) рабочих дней с даты получения от соответствующей Стороны уведомления о согласии с предложенными изменениями. </w:t>
      </w:r>
    </w:p>
    <w:p w:rsidR="00355E5E" w:rsidRPr="00513D41" w:rsidRDefault="00355E5E">
      <w:pPr>
        <w:pStyle w:val="ListParagraph"/>
        <w:numPr>
          <w:ilvl w:val="1"/>
          <w:numId w:val="22"/>
        </w:numPr>
        <w:tabs>
          <w:tab w:val="left" w:pos="1134"/>
        </w:tabs>
        <w:autoSpaceDE w:val="0"/>
        <w:spacing w:before="60"/>
        <w:ind w:left="0" w:firstLine="567"/>
        <w:jc w:val="both"/>
        <w:rPr>
          <w:color w:val="000000"/>
        </w:rPr>
      </w:pPr>
      <w:r w:rsidRPr="00513D41">
        <w:rPr>
          <w:color w:val="000000"/>
        </w:rPr>
        <w:t xml:space="preserve">Концедент обязан рассмотреть требование Концессионера по изменению существенных и иных условий настоящего Соглашения в случае, если исполнение условий  настоящего Соглашения стало невозможным: </w:t>
      </w:r>
    </w:p>
    <w:p w:rsidR="00355E5E" w:rsidRPr="00513D41" w:rsidRDefault="00355E5E">
      <w:pPr>
        <w:tabs>
          <w:tab w:val="left" w:pos="1134"/>
        </w:tabs>
        <w:autoSpaceDE w:val="0"/>
        <w:spacing w:before="60"/>
        <w:ind w:firstLine="567"/>
        <w:jc w:val="both"/>
        <w:rPr>
          <w:color w:val="000000"/>
        </w:rPr>
      </w:pPr>
      <w:r w:rsidRPr="00513D41">
        <w:rPr>
          <w:color w:val="000000"/>
        </w:rPr>
        <w:t>- в результате возникновения обстоятельств непреодолимой силы;</w:t>
      </w:r>
    </w:p>
    <w:p w:rsidR="00355E5E" w:rsidRPr="00513D41" w:rsidRDefault="00355E5E">
      <w:pPr>
        <w:tabs>
          <w:tab w:val="left" w:pos="1134"/>
        </w:tabs>
        <w:autoSpaceDE w:val="0"/>
        <w:spacing w:before="60"/>
        <w:ind w:firstLine="567"/>
        <w:jc w:val="both"/>
        <w:rPr>
          <w:color w:val="000000"/>
        </w:rPr>
      </w:pPr>
      <w:r w:rsidRPr="00513D41">
        <w:rPr>
          <w:color w:val="000000"/>
        </w:rPr>
        <w:t>- в случаях существенного изменения обстоятельств, из которых стороны исходили при заключении настоящего Соглашения, включая наступление особых обстоятельств, указанных в п. 16.4 настоящего Соглашения; к существенному изменению обстоятельств также относится, в частности, строительство объектов водоснабжения и водоотведения в границах городского поселения поселок Красное-на-Волге Красносельского муниципального района</w:t>
      </w:r>
      <w:r w:rsidRPr="00513D41">
        <w:rPr>
          <w:bCs/>
          <w:color w:val="000000"/>
          <w:spacing w:val="-9"/>
        </w:rPr>
        <w:t xml:space="preserve"> Костромской области</w:t>
      </w:r>
      <w:r w:rsidRPr="00513D41">
        <w:rPr>
          <w:color w:val="000000"/>
        </w:rPr>
        <w:t>, не предусмотренных государственными или муниципальными программами и схемой водоснабжения и водоотведения на территории городского поселения поселок Красное-на-Волге Красносельского муниципального района</w:t>
      </w:r>
      <w:r w:rsidRPr="00513D41">
        <w:rPr>
          <w:bCs/>
          <w:color w:val="000000"/>
          <w:spacing w:val="-9"/>
        </w:rPr>
        <w:t xml:space="preserve"> Костромской области</w:t>
      </w:r>
      <w:r w:rsidRPr="00513D41">
        <w:rPr>
          <w:color w:val="000000"/>
        </w:rPr>
        <w:t xml:space="preserve"> на день заключения настоящего Соглашения, иные обстоятельства, препятствующие оказанию потребителям коммунальных услуг по водоснабжению и водоотведению с использованием Объекта Соглашения; </w:t>
      </w:r>
    </w:p>
    <w:p w:rsidR="00355E5E" w:rsidRPr="00513D41" w:rsidRDefault="00355E5E">
      <w:pPr>
        <w:tabs>
          <w:tab w:val="left" w:pos="1134"/>
        </w:tabs>
        <w:autoSpaceDE w:val="0"/>
        <w:spacing w:before="60"/>
        <w:ind w:firstLine="567"/>
        <w:jc w:val="both"/>
        <w:rPr>
          <w:color w:val="000000"/>
        </w:rPr>
      </w:pPr>
      <w:r w:rsidRPr="00513D41">
        <w:rPr>
          <w:color w:val="000000"/>
        </w:rPr>
        <w:t>- в случае, если вступившими в законную силу решениями суда или федерального антимонопольного органа установлена невозможность исполнения Концессионером или Концедентом установленных настоящим Соглашением обязательств вследствие решений, действий (бездействия) государственных органов, органов местного самоуправления и (или) их должностных лиц.</w:t>
      </w:r>
    </w:p>
    <w:p w:rsidR="00355E5E" w:rsidRPr="00513D41" w:rsidRDefault="00355E5E">
      <w:pPr>
        <w:autoSpaceDE w:val="0"/>
        <w:ind w:firstLine="540"/>
        <w:jc w:val="both"/>
        <w:rPr>
          <w:color w:val="000000"/>
        </w:rPr>
      </w:pPr>
      <w:r w:rsidRPr="00513D41">
        <w:rPr>
          <w:color w:val="000000"/>
        </w:rPr>
        <w:t xml:space="preserve">Концедент обязан рассмотреть требование Концессионера о переносе сроков реализации инвестиционных обязательств Концессионера в случае принятия Правительством Российской Федерации соответствующего решения, предусмотренного Федеральным </w:t>
      </w:r>
      <w:hyperlink r:id="rId9" w:history="1">
        <w:r w:rsidRPr="00513D41">
          <w:rPr>
            <w:rStyle w:val="a3"/>
            <w:color w:val="000000"/>
          </w:rPr>
          <w:t>законом</w:t>
        </w:r>
      </w:hyperlink>
      <w:r w:rsidRPr="00513D41">
        <w:rPr>
          <w:color w:val="000000"/>
        </w:rPr>
        <w:t xml:space="preserve"> «О внесении изменений в отдельные законодательные акты Российской Федерации в части совершенствования регулирования тарифов в сфере электроснабжения, теплоснабжения, газоснабжения, водоснабжения и водоотведения» от 30.12.2012 № 291-ФЗ, в связи с существенным ухудшением экономической конъюнктуры.</w:t>
      </w:r>
    </w:p>
    <w:p w:rsidR="00355E5E" w:rsidRPr="00513D41" w:rsidRDefault="00355E5E">
      <w:pPr>
        <w:pStyle w:val="ListParagraph"/>
        <w:numPr>
          <w:ilvl w:val="1"/>
          <w:numId w:val="22"/>
        </w:numPr>
        <w:tabs>
          <w:tab w:val="left" w:pos="1134"/>
        </w:tabs>
        <w:autoSpaceDE w:val="0"/>
        <w:spacing w:before="60"/>
        <w:ind w:left="0" w:firstLine="567"/>
        <w:jc w:val="both"/>
        <w:rPr>
          <w:color w:val="000000"/>
        </w:rPr>
      </w:pPr>
      <w:r w:rsidRPr="00513D41">
        <w:rPr>
          <w:color w:val="000000"/>
        </w:rPr>
        <w:t>В случае, если в течение 30 (тридцати) рабочих дней после поступления требований Концессионера об изменении условий настоящего Соглашения Концедент не принял решение и/или не уведомил об изменении (о согласии с изменениями) существенных и/или иных условий настоящего Соглашения, не уведомил Концессионера о начале рассмотрения вопроса в рамках подготовки проекта закона (решения) о бюджете на очередной финансовый год и плановый период и/или не предоставил Концессионеру мотивированный отказ, Концессионер вправе приостановить исполнение настоящего Соглашения (за исключением обязанностей по водоснабжению и водоотведению) до принятия Концедентом решения и/или получения Концессионером уведомления Концедента об изменении существенных и/или иных условий настоящего Соглашения (о согласии с таким изменениями) либо предоставления мотивированного отказа, за исключением случаев, когда Концессионер воспользовался условиями п.22.6 настоящего Соглашения.</w:t>
      </w:r>
    </w:p>
    <w:p w:rsidR="00355E5E" w:rsidRPr="00513D41" w:rsidRDefault="00355E5E">
      <w:pPr>
        <w:pStyle w:val="ListParagraph"/>
        <w:numPr>
          <w:ilvl w:val="1"/>
          <w:numId w:val="22"/>
        </w:numPr>
        <w:tabs>
          <w:tab w:val="left" w:pos="1134"/>
        </w:tabs>
        <w:autoSpaceDE w:val="0"/>
        <w:spacing w:before="60"/>
        <w:ind w:left="0" w:firstLine="567"/>
        <w:jc w:val="both"/>
        <w:rPr>
          <w:color w:val="000000"/>
        </w:rPr>
      </w:pPr>
      <w:r w:rsidRPr="00513D41">
        <w:rPr>
          <w:color w:val="000000"/>
        </w:rPr>
        <w:t>Настоящее Соглашение может быть изменено по требованию одной из Сторон, по решению суда по основаниям, предусмотренным законодательством Российской Федерации.</w:t>
      </w:r>
    </w:p>
    <w:p w:rsidR="00355E5E" w:rsidRPr="00513D41" w:rsidRDefault="00355E5E">
      <w:pPr>
        <w:pStyle w:val="ListParagraph"/>
        <w:numPr>
          <w:ilvl w:val="1"/>
          <w:numId w:val="22"/>
        </w:numPr>
        <w:tabs>
          <w:tab w:val="left" w:pos="1134"/>
        </w:tabs>
        <w:autoSpaceDE w:val="0"/>
        <w:spacing w:before="60"/>
        <w:ind w:left="0" w:firstLine="567"/>
        <w:jc w:val="both"/>
        <w:rPr>
          <w:color w:val="000000"/>
        </w:rPr>
      </w:pPr>
      <w:r w:rsidRPr="00513D41">
        <w:rPr>
          <w:color w:val="000000"/>
        </w:rPr>
        <w:t>Если Стороны не достигли соглашения о приведении настоящего Соглашения в соответствие с существенно изменившимися обстоятельствами или о его расторжении, настоящее Соглашение может быть изменено судом по требованию заинтересованной Стороны в случае, если расторжение настоящего Соглашения будет противоречить общественным интересам, либо повлечет для Сторон ущерб, значительно превышающий затраты, необходимые для исполнения настоящего Соглашения на измененных судом условиях.</w:t>
      </w:r>
    </w:p>
    <w:p w:rsidR="00355E5E" w:rsidRPr="00513D41" w:rsidRDefault="00355E5E" w:rsidP="00E4295D">
      <w:pPr>
        <w:pStyle w:val="ListParagraph"/>
        <w:numPr>
          <w:ilvl w:val="1"/>
          <w:numId w:val="22"/>
        </w:numPr>
        <w:tabs>
          <w:tab w:val="left" w:pos="1134"/>
        </w:tabs>
        <w:autoSpaceDE w:val="0"/>
        <w:spacing w:before="60"/>
        <w:ind w:left="0" w:firstLine="567"/>
        <w:jc w:val="both"/>
        <w:rPr>
          <w:color w:val="000000"/>
        </w:rPr>
      </w:pPr>
      <w:r w:rsidRPr="00513D41">
        <w:t>Изменение настоящего Соглашения осуществляется в письменной форме путем подписания дополнительного соглашения.</w:t>
      </w:r>
    </w:p>
    <w:p w:rsidR="00355E5E" w:rsidRPr="00513D41" w:rsidRDefault="00355E5E">
      <w:pPr>
        <w:autoSpaceDE w:val="0"/>
        <w:spacing w:before="120"/>
        <w:jc w:val="center"/>
        <w:rPr>
          <w:color w:val="000000"/>
        </w:rPr>
      </w:pPr>
      <w:r w:rsidRPr="00513D41">
        <w:rPr>
          <w:b/>
          <w:color w:val="000000"/>
        </w:rPr>
        <w:t>18. ПРЕКРАЩЕНИЕ СОГЛАШЕНИЯ</w:t>
      </w:r>
    </w:p>
    <w:p w:rsidR="00355E5E" w:rsidRPr="00513D41" w:rsidRDefault="00355E5E" w:rsidP="004C04B1">
      <w:pPr>
        <w:pStyle w:val="ListParagraph"/>
        <w:numPr>
          <w:ilvl w:val="1"/>
          <w:numId w:val="15"/>
        </w:numPr>
        <w:tabs>
          <w:tab w:val="left" w:pos="1276"/>
        </w:tabs>
        <w:autoSpaceDE w:val="0"/>
        <w:ind w:left="0"/>
        <w:jc w:val="both"/>
        <w:rPr>
          <w:color w:val="000000"/>
        </w:rPr>
      </w:pPr>
      <w:r w:rsidRPr="00513D41">
        <w:rPr>
          <w:color w:val="000000"/>
        </w:rPr>
        <w:t>Настоящее Соглашение прекращается:</w:t>
      </w:r>
    </w:p>
    <w:p w:rsidR="00355E5E" w:rsidRPr="00513D41" w:rsidRDefault="00355E5E" w:rsidP="004C04B1">
      <w:pPr>
        <w:tabs>
          <w:tab w:val="left" w:pos="1276"/>
        </w:tabs>
        <w:autoSpaceDE w:val="0"/>
        <w:ind w:firstLine="567"/>
        <w:jc w:val="both"/>
        <w:rPr>
          <w:color w:val="000000"/>
        </w:rPr>
      </w:pPr>
      <w:r w:rsidRPr="00513D41">
        <w:rPr>
          <w:color w:val="000000"/>
        </w:rPr>
        <w:t>а) по истечении срока действия;</w:t>
      </w:r>
    </w:p>
    <w:p w:rsidR="00355E5E" w:rsidRPr="00513D41" w:rsidRDefault="00355E5E" w:rsidP="004C04B1">
      <w:pPr>
        <w:tabs>
          <w:tab w:val="left" w:pos="851"/>
          <w:tab w:val="left" w:pos="1276"/>
        </w:tabs>
        <w:autoSpaceDE w:val="0"/>
        <w:ind w:firstLine="567"/>
        <w:jc w:val="both"/>
        <w:rPr>
          <w:color w:val="000000"/>
        </w:rPr>
      </w:pPr>
      <w:r w:rsidRPr="00513D41">
        <w:rPr>
          <w:color w:val="000000"/>
        </w:rPr>
        <w:t>б) по соглашению Сторон;</w:t>
      </w:r>
    </w:p>
    <w:p w:rsidR="00355E5E" w:rsidRPr="00513D41" w:rsidRDefault="00355E5E" w:rsidP="004C04B1">
      <w:pPr>
        <w:tabs>
          <w:tab w:val="left" w:pos="851"/>
          <w:tab w:val="left" w:pos="1276"/>
        </w:tabs>
        <w:autoSpaceDE w:val="0"/>
        <w:ind w:firstLine="567"/>
        <w:jc w:val="both"/>
        <w:rPr>
          <w:iCs/>
          <w:color w:val="000000"/>
        </w:rPr>
      </w:pPr>
      <w:r w:rsidRPr="00513D41">
        <w:rPr>
          <w:color w:val="000000"/>
        </w:rPr>
        <w:t>в) на основании судебного решения о его досрочном расторжении;</w:t>
      </w:r>
    </w:p>
    <w:p w:rsidR="00355E5E" w:rsidRPr="00513D41" w:rsidRDefault="00355E5E" w:rsidP="004C04B1">
      <w:pPr>
        <w:widowControl w:val="0"/>
        <w:tabs>
          <w:tab w:val="left" w:pos="851"/>
          <w:tab w:val="left" w:pos="1276"/>
        </w:tabs>
        <w:autoSpaceDE w:val="0"/>
        <w:ind w:firstLine="567"/>
        <w:jc w:val="both"/>
        <w:rPr>
          <w:color w:val="000000"/>
        </w:rPr>
      </w:pPr>
      <w:r w:rsidRPr="00513D41">
        <w:rPr>
          <w:iCs/>
          <w:color w:val="000000"/>
        </w:rPr>
        <w:t>г) на основании решения органа местного самоуправления в случае, если неисполнение или ненадлежащее исполнение Концессионером обязательств по Соглашению повлекло за собой причинение вреда жизни или здоровью людей либо имеется угроза причинения такого вреда.</w:t>
      </w:r>
    </w:p>
    <w:p w:rsidR="00355E5E" w:rsidRPr="00513D41" w:rsidRDefault="00355E5E" w:rsidP="004C04B1">
      <w:pPr>
        <w:pStyle w:val="ListParagraph"/>
        <w:numPr>
          <w:ilvl w:val="1"/>
          <w:numId w:val="15"/>
        </w:numPr>
        <w:tabs>
          <w:tab w:val="left" w:pos="851"/>
          <w:tab w:val="left" w:pos="1276"/>
        </w:tabs>
        <w:autoSpaceDE w:val="0"/>
        <w:ind w:left="0" w:firstLine="567"/>
        <w:jc w:val="both"/>
        <w:rPr>
          <w:color w:val="000000"/>
        </w:rPr>
      </w:pPr>
      <w:r w:rsidRPr="00513D41">
        <w:rPr>
          <w:color w:val="000000"/>
        </w:rPr>
        <w:t xml:space="preserve">Основаниями досрочного расторжения настоящего Соглашения являются </w:t>
      </w:r>
      <w:r w:rsidR="00A010F6" w:rsidRPr="00513D41">
        <w:rPr>
          <w:color w:val="000000"/>
        </w:rPr>
        <w:t xml:space="preserve">соглашение Сторон, </w:t>
      </w:r>
      <w:r w:rsidRPr="00513D41">
        <w:rPr>
          <w:color w:val="000000"/>
        </w:rPr>
        <w:t>существенное нарушение условий настоящего Соглашения Концессионером, существенное нарушение условий настоящего Соглашения Концедентом, действие обстоятельств непреодолимой силы, существенное изменение обстоятельств, из которых Стороны исходили при заключении Соглашения, включая наступление особых обстоятельств, а также иные обстоятельства, указанные в настоящем Соглашении.</w:t>
      </w:r>
    </w:p>
    <w:p w:rsidR="00355E5E" w:rsidRPr="00513D41" w:rsidRDefault="00355E5E" w:rsidP="004C04B1">
      <w:pPr>
        <w:pStyle w:val="ListParagraph"/>
        <w:numPr>
          <w:ilvl w:val="1"/>
          <w:numId w:val="15"/>
        </w:numPr>
        <w:tabs>
          <w:tab w:val="left" w:pos="851"/>
          <w:tab w:val="left" w:pos="1134"/>
        </w:tabs>
        <w:autoSpaceDE w:val="0"/>
        <w:ind w:left="0" w:firstLine="567"/>
        <w:jc w:val="both"/>
        <w:rPr>
          <w:color w:val="000000"/>
        </w:rPr>
      </w:pPr>
      <w:r w:rsidRPr="00513D41">
        <w:rPr>
          <w:color w:val="000000"/>
        </w:rPr>
        <w:t>В случае неисполнения или ненадлежащего исполнения стороной Концессионного соглашения своего обязательства по Концессионному соглашению другая Сторона Концессионного соглашения направляет ей предупреждение в письменной форме о необходимости исполнения такого обязательства в разумный срок. Требование об изменении или о досрочном расторжении Концессионного соглашения может быть заявлено в суд другой Стороной Концессионного соглашения только в случае, если в указанный срок такое обязательство не было исполнено надлежащим образом.</w:t>
      </w:r>
    </w:p>
    <w:p w:rsidR="00355E5E" w:rsidRPr="00513D41" w:rsidRDefault="00355E5E" w:rsidP="004C04B1">
      <w:pPr>
        <w:pStyle w:val="ListParagraph"/>
        <w:numPr>
          <w:ilvl w:val="1"/>
          <w:numId w:val="15"/>
        </w:numPr>
        <w:tabs>
          <w:tab w:val="left" w:pos="851"/>
          <w:tab w:val="left" w:pos="1134"/>
          <w:tab w:val="left" w:pos="1276"/>
        </w:tabs>
        <w:autoSpaceDE w:val="0"/>
        <w:ind w:left="0" w:firstLine="567"/>
        <w:jc w:val="both"/>
        <w:rPr>
          <w:color w:val="000000"/>
        </w:rPr>
      </w:pPr>
      <w:r w:rsidRPr="00513D41">
        <w:rPr>
          <w:color w:val="000000"/>
        </w:rPr>
        <w:t>Настоящее Соглашение может быть досрочно расторгнуто на основании судебного решения по требованию Концессионера в случаях существенного нарушения Концедентом своих обязательств, к которым относятся:</w:t>
      </w:r>
    </w:p>
    <w:p w:rsidR="00355E5E" w:rsidRPr="00513D41" w:rsidRDefault="00355E5E">
      <w:pPr>
        <w:pStyle w:val="ListParagraph"/>
        <w:numPr>
          <w:ilvl w:val="2"/>
          <w:numId w:val="15"/>
        </w:numPr>
        <w:tabs>
          <w:tab w:val="left" w:pos="1134"/>
          <w:tab w:val="left" w:pos="1276"/>
        </w:tabs>
        <w:autoSpaceDE w:val="0"/>
        <w:spacing w:before="60"/>
        <w:ind w:left="0" w:firstLine="567"/>
        <w:jc w:val="both"/>
        <w:rPr>
          <w:color w:val="000000"/>
        </w:rPr>
      </w:pPr>
      <w:r w:rsidRPr="00513D41">
        <w:rPr>
          <w:color w:val="000000"/>
        </w:rPr>
        <w:t>Нарушения, указанные в п.3.4. настоящего Соглашения;</w:t>
      </w:r>
    </w:p>
    <w:p w:rsidR="00355E5E" w:rsidRPr="00513D41" w:rsidRDefault="00355E5E">
      <w:pPr>
        <w:pStyle w:val="ListParagraph"/>
        <w:numPr>
          <w:ilvl w:val="2"/>
          <w:numId w:val="15"/>
        </w:numPr>
        <w:tabs>
          <w:tab w:val="left" w:pos="1134"/>
          <w:tab w:val="left" w:pos="1276"/>
        </w:tabs>
        <w:autoSpaceDE w:val="0"/>
        <w:spacing w:before="60"/>
        <w:ind w:left="0" w:firstLine="567"/>
        <w:jc w:val="both"/>
        <w:rPr>
          <w:color w:val="000000"/>
        </w:rPr>
      </w:pPr>
      <w:r w:rsidRPr="00513D41">
        <w:rPr>
          <w:color w:val="000000"/>
        </w:rPr>
        <w:t>Просрочка на 30 (тридцать) рабочих дней и более исполнения Концедентом предусмотренных нормативными правовыми актами или настоящим Соглашением обязанностей по представлению документов либо совершению действий, включая нарушение Концедентом следующих сроков:</w:t>
      </w:r>
    </w:p>
    <w:p w:rsidR="00355E5E" w:rsidRPr="00513D41" w:rsidRDefault="00355E5E">
      <w:pPr>
        <w:tabs>
          <w:tab w:val="left" w:pos="1134"/>
        </w:tabs>
        <w:autoSpaceDE w:val="0"/>
        <w:spacing w:before="60"/>
        <w:ind w:firstLine="567"/>
        <w:jc w:val="both"/>
        <w:rPr>
          <w:color w:val="000000"/>
        </w:rPr>
      </w:pPr>
      <w:r w:rsidRPr="00513D41">
        <w:rPr>
          <w:color w:val="000000"/>
        </w:rPr>
        <w:t>- заключения договоров аренды (субаренды) или иных договоров в отношении Земельных участков, необходимых для реконструкции и эксплуатации Объекта Соглашения;</w:t>
      </w:r>
    </w:p>
    <w:p w:rsidR="00355E5E" w:rsidRPr="00513D41" w:rsidRDefault="00355E5E">
      <w:pPr>
        <w:tabs>
          <w:tab w:val="left" w:pos="1134"/>
        </w:tabs>
        <w:autoSpaceDE w:val="0"/>
        <w:spacing w:before="60"/>
        <w:ind w:firstLine="567"/>
        <w:jc w:val="both"/>
        <w:rPr>
          <w:color w:val="000000"/>
        </w:rPr>
      </w:pPr>
      <w:r w:rsidRPr="00513D41">
        <w:rPr>
          <w:color w:val="000000"/>
        </w:rPr>
        <w:t>- предоставления Концессионеру дополнительных земельных участков, в случае возникновения такой необходимости, в том числе с целью подключения Объекта Соглашения к существующим сетям инженерно-технического обеспечения, если такие земельные участки находятся в собственности Концедента, и получено его письменное согласие на выделение указанных земельных участков;</w:t>
      </w:r>
    </w:p>
    <w:p w:rsidR="00355E5E" w:rsidRPr="00513D41" w:rsidRDefault="00355E5E">
      <w:pPr>
        <w:tabs>
          <w:tab w:val="left" w:pos="1134"/>
        </w:tabs>
        <w:autoSpaceDE w:val="0"/>
        <w:spacing w:before="60"/>
        <w:ind w:firstLine="567"/>
        <w:jc w:val="both"/>
        <w:rPr>
          <w:color w:val="000000"/>
        </w:rPr>
      </w:pPr>
      <w:r w:rsidRPr="00513D41">
        <w:rPr>
          <w:color w:val="000000"/>
        </w:rPr>
        <w:t>- согласования проектной документации или изменений в проектную документацию в соответствии с п.4.9. настоящего Соглашения;</w:t>
      </w:r>
    </w:p>
    <w:p w:rsidR="00355E5E" w:rsidRPr="00513D41" w:rsidRDefault="00355E5E">
      <w:pPr>
        <w:tabs>
          <w:tab w:val="left" w:pos="1134"/>
        </w:tabs>
        <w:autoSpaceDE w:val="0"/>
        <w:spacing w:before="60"/>
        <w:ind w:firstLine="567"/>
        <w:jc w:val="both"/>
        <w:rPr>
          <w:color w:val="000000"/>
        </w:rPr>
      </w:pPr>
      <w:r w:rsidRPr="00513D41">
        <w:rPr>
          <w:color w:val="000000"/>
        </w:rPr>
        <w:t xml:space="preserve">- осуществления действий, предусмотренных п.4.13 настоящего Соглашения, по подготовке территории, необходимой для </w:t>
      </w:r>
      <w:r w:rsidR="00E13AEB" w:rsidRPr="00513D41">
        <w:rPr>
          <w:color w:val="000000"/>
        </w:rPr>
        <w:t xml:space="preserve">создания и </w:t>
      </w:r>
      <w:r w:rsidRPr="00513D41">
        <w:rPr>
          <w:color w:val="000000"/>
        </w:rPr>
        <w:t xml:space="preserve">реконструкции Объекта Соглашения, в том числе устранению ограничений и запретов, связанных с использованием земельного участка для целей </w:t>
      </w:r>
      <w:r w:rsidR="00E13AEB" w:rsidRPr="00513D41">
        <w:rPr>
          <w:color w:val="000000"/>
        </w:rPr>
        <w:t xml:space="preserve">создания и </w:t>
      </w:r>
      <w:r w:rsidRPr="00513D41">
        <w:rPr>
          <w:color w:val="000000"/>
        </w:rPr>
        <w:t>реконструкции Концессионером Объекта Соглашения;</w:t>
      </w:r>
    </w:p>
    <w:p w:rsidR="00355E5E" w:rsidRPr="00513D41" w:rsidRDefault="00355E5E">
      <w:pPr>
        <w:tabs>
          <w:tab w:val="left" w:pos="1134"/>
        </w:tabs>
        <w:autoSpaceDE w:val="0"/>
        <w:spacing w:before="60"/>
        <w:ind w:firstLine="567"/>
        <w:jc w:val="both"/>
        <w:rPr>
          <w:color w:val="000000"/>
        </w:rPr>
      </w:pPr>
      <w:r w:rsidRPr="00513D41">
        <w:rPr>
          <w:color w:val="000000"/>
        </w:rPr>
        <w:t xml:space="preserve">- приемки Созданного имущества и/или работ Концессионера по </w:t>
      </w:r>
      <w:r w:rsidR="00A010F6" w:rsidRPr="00513D41">
        <w:rPr>
          <w:color w:val="000000"/>
        </w:rPr>
        <w:t xml:space="preserve">созданию и </w:t>
      </w:r>
      <w:r w:rsidRPr="00513D41">
        <w:rPr>
          <w:color w:val="000000"/>
        </w:rPr>
        <w:t>реконструкции Объекта Соглашения по акту приемки выполненных работ;</w:t>
      </w:r>
    </w:p>
    <w:p w:rsidR="00355E5E" w:rsidRPr="00513D41" w:rsidRDefault="00355E5E">
      <w:pPr>
        <w:tabs>
          <w:tab w:val="left" w:pos="1134"/>
        </w:tabs>
        <w:autoSpaceDE w:val="0"/>
        <w:spacing w:before="60"/>
        <w:ind w:firstLine="567"/>
        <w:jc w:val="both"/>
        <w:rPr>
          <w:color w:val="000000"/>
        </w:rPr>
      </w:pPr>
      <w:r w:rsidRPr="00513D41">
        <w:rPr>
          <w:color w:val="000000"/>
        </w:rPr>
        <w:t>- согласования Концедентом инвестиционной программы.</w:t>
      </w:r>
    </w:p>
    <w:p w:rsidR="00355E5E" w:rsidRPr="00513D41" w:rsidRDefault="00355E5E">
      <w:pPr>
        <w:pStyle w:val="ListParagraph"/>
        <w:numPr>
          <w:ilvl w:val="2"/>
          <w:numId w:val="15"/>
        </w:numPr>
        <w:tabs>
          <w:tab w:val="left" w:pos="1134"/>
        </w:tabs>
        <w:autoSpaceDE w:val="0"/>
        <w:spacing w:before="60"/>
        <w:ind w:left="0" w:firstLine="567"/>
        <w:jc w:val="both"/>
        <w:rPr>
          <w:color w:val="000000"/>
        </w:rPr>
      </w:pPr>
      <w:r w:rsidRPr="00513D41">
        <w:rPr>
          <w:color w:val="000000"/>
        </w:rPr>
        <w:t>Неподписание Концедентом в течение 30 (тридцати) рабочих дней с даты получения соответствующего требования Концессионера дополнительного соглашения об изменении настоящего Соглашения по требованию Концессионера в случае, если обязанность по внесению соответствующих изменений предусмотрена настоящим Соглашением и не противоречит действующим нормативным актам.</w:t>
      </w:r>
    </w:p>
    <w:p w:rsidR="00355E5E" w:rsidRPr="00513D41" w:rsidRDefault="00355E5E">
      <w:pPr>
        <w:pStyle w:val="ListParagraph"/>
        <w:numPr>
          <w:ilvl w:val="2"/>
          <w:numId w:val="15"/>
        </w:numPr>
        <w:tabs>
          <w:tab w:val="left" w:pos="1134"/>
        </w:tabs>
        <w:autoSpaceDE w:val="0"/>
        <w:spacing w:before="60"/>
        <w:ind w:left="0" w:firstLine="567"/>
        <w:jc w:val="both"/>
        <w:rPr>
          <w:color w:val="000000"/>
        </w:rPr>
      </w:pPr>
      <w:r w:rsidRPr="00513D41">
        <w:rPr>
          <w:color w:val="000000"/>
        </w:rPr>
        <w:t>Невыполнение принятых на себя Концедентом обязательств по выплате платы Концедента.</w:t>
      </w:r>
    </w:p>
    <w:p w:rsidR="00355E5E" w:rsidRPr="00513D41" w:rsidRDefault="00355E5E">
      <w:pPr>
        <w:pStyle w:val="ListParagraph"/>
        <w:numPr>
          <w:ilvl w:val="1"/>
          <w:numId w:val="15"/>
        </w:numPr>
        <w:tabs>
          <w:tab w:val="left" w:pos="1134"/>
        </w:tabs>
        <w:autoSpaceDE w:val="0"/>
        <w:spacing w:before="60"/>
        <w:ind w:left="0" w:firstLine="567"/>
        <w:jc w:val="both"/>
        <w:rPr>
          <w:color w:val="000000"/>
        </w:rPr>
      </w:pPr>
      <w:r w:rsidRPr="00513D41">
        <w:rPr>
          <w:color w:val="000000"/>
        </w:rPr>
        <w:t>Следующие обстоятельства являются существенными нарушениями Концессионером условий настоящего Соглашения и основанием для предъявления Концедентом Концессионеру требований, по выбору Концедента, о безвозмездном устранении выявленных несоответствий, недостатков и нарушений и/или об изменении условий настоящего Соглашения или о расторжении настоящего Соглашения:</w:t>
      </w:r>
    </w:p>
    <w:p w:rsidR="00355E5E" w:rsidRPr="00513D41" w:rsidRDefault="00355E5E">
      <w:pPr>
        <w:pStyle w:val="ListParagraph"/>
        <w:numPr>
          <w:ilvl w:val="2"/>
          <w:numId w:val="15"/>
        </w:numPr>
        <w:tabs>
          <w:tab w:val="left" w:pos="1134"/>
        </w:tabs>
        <w:autoSpaceDE w:val="0"/>
        <w:spacing w:before="60"/>
        <w:ind w:left="0" w:firstLine="567"/>
        <w:jc w:val="both"/>
        <w:rPr>
          <w:iCs/>
          <w:color w:val="000000"/>
        </w:rPr>
      </w:pPr>
      <w:r w:rsidRPr="00513D41">
        <w:rPr>
          <w:color w:val="000000"/>
        </w:rPr>
        <w:t xml:space="preserve">Нарушение сроков </w:t>
      </w:r>
      <w:r w:rsidR="001526B9" w:rsidRPr="00513D41">
        <w:rPr>
          <w:color w:val="000000"/>
        </w:rPr>
        <w:t xml:space="preserve">создания и </w:t>
      </w:r>
      <w:r w:rsidRPr="00513D41">
        <w:rPr>
          <w:color w:val="000000"/>
        </w:rPr>
        <w:t xml:space="preserve">реконструкции Объекта Соглашения по вине Концессионера </w:t>
      </w:r>
      <w:r w:rsidRPr="00513D41">
        <w:rPr>
          <w:iCs/>
          <w:color w:val="000000"/>
        </w:rPr>
        <w:t>если такое недостижение не вызвано действием (бездействием) Концедента, либо действием обстоятельств непреодолимой силы, либо особых обстоятельств, как они предусмотрены настоящим Соглашением</w:t>
      </w:r>
      <w:r w:rsidRPr="00513D41">
        <w:rPr>
          <w:color w:val="000000"/>
        </w:rPr>
        <w:t>;</w:t>
      </w:r>
    </w:p>
    <w:p w:rsidR="00355E5E" w:rsidRPr="00513D41" w:rsidRDefault="00355E5E">
      <w:pPr>
        <w:pStyle w:val="ListParagraph"/>
        <w:numPr>
          <w:ilvl w:val="2"/>
          <w:numId w:val="15"/>
        </w:numPr>
        <w:tabs>
          <w:tab w:val="left" w:pos="1134"/>
        </w:tabs>
        <w:autoSpaceDE w:val="0"/>
        <w:spacing w:before="60"/>
        <w:ind w:left="0" w:firstLine="567"/>
        <w:jc w:val="both"/>
        <w:rPr>
          <w:color w:val="000000"/>
        </w:rPr>
      </w:pPr>
      <w:r w:rsidRPr="00513D41">
        <w:rPr>
          <w:iCs/>
          <w:color w:val="000000"/>
        </w:rPr>
        <w:t>Недостижение плановых показателей деятельности Концессионера, предусмотренных Приложением № 4 к настоящему Соглашению, если такое недостижение не вызвано действием (бездействием) Концедента, либо действием обстоятельств непреодолимой силы, либо особых обстоятельств, как они предусмотрены настоящим Соглашением;</w:t>
      </w:r>
    </w:p>
    <w:p w:rsidR="00355E5E" w:rsidRPr="00513D41" w:rsidRDefault="00355E5E">
      <w:pPr>
        <w:pStyle w:val="ListParagraph"/>
        <w:numPr>
          <w:ilvl w:val="2"/>
          <w:numId w:val="15"/>
        </w:numPr>
        <w:tabs>
          <w:tab w:val="left" w:pos="1134"/>
        </w:tabs>
        <w:autoSpaceDE w:val="0"/>
        <w:spacing w:before="60"/>
        <w:ind w:left="0" w:firstLine="567"/>
        <w:jc w:val="both"/>
        <w:rPr>
          <w:color w:val="000000"/>
        </w:rPr>
      </w:pPr>
      <w:r w:rsidRPr="00513D41">
        <w:rPr>
          <w:color w:val="000000"/>
        </w:rPr>
        <w:t>Использование (эксплуатация) Объекта Соглашения в целях, не установленных настоящим Соглашением, нарушение порядка использования (эксплуатации) Объекта Соглашения;</w:t>
      </w:r>
    </w:p>
    <w:p w:rsidR="00355E5E" w:rsidRPr="00513D41" w:rsidRDefault="00355E5E">
      <w:pPr>
        <w:pStyle w:val="ListParagraph"/>
        <w:numPr>
          <w:ilvl w:val="2"/>
          <w:numId w:val="15"/>
        </w:numPr>
        <w:tabs>
          <w:tab w:val="left" w:pos="1134"/>
        </w:tabs>
        <w:autoSpaceDE w:val="0"/>
        <w:spacing w:before="60"/>
        <w:ind w:left="0" w:firstLine="567"/>
        <w:jc w:val="both"/>
        <w:rPr>
          <w:color w:val="000000"/>
        </w:rPr>
      </w:pPr>
      <w:r w:rsidRPr="00513D41">
        <w:rPr>
          <w:color w:val="000000"/>
        </w:rPr>
        <w:t>Приводящее к причинению значительного ущерба Концеденту неисполнение Концессионером обязательств по осуществлению деятельности, предусмотренной настоящим Соглашением, по вине Концессионера;</w:t>
      </w:r>
    </w:p>
    <w:p w:rsidR="00355E5E" w:rsidRPr="00513D41" w:rsidRDefault="00355E5E">
      <w:pPr>
        <w:pStyle w:val="ListParagraph"/>
        <w:numPr>
          <w:ilvl w:val="2"/>
          <w:numId w:val="15"/>
        </w:numPr>
        <w:tabs>
          <w:tab w:val="left" w:pos="1134"/>
        </w:tabs>
        <w:autoSpaceDE w:val="0"/>
        <w:spacing w:before="60"/>
        <w:ind w:left="0" w:firstLine="567"/>
        <w:jc w:val="both"/>
        <w:rPr>
          <w:color w:val="000000"/>
        </w:rPr>
      </w:pPr>
      <w:r w:rsidRPr="00513D41">
        <w:rPr>
          <w:color w:val="000000"/>
        </w:rPr>
        <w:t>Прекращение или приостановление Концессионером деятельности, предусмотренной настоящим Соглашением, без согласия Концедента, за исключением случаев, предусмотренных частью 3.7 статьи 13 Федерального закона от 21.07.2005 № 115-ФЗ «О концессионных соглашениях», а также положениями иных нормативных правовых актов.</w:t>
      </w:r>
    </w:p>
    <w:p w:rsidR="00355E5E" w:rsidRPr="00513D41" w:rsidRDefault="00355E5E">
      <w:pPr>
        <w:pStyle w:val="ListParagraph"/>
        <w:numPr>
          <w:ilvl w:val="2"/>
          <w:numId w:val="15"/>
        </w:numPr>
        <w:tabs>
          <w:tab w:val="left" w:pos="1134"/>
        </w:tabs>
        <w:autoSpaceDE w:val="0"/>
        <w:spacing w:before="60"/>
        <w:ind w:left="0" w:firstLine="567"/>
        <w:jc w:val="both"/>
        <w:rPr>
          <w:color w:val="000000"/>
        </w:rPr>
      </w:pPr>
      <w:r w:rsidRPr="00513D41">
        <w:rPr>
          <w:color w:val="000000"/>
        </w:rPr>
        <w:t>Неисполнение или ненадлежащее исполнение Концессионером установленных настоящим Соглашением обязательств по водоснабжению и водоотведению.</w:t>
      </w:r>
    </w:p>
    <w:p w:rsidR="00355E5E" w:rsidRPr="00513D41" w:rsidRDefault="00355E5E">
      <w:pPr>
        <w:tabs>
          <w:tab w:val="left" w:pos="1134"/>
        </w:tabs>
        <w:autoSpaceDE w:val="0"/>
        <w:spacing w:before="60"/>
        <w:ind w:firstLine="567"/>
        <w:jc w:val="both"/>
        <w:rPr>
          <w:color w:val="000000"/>
        </w:rPr>
      </w:pPr>
      <w:r w:rsidRPr="00513D41">
        <w:rPr>
          <w:color w:val="000000"/>
        </w:rPr>
        <w:t>При этом существенным нарушением обязательств Концессионера в соответствии с настоящим пунктом является такое нарушение, которое вызвано виновными действиями (бездействием) Концессионера и не связано с неисполнением или ненадлежащим исполнением Концедентом своих обязательств, предусмотренных настоящим Соглашением или нормативными правовыми актами, а также иными обстоятельствами, не зависящими от Концессионера.</w:t>
      </w:r>
    </w:p>
    <w:p w:rsidR="00355E5E" w:rsidRPr="00513D41" w:rsidRDefault="00355E5E">
      <w:pPr>
        <w:pStyle w:val="ListParagraph"/>
        <w:numPr>
          <w:ilvl w:val="1"/>
          <w:numId w:val="15"/>
        </w:numPr>
        <w:tabs>
          <w:tab w:val="left" w:pos="1134"/>
        </w:tabs>
        <w:autoSpaceDE w:val="0"/>
        <w:spacing w:before="60"/>
        <w:ind w:left="0" w:firstLine="567"/>
        <w:jc w:val="both"/>
        <w:rPr>
          <w:color w:val="000000"/>
        </w:rPr>
      </w:pPr>
      <w:r w:rsidRPr="00513D41">
        <w:rPr>
          <w:color w:val="000000"/>
        </w:rPr>
        <w:t xml:space="preserve">Основанием для расторжения настоящего Соглашения является несоответствие реорганизованного или возникшего в результате реорганизации юридического лица - Концессионера требованиям, установленным действующим законодательством. </w:t>
      </w:r>
    </w:p>
    <w:p w:rsidR="00355E5E" w:rsidRPr="00513D41" w:rsidRDefault="00355E5E">
      <w:pPr>
        <w:pStyle w:val="ListParagraph"/>
        <w:numPr>
          <w:ilvl w:val="1"/>
          <w:numId w:val="15"/>
        </w:numPr>
        <w:tabs>
          <w:tab w:val="left" w:pos="1134"/>
        </w:tabs>
        <w:autoSpaceDE w:val="0"/>
        <w:spacing w:before="60"/>
        <w:ind w:left="0" w:firstLine="567"/>
        <w:jc w:val="both"/>
        <w:rPr>
          <w:color w:val="000000"/>
        </w:rPr>
      </w:pPr>
      <w:r w:rsidRPr="00513D41">
        <w:rPr>
          <w:color w:val="000000"/>
        </w:rPr>
        <w:t>Настоящее Соглашение может быть досрочно расторгнуто на основании решения суда по требованию Концессионера в случаях наступления следующих обстоятельств:</w:t>
      </w:r>
    </w:p>
    <w:p w:rsidR="00355E5E" w:rsidRPr="00513D41" w:rsidRDefault="00355E5E">
      <w:pPr>
        <w:pStyle w:val="ListParagraph"/>
        <w:numPr>
          <w:ilvl w:val="2"/>
          <w:numId w:val="15"/>
        </w:numPr>
        <w:tabs>
          <w:tab w:val="left" w:pos="1134"/>
        </w:tabs>
        <w:autoSpaceDE w:val="0"/>
        <w:spacing w:before="60"/>
        <w:ind w:left="0" w:firstLine="567"/>
        <w:jc w:val="both"/>
        <w:rPr>
          <w:color w:val="000000"/>
        </w:rPr>
      </w:pPr>
      <w:r w:rsidRPr="00513D41">
        <w:rPr>
          <w:color w:val="000000"/>
        </w:rPr>
        <w:t>Неправомерный отказ либо неправомерная просрочка более двукратного срока, установленного федеральными законами и иными нормативными правовыми актами для соответствующего действия органов государственной власти, органов власти субъекта Российской Федерации, органов местного самоуправления, организаций в отношении:</w:t>
      </w:r>
    </w:p>
    <w:p w:rsidR="00355E5E" w:rsidRPr="00513D41" w:rsidRDefault="00355E5E">
      <w:pPr>
        <w:tabs>
          <w:tab w:val="left" w:pos="1134"/>
        </w:tabs>
        <w:autoSpaceDE w:val="0"/>
        <w:spacing w:before="60"/>
        <w:ind w:firstLine="567"/>
        <w:jc w:val="both"/>
        <w:rPr>
          <w:color w:val="000000"/>
        </w:rPr>
      </w:pPr>
      <w:r w:rsidRPr="00513D41">
        <w:rPr>
          <w:color w:val="000000"/>
        </w:rPr>
        <w:t>-государственной регистрации договора аренды (субаренды), иных договоров в отношении Земельных участков или дополнительных земельных участков;</w:t>
      </w:r>
    </w:p>
    <w:p w:rsidR="00355E5E" w:rsidRPr="00513D41" w:rsidRDefault="00355E5E">
      <w:pPr>
        <w:tabs>
          <w:tab w:val="left" w:pos="1134"/>
        </w:tabs>
        <w:autoSpaceDE w:val="0"/>
        <w:spacing w:before="60"/>
        <w:ind w:firstLine="567"/>
        <w:jc w:val="both"/>
        <w:rPr>
          <w:color w:val="000000"/>
        </w:rPr>
      </w:pPr>
      <w:r w:rsidRPr="00513D41">
        <w:rPr>
          <w:color w:val="000000"/>
        </w:rPr>
        <w:t>- выдачи технических условий подключения (технологического присоединения) объектов имущества в составе Объекта Соглашения к сетям инженерно-технического обеспечения;</w:t>
      </w:r>
    </w:p>
    <w:p w:rsidR="00355E5E" w:rsidRPr="00513D41" w:rsidRDefault="00355E5E">
      <w:pPr>
        <w:tabs>
          <w:tab w:val="left" w:pos="1134"/>
        </w:tabs>
        <w:autoSpaceDE w:val="0"/>
        <w:spacing w:before="60"/>
        <w:ind w:firstLine="567"/>
        <w:jc w:val="both"/>
        <w:rPr>
          <w:color w:val="000000"/>
        </w:rPr>
      </w:pPr>
      <w:r w:rsidRPr="00513D41">
        <w:rPr>
          <w:color w:val="000000"/>
        </w:rPr>
        <w:t>-выполнения необходимых мероприятий по подключению (технологическому присоединению) объектов имущества в составе Объекта Соглашения к сетям инженерно-технического обеспечения;</w:t>
      </w:r>
    </w:p>
    <w:p w:rsidR="00355E5E" w:rsidRPr="00513D41" w:rsidRDefault="00355E5E">
      <w:pPr>
        <w:tabs>
          <w:tab w:val="left" w:pos="1134"/>
        </w:tabs>
        <w:autoSpaceDE w:val="0"/>
        <w:spacing w:before="60"/>
        <w:ind w:firstLine="567"/>
        <w:jc w:val="both"/>
        <w:rPr>
          <w:color w:val="000000"/>
        </w:rPr>
      </w:pPr>
      <w:r w:rsidRPr="00513D41">
        <w:rPr>
          <w:color w:val="000000"/>
        </w:rPr>
        <w:t>-проведения экспертизы результатов инженерных изысканий, проектно-сметной документации, а также государственной экологической экспертизы, если проведение последней является обязательным для реконструкции Объекта Соглашения;</w:t>
      </w:r>
    </w:p>
    <w:p w:rsidR="00355E5E" w:rsidRPr="00513D41" w:rsidRDefault="00355E5E">
      <w:pPr>
        <w:tabs>
          <w:tab w:val="left" w:pos="1134"/>
        </w:tabs>
        <w:autoSpaceDE w:val="0"/>
        <w:spacing w:before="60"/>
        <w:ind w:firstLine="567"/>
        <w:jc w:val="both"/>
        <w:rPr>
          <w:color w:val="000000"/>
        </w:rPr>
      </w:pPr>
      <w:r w:rsidRPr="00513D41">
        <w:rPr>
          <w:color w:val="000000"/>
        </w:rPr>
        <w:t>-выдачи документов планировки территории на земельные участки при необходимости;</w:t>
      </w:r>
    </w:p>
    <w:p w:rsidR="00355E5E" w:rsidRPr="00513D41" w:rsidRDefault="00355E5E">
      <w:pPr>
        <w:tabs>
          <w:tab w:val="left" w:pos="1134"/>
        </w:tabs>
        <w:autoSpaceDE w:val="0"/>
        <w:spacing w:before="60"/>
        <w:ind w:firstLine="567"/>
        <w:jc w:val="both"/>
        <w:rPr>
          <w:color w:val="000000"/>
        </w:rPr>
      </w:pPr>
      <w:r w:rsidRPr="00513D41">
        <w:rPr>
          <w:color w:val="000000"/>
        </w:rPr>
        <w:t>-выдачи разрешения на реконструкцию Объекта Соглашения;</w:t>
      </w:r>
    </w:p>
    <w:p w:rsidR="00355E5E" w:rsidRPr="00513D41" w:rsidRDefault="00355E5E">
      <w:pPr>
        <w:tabs>
          <w:tab w:val="left" w:pos="1134"/>
        </w:tabs>
        <w:autoSpaceDE w:val="0"/>
        <w:spacing w:before="60"/>
        <w:ind w:firstLine="567"/>
        <w:jc w:val="both"/>
        <w:rPr>
          <w:color w:val="000000"/>
        </w:rPr>
      </w:pPr>
      <w:r w:rsidRPr="00513D41">
        <w:rPr>
          <w:color w:val="000000"/>
        </w:rPr>
        <w:t>- выдачи разрешения на ввод в эксплуатацию Созданного имущества и/или реконструированного Объекта Соглашения;</w:t>
      </w:r>
    </w:p>
    <w:p w:rsidR="00355E5E" w:rsidRPr="00513D41" w:rsidRDefault="00355E5E">
      <w:pPr>
        <w:tabs>
          <w:tab w:val="left" w:pos="1134"/>
        </w:tabs>
        <w:autoSpaceDE w:val="0"/>
        <w:spacing w:before="60"/>
        <w:ind w:firstLine="567"/>
        <w:jc w:val="both"/>
        <w:rPr>
          <w:color w:val="000000"/>
        </w:rPr>
      </w:pPr>
      <w:r w:rsidRPr="00513D41">
        <w:rPr>
          <w:color w:val="000000"/>
        </w:rPr>
        <w:t>- государственной регистрации прав владения и пользования Концессионера на объекты имущества в составе Объекта Соглашения;</w:t>
      </w:r>
    </w:p>
    <w:p w:rsidR="00355E5E" w:rsidRPr="00513D41" w:rsidRDefault="00355E5E">
      <w:pPr>
        <w:tabs>
          <w:tab w:val="left" w:pos="1134"/>
        </w:tabs>
        <w:autoSpaceDE w:val="0"/>
        <w:spacing w:before="60"/>
        <w:ind w:firstLine="567"/>
        <w:jc w:val="both"/>
        <w:rPr>
          <w:color w:val="000000"/>
        </w:rPr>
      </w:pPr>
      <w:r w:rsidRPr="00513D41">
        <w:rPr>
          <w:color w:val="000000"/>
        </w:rPr>
        <w:t>- согласования Инвестиционной программы Концессионера;</w:t>
      </w:r>
    </w:p>
    <w:p w:rsidR="00355E5E" w:rsidRPr="00513D41" w:rsidRDefault="00355E5E">
      <w:pPr>
        <w:tabs>
          <w:tab w:val="left" w:pos="1134"/>
        </w:tabs>
        <w:autoSpaceDE w:val="0"/>
        <w:spacing w:before="60"/>
        <w:ind w:firstLine="567"/>
        <w:jc w:val="both"/>
        <w:rPr>
          <w:color w:val="000000"/>
        </w:rPr>
      </w:pPr>
      <w:r w:rsidRPr="00513D41">
        <w:rPr>
          <w:color w:val="000000"/>
        </w:rPr>
        <w:t>- утверждения тарифов Концессионера на соответствующие услуги Концессионера, оказываемые с использованием Объекта Соглашения;</w:t>
      </w:r>
    </w:p>
    <w:p w:rsidR="00355E5E" w:rsidRPr="00513D41" w:rsidRDefault="00355E5E">
      <w:pPr>
        <w:tabs>
          <w:tab w:val="left" w:pos="1134"/>
        </w:tabs>
        <w:autoSpaceDE w:val="0"/>
        <w:spacing w:before="60"/>
        <w:ind w:firstLine="567"/>
        <w:jc w:val="both"/>
        <w:rPr>
          <w:color w:val="000000"/>
        </w:rPr>
      </w:pPr>
      <w:r w:rsidRPr="00513D41">
        <w:rPr>
          <w:color w:val="000000"/>
        </w:rPr>
        <w:t>- совершения иных действий государственными органами и органами местного самоуправления, непосредственно влияющих на исполнение Концессионером обязательств по настоящему Соглашению.</w:t>
      </w:r>
    </w:p>
    <w:p w:rsidR="00355E5E" w:rsidRPr="00513D41" w:rsidRDefault="00355E5E">
      <w:pPr>
        <w:pStyle w:val="ListParagraph"/>
        <w:numPr>
          <w:ilvl w:val="2"/>
          <w:numId w:val="15"/>
        </w:numPr>
        <w:tabs>
          <w:tab w:val="left" w:pos="1134"/>
        </w:tabs>
        <w:autoSpaceDE w:val="0"/>
        <w:spacing w:before="60"/>
        <w:ind w:left="0" w:firstLine="567"/>
        <w:jc w:val="both"/>
        <w:rPr>
          <w:color w:val="000000"/>
        </w:rPr>
      </w:pPr>
      <w:r w:rsidRPr="00513D41">
        <w:rPr>
          <w:color w:val="000000"/>
        </w:rPr>
        <w:t>Принятие Концедентом нормативно-правовых и правовых актов, в том числе разработка в новой редакции схем водоснабжения и водоотведения муниципальных образований в составе городского поселения поселок Красное-на-Волге Красносельского муниципального района</w:t>
      </w:r>
      <w:r w:rsidRPr="00513D41">
        <w:rPr>
          <w:bCs/>
          <w:color w:val="000000"/>
          <w:spacing w:val="-9"/>
        </w:rPr>
        <w:t xml:space="preserve"> Костромской области</w:t>
      </w:r>
      <w:r w:rsidRPr="00513D41">
        <w:rPr>
          <w:color w:val="000000"/>
        </w:rPr>
        <w:t>, ухудшающих положение Концессионера;</w:t>
      </w:r>
    </w:p>
    <w:p w:rsidR="00355E5E" w:rsidRPr="00513D41" w:rsidRDefault="00355E5E">
      <w:pPr>
        <w:pStyle w:val="ListParagraph"/>
        <w:numPr>
          <w:ilvl w:val="2"/>
          <w:numId w:val="15"/>
        </w:numPr>
        <w:tabs>
          <w:tab w:val="left" w:pos="1134"/>
        </w:tabs>
        <w:autoSpaceDE w:val="0"/>
        <w:spacing w:before="60"/>
        <w:ind w:left="0" w:firstLine="567"/>
        <w:jc w:val="both"/>
        <w:rPr>
          <w:color w:val="000000"/>
        </w:rPr>
      </w:pPr>
      <w:r w:rsidRPr="00513D41">
        <w:rPr>
          <w:color w:val="000000"/>
        </w:rPr>
        <w:t>Вступление в законную силу решения суда, федерального антимонопольного органа или иного органа государственного контроля и (или) надзора, которым установлена невозможность исполнения Концессионером или Концедентом установленных настоящим Соглашением обязательств вследствие неправомерности решений, действия (бездействия) государственных органов, органов местного самоуправления и (или) их должностных лиц.</w:t>
      </w:r>
    </w:p>
    <w:p w:rsidR="00355E5E" w:rsidRPr="00513D41" w:rsidRDefault="00355E5E">
      <w:pPr>
        <w:pStyle w:val="ListParagraph"/>
        <w:numPr>
          <w:ilvl w:val="1"/>
          <w:numId w:val="15"/>
        </w:numPr>
        <w:tabs>
          <w:tab w:val="left" w:pos="1134"/>
        </w:tabs>
        <w:autoSpaceDE w:val="0"/>
        <w:spacing w:before="60"/>
        <w:ind w:left="0" w:firstLine="567"/>
        <w:jc w:val="both"/>
        <w:rPr>
          <w:color w:val="000000"/>
        </w:rPr>
      </w:pPr>
      <w:r w:rsidRPr="00513D41">
        <w:rPr>
          <w:color w:val="000000"/>
        </w:rPr>
        <w:t>При прекращении настоящего Соглашения Концессионер обязан передать, а Концедент обязан принять объекты имущества в составе Объекта Соглашения в порядке, установленном Разделом 7 настоящего Соглашения.</w:t>
      </w:r>
    </w:p>
    <w:p w:rsidR="005D689D" w:rsidRPr="00513D41" w:rsidRDefault="00355E5E" w:rsidP="005D689D">
      <w:pPr>
        <w:tabs>
          <w:tab w:val="left" w:pos="1134"/>
        </w:tabs>
        <w:autoSpaceDE w:val="0"/>
        <w:spacing w:before="60"/>
        <w:ind w:firstLine="567"/>
        <w:jc w:val="both"/>
        <w:rPr>
          <w:b/>
          <w:color w:val="000000"/>
        </w:rPr>
      </w:pPr>
      <w:r w:rsidRPr="00513D41">
        <w:rPr>
          <w:color w:val="000000"/>
        </w:rPr>
        <w:t>При прекращении настоящего Соглашения прекращается право владения и пользования объектами имущества в составе Объекта Соглашения в порядке, предусмотренном Разделом 7 настоящего Соглашения.</w:t>
      </w:r>
    </w:p>
    <w:p w:rsidR="00355E5E" w:rsidRPr="00513D41" w:rsidRDefault="00355E5E">
      <w:pPr>
        <w:pStyle w:val="ListParagraph"/>
        <w:numPr>
          <w:ilvl w:val="0"/>
          <w:numId w:val="15"/>
        </w:numPr>
        <w:autoSpaceDE w:val="0"/>
        <w:spacing w:before="120"/>
        <w:jc w:val="center"/>
        <w:rPr>
          <w:color w:val="000000"/>
        </w:rPr>
      </w:pPr>
      <w:r w:rsidRPr="00513D41">
        <w:rPr>
          <w:b/>
          <w:color w:val="000000"/>
        </w:rPr>
        <w:t xml:space="preserve">ПОРЯДОК ВОЗМЕЩЕНИЯ РАСХОДОВ КОНЦЕССИОНЕРА </w:t>
      </w:r>
      <w:r w:rsidR="00A83692" w:rsidRPr="00513D41">
        <w:rPr>
          <w:b/>
          <w:color w:val="000000"/>
        </w:rPr>
        <w:t xml:space="preserve">И КОНЦЕДЕНТА </w:t>
      </w:r>
      <w:r w:rsidRPr="00513D41">
        <w:rPr>
          <w:b/>
          <w:color w:val="000000"/>
        </w:rPr>
        <w:t>ПРИ ДОСРОЧНОМ РАСТОРЖЕНИИ СОГЛАШЕНИЯ</w:t>
      </w:r>
    </w:p>
    <w:p w:rsidR="00355E5E" w:rsidRPr="00513D41" w:rsidRDefault="00355E5E">
      <w:pPr>
        <w:pStyle w:val="ListParagraph"/>
        <w:numPr>
          <w:ilvl w:val="1"/>
          <w:numId w:val="15"/>
        </w:numPr>
        <w:tabs>
          <w:tab w:val="left" w:pos="1134"/>
        </w:tabs>
        <w:autoSpaceDE w:val="0"/>
        <w:spacing w:before="60"/>
        <w:ind w:left="0" w:firstLine="567"/>
        <w:jc w:val="both"/>
        <w:rPr>
          <w:color w:val="000000"/>
        </w:rPr>
      </w:pPr>
      <w:r w:rsidRPr="00513D41">
        <w:rPr>
          <w:color w:val="000000"/>
        </w:rPr>
        <w:t>В случае досрочного расторжения настоящего Соглашения Концедент выплачивает Концессионеру денежную компенсацию в объеме, в котором указанная компенсация не возмещена Концессионеру на момент расторжения настоящего Соглашения.</w:t>
      </w:r>
    </w:p>
    <w:p w:rsidR="00355E5E" w:rsidRPr="00513D41" w:rsidRDefault="00355E5E">
      <w:pPr>
        <w:tabs>
          <w:tab w:val="left" w:pos="1134"/>
        </w:tabs>
        <w:autoSpaceDE w:val="0"/>
        <w:spacing w:before="60"/>
        <w:ind w:firstLine="567"/>
        <w:jc w:val="both"/>
        <w:rPr>
          <w:color w:val="000000"/>
        </w:rPr>
      </w:pPr>
      <w:r w:rsidRPr="00513D41">
        <w:rPr>
          <w:color w:val="000000"/>
        </w:rPr>
        <w:t>Указанная в настоящем пункте денежная компенсация зависит от оснований расторжения, определяется и выплачивается следующим образом:</w:t>
      </w:r>
    </w:p>
    <w:p w:rsidR="00355E5E" w:rsidRPr="00513D41" w:rsidRDefault="00355E5E">
      <w:pPr>
        <w:pStyle w:val="ListParagraph"/>
        <w:numPr>
          <w:ilvl w:val="2"/>
          <w:numId w:val="15"/>
        </w:numPr>
        <w:tabs>
          <w:tab w:val="left" w:pos="1134"/>
        </w:tabs>
        <w:autoSpaceDE w:val="0"/>
        <w:spacing w:before="60"/>
        <w:ind w:left="0" w:firstLine="567"/>
        <w:jc w:val="both"/>
        <w:rPr>
          <w:color w:val="000000"/>
        </w:rPr>
      </w:pPr>
      <w:r w:rsidRPr="00513D41">
        <w:rPr>
          <w:color w:val="000000"/>
        </w:rPr>
        <w:t xml:space="preserve">При досрочном расторжении настоящего Соглашения по соглашению Сторон, а равно в случае наступления обстоятельств, указанных в п.18.7 настоящего Соглашения (за исключением абз.10 п.18.7.1, п.п. 18.7.2), денежная компенсация, выплачиваемая Концедентом Концессионеру, включает в себя расходы на </w:t>
      </w:r>
      <w:r w:rsidR="00384C48" w:rsidRPr="00513D41">
        <w:rPr>
          <w:color w:val="000000"/>
        </w:rPr>
        <w:t xml:space="preserve">создание и </w:t>
      </w:r>
      <w:r w:rsidRPr="00513D41">
        <w:rPr>
          <w:color w:val="000000"/>
        </w:rPr>
        <w:t>реконструкцию Объекта Соглашения, предусмотренные п. 5 ст. 16 Федерального закона от 21.07.2005 № 115-ФЗ «О концессионных соглашениях», не возмещенные Концессионеру на момент расторжения Соглашения в составе средств, получаемых им по утвержденным тарифам;</w:t>
      </w:r>
    </w:p>
    <w:p w:rsidR="00355E5E" w:rsidRPr="00513D41" w:rsidRDefault="00355E5E">
      <w:pPr>
        <w:pStyle w:val="ListParagraph"/>
        <w:numPr>
          <w:ilvl w:val="2"/>
          <w:numId w:val="15"/>
        </w:numPr>
        <w:autoSpaceDE w:val="0"/>
        <w:spacing w:before="60"/>
        <w:ind w:left="0" w:firstLine="567"/>
        <w:jc w:val="both"/>
        <w:rPr>
          <w:color w:val="000000"/>
        </w:rPr>
      </w:pPr>
      <w:r w:rsidRPr="00513D41">
        <w:rPr>
          <w:color w:val="000000"/>
        </w:rPr>
        <w:t>При досрочном расторжении настоящего Соглашения в результате существенных нарушений обязательств, допущенных Концедентом и предусмотренных п.18.4 настоящего Соглашения, а равно в случае наступления обстоятельств, указанных в абз.10 п.18.7.1, п.п. 18.7.2 настоящего Соглашения, и в случае наступления особых обстоятельств, указанных в п.16.4 настоящего Соглашения, Концедент обязан выплатить Концессионеру денежные средства, которые включают в себя:</w:t>
      </w:r>
    </w:p>
    <w:p w:rsidR="00355E5E" w:rsidRPr="00513D41" w:rsidRDefault="00355E5E">
      <w:pPr>
        <w:autoSpaceDE w:val="0"/>
        <w:spacing w:before="60"/>
        <w:ind w:firstLine="567"/>
        <w:jc w:val="both"/>
        <w:rPr>
          <w:color w:val="000000"/>
        </w:rPr>
      </w:pPr>
      <w:r w:rsidRPr="00513D41">
        <w:rPr>
          <w:color w:val="000000"/>
        </w:rPr>
        <w:t xml:space="preserve">19.1.2.1. Расходы на </w:t>
      </w:r>
      <w:r w:rsidR="00BC425F" w:rsidRPr="00513D41">
        <w:rPr>
          <w:color w:val="000000"/>
        </w:rPr>
        <w:t xml:space="preserve">создание и </w:t>
      </w:r>
      <w:r w:rsidRPr="00513D41">
        <w:rPr>
          <w:color w:val="000000"/>
        </w:rPr>
        <w:t>реконструкцию Объекта Соглашения, предусмотренные п. 5 ст. 15 Федерального закона от 21.07.2005 № 115-ФЗ «О концессионных соглашениях», не возмещенные Концессионеру на момент расторжения Соглашения в составе средств, получаемых им по утвержденным тарифам;</w:t>
      </w:r>
    </w:p>
    <w:p w:rsidR="00355E5E" w:rsidRPr="00513D41" w:rsidRDefault="00355E5E">
      <w:pPr>
        <w:autoSpaceDE w:val="0"/>
        <w:spacing w:before="60"/>
        <w:ind w:firstLine="567"/>
        <w:jc w:val="both"/>
        <w:rPr>
          <w:color w:val="000000"/>
        </w:rPr>
      </w:pPr>
      <w:r w:rsidRPr="00513D41">
        <w:rPr>
          <w:color w:val="000000"/>
        </w:rPr>
        <w:t>19.1.2.2. Неустойку в соответствии с пунктом 15.11 настоящего Соглашения;</w:t>
      </w:r>
    </w:p>
    <w:p w:rsidR="00355E5E" w:rsidRPr="00513D41" w:rsidRDefault="00355E5E">
      <w:pPr>
        <w:autoSpaceDE w:val="0"/>
        <w:spacing w:before="60"/>
        <w:ind w:firstLine="567"/>
        <w:jc w:val="both"/>
        <w:rPr>
          <w:color w:val="000000"/>
        </w:rPr>
      </w:pPr>
      <w:r w:rsidRPr="00513D41">
        <w:rPr>
          <w:color w:val="000000"/>
        </w:rPr>
        <w:t>19.1.2.3. Сумму убытков, причиненных Концессионеру, в соответствии с пунктом 15.9 настоящего Соглашения, включая также:</w:t>
      </w:r>
    </w:p>
    <w:p w:rsidR="00355E5E" w:rsidRPr="00513D41" w:rsidRDefault="00AF69D7">
      <w:pPr>
        <w:autoSpaceDE w:val="0"/>
        <w:spacing w:before="60"/>
        <w:ind w:firstLine="567"/>
        <w:jc w:val="both"/>
        <w:rPr>
          <w:color w:val="000000"/>
        </w:rPr>
      </w:pPr>
      <w:r w:rsidRPr="00513D41">
        <w:rPr>
          <w:color w:val="000000"/>
        </w:rPr>
        <w:t xml:space="preserve">- </w:t>
      </w:r>
      <w:r w:rsidR="00355E5E" w:rsidRPr="00513D41">
        <w:rPr>
          <w:color w:val="000000"/>
        </w:rPr>
        <w:t xml:space="preserve"> сумму компенсационных выплат, фактически выплаченных работникам Концессионера, включая работников его дочерних и зависимых юридических лиц, принимавших участие в эксплуатации, создании и/или реконструкции Объекта Соглашения, при их увольнении и/или любые суммы, которые Концессионер обязан выплатить работникам в соответствии с законодательством Российской Федерации при прекращении и (или) изменении трудовых договоров с ними; Стороны согласились, что выплаты, предусмотренные настоящим абзацем, для целей определения размера расходов, возмещаемых Концессионеру, не могут составлять более 4 (четырех) окладов на каждого сотрудника. При этом величина оклада, а также штатная численность сотрудников учитываются в размере, не превышающем установленных значений при расчете тарифа Концессионера;</w:t>
      </w:r>
    </w:p>
    <w:p w:rsidR="00355E5E" w:rsidRPr="00513D41" w:rsidRDefault="00355E5E">
      <w:pPr>
        <w:autoSpaceDE w:val="0"/>
        <w:spacing w:before="60"/>
        <w:ind w:firstLine="567"/>
        <w:jc w:val="both"/>
        <w:rPr>
          <w:color w:val="000000"/>
        </w:rPr>
      </w:pPr>
      <w:r w:rsidRPr="00513D41">
        <w:rPr>
          <w:color w:val="000000"/>
        </w:rPr>
        <w:t xml:space="preserve">- сумму убытков и неустоек контрагентам Концессионера, обязательства по выплате которых возникли в связи с досрочным расторжением  заключенных соглашений (договоров) с контрагентами в связи с досрочным прекращением настоящего Соглашения, если такие соглашения (договоры) были заключены с целью надлежащего исполнения Концессионером обязательств по настоящему Соглашению; Стороны согласились, что размер указанных в настоящем абзаце сумм убытков и неустоек контрагентам Концессионера для целей определения размера расходов, возмещаемых Концессионеру, ограничивается 10% (десятью процентами) от стоимости невыполненных на момент расторжения настоящего Соглашения обязательств Концессионера по созданию и/или реконструкции Объекта Соглашения, предусмотренных Планом мероприятий, </w:t>
      </w:r>
      <w:r w:rsidRPr="00513D41">
        <w:rPr>
          <w:color w:val="000000"/>
          <w:shd w:val="clear" w:color="auto" w:fill="FFFFFF"/>
        </w:rPr>
        <w:t>или</w:t>
      </w:r>
      <w:r w:rsidRPr="00513D41">
        <w:rPr>
          <w:color w:val="000000"/>
        </w:rPr>
        <w:t xml:space="preserve"> 2% (двумя процентами) от величины необходимой валовой выручки Концессионера, определенной уполномоченным органом в области тарифного регулирования Костромской области в соответствии с Постановлением Правительства Российской Федерации №</w:t>
      </w:r>
      <w:r w:rsidR="00767273" w:rsidRPr="00513D41">
        <w:rPr>
          <w:color w:val="000000"/>
        </w:rPr>
        <w:t xml:space="preserve"> </w:t>
      </w:r>
      <w:r w:rsidRPr="00513D41">
        <w:rPr>
          <w:color w:val="000000"/>
        </w:rPr>
        <w:t>1075 от 22.10.2015г., в году расторжения настоящего Соглашения.</w:t>
      </w:r>
    </w:p>
    <w:p w:rsidR="00355E5E" w:rsidRPr="00513D41" w:rsidRDefault="00355E5E">
      <w:pPr>
        <w:pStyle w:val="ListParagraph"/>
        <w:numPr>
          <w:ilvl w:val="1"/>
          <w:numId w:val="15"/>
        </w:numPr>
        <w:tabs>
          <w:tab w:val="left" w:pos="1134"/>
        </w:tabs>
        <w:autoSpaceDE w:val="0"/>
        <w:spacing w:before="60"/>
        <w:ind w:left="0" w:firstLine="567"/>
        <w:jc w:val="both"/>
        <w:rPr>
          <w:color w:val="000000"/>
        </w:rPr>
      </w:pPr>
      <w:r w:rsidRPr="00513D41">
        <w:rPr>
          <w:color w:val="000000"/>
        </w:rPr>
        <w:t>Концедент обязан выплатить Концессионеру денежную компенсацию (денежные средства), предусмотренную п.19.1 настоящего Соглашения, на банковский счет, указанный Концессионером, в течение 90 (Девяносто) календарных дней с момента наступления наиболее ранней из дат:</w:t>
      </w:r>
    </w:p>
    <w:p w:rsidR="00355E5E" w:rsidRPr="00513D41" w:rsidRDefault="00355E5E">
      <w:pPr>
        <w:autoSpaceDE w:val="0"/>
        <w:spacing w:before="60"/>
        <w:ind w:firstLine="567"/>
        <w:jc w:val="both"/>
        <w:rPr>
          <w:color w:val="000000"/>
        </w:rPr>
      </w:pPr>
      <w:r w:rsidRPr="00513D41">
        <w:rPr>
          <w:color w:val="000000"/>
        </w:rPr>
        <w:t>а) дата досрочного прекращения действия настоящего Соглашения по решению суда</w:t>
      </w:r>
      <w:r w:rsidR="00B91545" w:rsidRPr="00513D41">
        <w:rPr>
          <w:color w:val="000000"/>
        </w:rPr>
        <w:t xml:space="preserve"> или по соглашению Сторон.</w:t>
      </w:r>
    </w:p>
    <w:p w:rsidR="00355E5E" w:rsidRPr="00513D41" w:rsidRDefault="00355E5E">
      <w:pPr>
        <w:tabs>
          <w:tab w:val="left" w:pos="1134"/>
        </w:tabs>
        <w:autoSpaceDE w:val="0"/>
        <w:spacing w:before="60"/>
        <w:ind w:firstLine="567"/>
        <w:jc w:val="both"/>
        <w:rPr>
          <w:color w:val="000000"/>
        </w:rPr>
      </w:pPr>
      <w:r w:rsidRPr="00513D41">
        <w:rPr>
          <w:color w:val="000000"/>
        </w:rPr>
        <w:t>б) дата получения Концедентом от Концессионера расчета денежной компенсации Концессионера и документов, подтверждающих такой расчет, в случае письменно выраженного согласия с полученными расчетами.</w:t>
      </w:r>
    </w:p>
    <w:p w:rsidR="00355E5E" w:rsidRPr="00513D41" w:rsidRDefault="00355E5E">
      <w:pPr>
        <w:pStyle w:val="ListParagraph"/>
        <w:numPr>
          <w:ilvl w:val="1"/>
          <w:numId w:val="15"/>
        </w:numPr>
        <w:tabs>
          <w:tab w:val="left" w:pos="1134"/>
        </w:tabs>
        <w:autoSpaceDE w:val="0"/>
        <w:spacing w:before="60"/>
        <w:ind w:left="0" w:firstLine="567"/>
        <w:jc w:val="both"/>
        <w:rPr>
          <w:color w:val="000000"/>
        </w:rPr>
      </w:pPr>
      <w:r w:rsidRPr="00513D41">
        <w:rPr>
          <w:color w:val="000000"/>
        </w:rPr>
        <w:t xml:space="preserve">Концессионер подготавливает и направляет Концеденту расчет денежной компенсации, предусмотренной п.19.1 настоящего Соглашения. </w:t>
      </w:r>
    </w:p>
    <w:p w:rsidR="00355E5E" w:rsidRPr="00513D41" w:rsidRDefault="00355E5E">
      <w:pPr>
        <w:tabs>
          <w:tab w:val="left" w:pos="1134"/>
        </w:tabs>
        <w:autoSpaceDE w:val="0"/>
        <w:spacing w:before="60"/>
        <w:ind w:firstLine="567"/>
        <w:jc w:val="both"/>
        <w:rPr>
          <w:color w:val="000000"/>
        </w:rPr>
      </w:pPr>
      <w:r w:rsidRPr="00513D41">
        <w:rPr>
          <w:color w:val="000000"/>
        </w:rPr>
        <w:t>В случае, если Концедент не направит в адрес Концессионера обоснованные возражения относительно представленного Концессионером расчета денежной компенсации в течение 10 (десяти) рабочих дней с момент его получения, такой расчет денежной компенсации будет считаться утвержденным Концедентом, а сумма денежной компенсации, указанная Концессионером, считается согласованной.</w:t>
      </w:r>
      <w:bookmarkStart w:id="6" w:name="_Ref397460673"/>
    </w:p>
    <w:bookmarkEnd w:id="6"/>
    <w:p w:rsidR="00355E5E" w:rsidRPr="00513D41" w:rsidRDefault="00355E5E">
      <w:pPr>
        <w:pStyle w:val="ListParagraph"/>
        <w:numPr>
          <w:ilvl w:val="1"/>
          <w:numId w:val="15"/>
        </w:numPr>
        <w:tabs>
          <w:tab w:val="left" w:pos="1134"/>
        </w:tabs>
        <w:autoSpaceDE w:val="0"/>
        <w:spacing w:before="60"/>
        <w:ind w:left="0" w:firstLine="567"/>
        <w:jc w:val="both"/>
        <w:rPr>
          <w:color w:val="000000"/>
        </w:rPr>
      </w:pPr>
      <w:r w:rsidRPr="00513D41">
        <w:rPr>
          <w:color w:val="000000"/>
        </w:rPr>
        <w:t xml:space="preserve">Возмещение расходов Концессионера, подлежащих возмещению в соответствии с нормативными правовыми актами Российской Федерации в сфере водоснабжения и водоотведения и не возмещенных ему на момент окончания срока действия настоящего Соглашения, осуществляется путем продления срока действия настоящего Соглашения на период, достаточный для возмещения указанных расходов Концессионера, но не более чем на 5 (пять лет) </w:t>
      </w:r>
      <w:r w:rsidRPr="00513D41">
        <w:rPr>
          <w:rStyle w:val="blk"/>
          <w:color w:val="000000"/>
        </w:rPr>
        <w:t xml:space="preserve">или при условии </w:t>
      </w:r>
      <w:r w:rsidRPr="00513D41">
        <w:rPr>
          <w:rStyle w:val="f"/>
          <w:color w:val="000000"/>
        </w:rPr>
        <w:t>возмещения</w:t>
      </w:r>
      <w:r w:rsidRPr="00513D41">
        <w:rPr>
          <w:rStyle w:val="blk"/>
          <w:color w:val="000000"/>
        </w:rPr>
        <w:t xml:space="preserve"> указанных </w:t>
      </w:r>
      <w:r w:rsidRPr="00513D41">
        <w:rPr>
          <w:rStyle w:val="f"/>
          <w:color w:val="000000"/>
        </w:rPr>
        <w:t>расходов</w:t>
      </w:r>
      <w:r w:rsidRPr="00513D41">
        <w:rPr>
          <w:rStyle w:val="blk"/>
          <w:color w:val="000000"/>
        </w:rPr>
        <w:t xml:space="preserve"> с учетом нормы доходности инвестированного капитала. Срок </w:t>
      </w:r>
      <w:r w:rsidRPr="00513D41">
        <w:rPr>
          <w:rStyle w:val="f"/>
          <w:color w:val="000000"/>
        </w:rPr>
        <w:t>возмещения расходов</w:t>
      </w:r>
      <w:r w:rsidRPr="00513D41">
        <w:rPr>
          <w:rStyle w:val="blk"/>
          <w:color w:val="000000"/>
        </w:rPr>
        <w:t xml:space="preserve"> Концессионера при условии непродления срока действия настоящего Соглашения не может превышать 2 (два) года.</w:t>
      </w:r>
    </w:p>
    <w:p w:rsidR="00355E5E" w:rsidRPr="00513D41" w:rsidRDefault="00355E5E">
      <w:pPr>
        <w:pStyle w:val="ListParagraph"/>
        <w:numPr>
          <w:ilvl w:val="1"/>
          <w:numId w:val="15"/>
        </w:numPr>
        <w:tabs>
          <w:tab w:val="left" w:pos="1134"/>
        </w:tabs>
        <w:autoSpaceDE w:val="0"/>
        <w:spacing w:before="60"/>
        <w:ind w:left="0" w:firstLine="567"/>
        <w:jc w:val="both"/>
        <w:rPr>
          <w:color w:val="000000"/>
        </w:rPr>
      </w:pPr>
      <w:r w:rsidRPr="00513D41">
        <w:rPr>
          <w:color w:val="000000"/>
        </w:rPr>
        <w:t xml:space="preserve">Стороны договорились, что для целей расчета расходов на </w:t>
      </w:r>
      <w:r w:rsidR="00985210" w:rsidRPr="00513D41">
        <w:rPr>
          <w:color w:val="000000"/>
        </w:rPr>
        <w:t xml:space="preserve">создание и </w:t>
      </w:r>
      <w:r w:rsidRPr="00513D41">
        <w:rPr>
          <w:color w:val="000000"/>
        </w:rPr>
        <w:t>реконструкцию Объекта Соглашения, подлежащих возмещению Концессионеру на момент расторжения настоящего Соглашения, ежегодно, до 15 мая года, следующего за годом, по итогам которого производится расчет, Концедент и Концессионер оформляют двусторонний акт и согласовывают текст и данные, приведенные в нем, с органом исполнительной власти региона в сфере регулирования тарифов, в котором указывают следующие данные:</w:t>
      </w:r>
    </w:p>
    <w:p w:rsidR="00355E5E" w:rsidRPr="00513D41" w:rsidRDefault="00355E5E">
      <w:pPr>
        <w:pStyle w:val="ListParagraph"/>
        <w:tabs>
          <w:tab w:val="left" w:pos="1134"/>
        </w:tabs>
        <w:autoSpaceDE w:val="0"/>
        <w:spacing w:before="60"/>
        <w:ind w:left="0" w:firstLine="567"/>
        <w:jc w:val="both"/>
        <w:rPr>
          <w:color w:val="000000"/>
        </w:rPr>
      </w:pPr>
      <w:r w:rsidRPr="00513D41">
        <w:rPr>
          <w:color w:val="000000"/>
        </w:rPr>
        <w:t xml:space="preserve">- сумму фактических затрат по мероприятиям на </w:t>
      </w:r>
      <w:r w:rsidR="004E1F0C" w:rsidRPr="00513D41">
        <w:rPr>
          <w:color w:val="000000"/>
        </w:rPr>
        <w:t xml:space="preserve">создание и </w:t>
      </w:r>
      <w:r w:rsidRPr="00513D41">
        <w:rPr>
          <w:color w:val="000000"/>
        </w:rPr>
        <w:t>реконструкцию Объекта Соглашения в соответствии с инвестиционной программой Концессионера, произведенных за расчетный год, в соответствии с заключением уполномоченного органа исполнительной власти региона в сфере контроля за исполнением инвестиционных программ о проверке исполнения Концессионером инвестиционной программы за расчетный год (по вводам), и нарастающим итогом с начала действия настоящего Соглашения до конца расчетного года;</w:t>
      </w:r>
    </w:p>
    <w:p w:rsidR="00355E5E" w:rsidRPr="00513D41" w:rsidRDefault="00355E5E">
      <w:pPr>
        <w:pStyle w:val="ListParagraph"/>
        <w:tabs>
          <w:tab w:val="left" w:pos="1134"/>
        </w:tabs>
        <w:autoSpaceDE w:val="0"/>
        <w:spacing w:before="60"/>
        <w:ind w:left="0" w:firstLine="567"/>
        <w:jc w:val="both"/>
        <w:rPr>
          <w:color w:val="000000"/>
        </w:rPr>
      </w:pPr>
      <w:r w:rsidRPr="00513D41">
        <w:rPr>
          <w:color w:val="000000"/>
        </w:rPr>
        <w:t xml:space="preserve">- сумму фактически понесенных Концессионером расходов на содержание кредитов, полученных на </w:t>
      </w:r>
      <w:r w:rsidR="004E1F0C" w:rsidRPr="00513D41">
        <w:rPr>
          <w:color w:val="000000"/>
        </w:rPr>
        <w:t xml:space="preserve">создание и </w:t>
      </w:r>
      <w:r w:rsidRPr="00513D41">
        <w:rPr>
          <w:color w:val="000000"/>
        </w:rPr>
        <w:t>осуществление реконструкции Объекта Соглашения, за расчетный год, и нарастающим итогом с начала действия настоящего Соглашения до конца расчетного года, в соответствии с бухгалтерской отчетностью Концессионера;</w:t>
      </w:r>
    </w:p>
    <w:p w:rsidR="00355E5E" w:rsidRPr="00513D41" w:rsidRDefault="00355E5E">
      <w:pPr>
        <w:pStyle w:val="ListParagraph"/>
        <w:tabs>
          <w:tab w:val="left" w:pos="1134"/>
        </w:tabs>
        <w:autoSpaceDE w:val="0"/>
        <w:spacing w:before="60"/>
        <w:ind w:left="0" w:firstLine="567"/>
        <w:jc w:val="both"/>
        <w:rPr>
          <w:color w:val="000000"/>
        </w:rPr>
      </w:pPr>
      <w:r w:rsidRPr="00513D41">
        <w:rPr>
          <w:color w:val="000000"/>
        </w:rPr>
        <w:t xml:space="preserve">- сумму фактически уплаченных Концессионером налогов и иных обязательных платежей в связи с </w:t>
      </w:r>
      <w:r w:rsidR="004E1F0C" w:rsidRPr="00513D41">
        <w:rPr>
          <w:color w:val="000000"/>
        </w:rPr>
        <w:t xml:space="preserve">созданием и </w:t>
      </w:r>
      <w:r w:rsidRPr="00513D41">
        <w:rPr>
          <w:color w:val="000000"/>
        </w:rPr>
        <w:t>реконструкцией Объекта Соглашения, в соответствии с бухгалтерской и налоговой отчетностью Концессионера за расчетный год и нарастающим итогом с начала действия настоящего Соглашения до конца расчетного года.</w:t>
      </w:r>
    </w:p>
    <w:p w:rsidR="00355E5E" w:rsidRPr="00513D41" w:rsidRDefault="00355E5E">
      <w:pPr>
        <w:pStyle w:val="ListParagraph"/>
        <w:tabs>
          <w:tab w:val="left" w:pos="1134"/>
        </w:tabs>
        <w:autoSpaceDE w:val="0"/>
        <w:spacing w:before="60"/>
        <w:ind w:left="0" w:firstLine="567"/>
        <w:jc w:val="both"/>
        <w:rPr>
          <w:color w:val="000000"/>
        </w:rPr>
      </w:pPr>
      <w:r w:rsidRPr="00513D41">
        <w:rPr>
          <w:color w:val="000000"/>
        </w:rPr>
        <w:t xml:space="preserve">- сумму фактического возмещения Концессионеру понесенных им на </w:t>
      </w:r>
      <w:r w:rsidR="001719FB" w:rsidRPr="00513D41">
        <w:rPr>
          <w:color w:val="000000"/>
        </w:rPr>
        <w:t xml:space="preserve">создание и </w:t>
      </w:r>
      <w:r w:rsidRPr="00513D41">
        <w:rPr>
          <w:color w:val="000000"/>
        </w:rPr>
        <w:t>реконструкцию Объекта Соглашения затрат, в соответствии с бухгалтерской отчетностью Концессионера, за счет амортизационных отчислений и прибыли на инвестиции в составе тарифной выручки, собранной Концессионером за расчетный год, с обязательным учетом фактического полезного отпуска питьевой воды и сточных вод за расчетный год и нарастающим итогом с начала действия настоящего Соглашения до конца расчетного года.</w:t>
      </w:r>
    </w:p>
    <w:p w:rsidR="00355E5E" w:rsidRPr="00513D41" w:rsidRDefault="00355E5E">
      <w:pPr>
        <w:pStyle w:val="ListParagraph"/>
        <w:tabs>
          <w:tab w:val="left" w:pos="1134"/>
        </w:tabs>
        <w:autoSpaceDE w:val="0"/>
        <w:spacing w:before="60"/>
        <w:ind w:left="0" w:firstLine="567"/>
        <w:jc w:val="both"/>
        <w:rPr>
          <w:color w:val="000000"/>
        </w:rPr>
      </w:pPr>
      <w:r w:rsidRPr="00513D41">
        <w:rPr>
          <w:color w:val="000000"/>
        </w:rPr>
        <w:t xml:space="preserve">- сумму фактического возмещения Концессионеру затрат на содержание кредитов и уплату налогов и иных обязательных платежей, связанных с </w:t>
      </w:r>
      <w:r w:rsidR="006E54A0" w:rsidRPr="00513D41">
        <w:rPr>
          <w:color w:val="000000"/>
        </w:rPr>
        <w:t xml:space="preserve">созданием и </w:t>
      </w:r>
      <w:r w:rsidRPr="00513D41">
        <w:rPr>
          <w:color w:val="000000"/>
        </w:rPr>
        <w:t>реконструкцией Объекта Соглашения, в соответствии с бухгалтерской и налоговой отчетностью Концессионера за расчетный год, с обязательным учетом фактического полезного отпуска воды за расчетный год и нарастающим итогом с начала действия настоящего Соглашения до конца расчетного года.</w:t>
      </w:r>
    </w:p>
    <w:p w:rsidR="00355E5E" w:rsidRPr="00513D41" w:rsidRDefault="00355E5E">
      <w:pPr>
        <w:pStyle w:val="ListParagraph"/>
        <w:tabs>
          <w:tab w:val="left" w:pos="1134"/>
        </w:tabs>
        <w:autoSpaceDE w:val="0"/>
        <w:spacing w:before="60"/>
        <w:ind w:left="0" w:firstLine="567"/>
        <w:jc w:val="both"/>
        <w:rPr>
          <w:color w:val="000000"/>
        </w:rPr>
      </w:pPr>
      <w:r w:rsidRPr="00513D41">
        <w:rPr>
          <w:color w:val="000000"/>
        </w:rPr>
        <w:t>- сумму недополученного Концессионером дохода за расчетный год и нарастающим итогом с начала действия настоящего Соглашения до конца расчетного года.</w:t>
      </w:r>
    </w:p>
    <w:p w:rsidR="00355E5E" w:rsidRPr="00513D41" w:rsidRDefault="00355E5E">
      <w:pPr>
        <w:pStyle w:val="ListParagraph"/>
        <w:tabs>
          <w:tab w:val="left" w:pos="1134"/>
        </w:tabs>
        <w:autoSpaceDE w:val="0"/>
        <w:spacing w:before="60"/>
        <w:ind w:left="0" w:firstLine="567"/>
        <w:jc w:val="both"/>
        <w:rPr>
          <w:color w:val="000000"/>
        </w:rPr>
      </w:pPr>
      <w:r w:rsidRPr="00513D41">
        <w:rPr>
          <w:color w:val="000000"/>
        </w:rPr>
        <w:t>При расторжении настоящего Соглашения Концессионер учитывает расчет, отраженный в последнем двустороннем акте, оформленном, согласованном и подписанном в соответствии с настоящим пунктом, при расчете денежной комп</w:t>
      </w:r>
      <w:r w:rsidR="00AB63FA" w:rsidRPr="00513D41">
        <w:rPr>
          <w:color w:val="000000"/>
        </w:rPr>
        <w:t>енсации, предусмотренной в п. 19</w:t>
      </w:r>
      <w:r w:rsidRPr="00513D41">
        <w:rPr>
          <w:color w:val="000000"/>
        </w:rPr>
        <w:t>.1 настоящего Соглашения. При этом Концедент не вправе давать свои возражения относительно такого расчета денежной компенсации при его соответствии указанному двустороннему акту.</w:t>
      </w:r>
    </w:p>
    <w:p w:rsidR="00355E5E" w:rsidRPr="00513D41" w:rsidRDefault="00B351F2">
      <w:pPr>
        <w:pStyle w:val="ListParagraph"/>
        <w:tabs>
          <w:tab w:val="left" w:pos="1134"/>
        </w:tabs>
        <w:autoSpaceDE w:val="0"/>
        <w:spacing w:before="60"/>
        <w:ind w:left="0" w:firstLine="567"/>
        <w:jc w:val="both"/>
        <w:rPr>
          <w:color w:val="000000"/>
        </w:rPr>
      </w:pPr>
      <w:r w:rsidRPr="00513D41">
        <w:rPr>
          <w:color w:val="000000"/>
        </w:rPr>
        <w:t xml:space="preserve">19.6. В случае досрочного расторжения настоящего Соглашения </w:t>
      </w:r>
      <w:r w:rsidR="00042DE7" w:rsidRPr="00513D41">
        <w:rPr>
          <w:color w:val="000000"/>
        </w:rPr>
        <w:t xml:space="preserve">в связи с неисполнением Концессионером своих обязательств, предусмотренных </w:t>
      </w:r>
      <w:r w:rsidR="006853B7" w:rsidRPr="00513D41">
        <w:rPr>
          <w:color w:val="000000"/>
        </w:rPr>
        <w:t xml:space="preserve">настоящим </w:t>
      </w:r>
      <w:r w:rsidR="00042DE7" w:rsidRPr="00513D41">
        <w:rPr>
          <w:color w:val="000000"/>
        </w:rPr>
        <w:t xml:space="preserve">Соглашением, а равно в случае наступления обстоятельств, указанных в п.18.5 настоящего Соглашения, </w:t>
      </w:r>
      <w:r w:rsidRPr="00513D41">
        <w:rPr>
          <w:color w:val="000000"/>
        </w:rPr>
        <w:t>Концессионер производит возврат платы Концедента за вычетом стоимости всех фактически произведенных Ко</w:t>
      </w:r>
      <w:r w:rsidR="00B374AE" w:rsidRPr="00513D41">
        <w:rPr>
          <w:color w:val="000000"/>
        </w:rPr>
        <w:t>н</w:t>
      </w:r>
      <w:r w:rsidRPr="00513D41">
        <w:rPr>
          <w:color w:val="000000"/>
        </w:rPr>
        <w:t>цессионером работ, закупленных материалов, сырья и оборудования</w:t>
      </w:r>
      <w:r w:rsidR="00D10805" w:rsidRPr="00513D41">
        <w:rPr>
          <w:color w:val="000000"/>
        </w:rPr>
        <w:t xml:space="preserve"> </w:t>
      </w:r>
      <w:r w:rsidR="001E0755" w:rsidRPr="00513D41">
        <w:rPr>
          <w:color w:val="000000"/>
        </w:rPr>
        <w:t xml:space="preserve">рассчитанной </w:t>
      </w:r>
      <w:r w:rsidR="00D10805" w:rsidRPr="00513D41">
        <w:rPr>
          <w:color w:val="000000"/>
        </w:rPr>
        <w:t>на момент расторжения настоящего Соглашения.</w:t>
      </w:r>
    </w:p>
    <w:p w:rsidR="00850DD3" w:rsidRPr="00513D41" w:rsidRDefault="00850DD3" w:rsidP="00850DD3">
      <w:pPr>
        <w:pStyle w:val="ListParagraph"/>
        <w:tabs>
          <w:tab w:val="left" w:pos="1134"/>
        </w:tabs>
        <w:autoSpaceDE w:val="0"/>
        <w:spacing w:before="60"/>
        <w:ind w:left="0"/>
        <w:jc w:val="both"/>
        <w:rPr>
          <w:color w:val="000000"/>
        </w:rPr>
      </w:pPr>
      <w:r w:rsidRPr="00513D41">
        <w:rPr>
          <w:color w:val="000000"/>
        </w:rPr>
        <w:t xml:space="preserve">            19.7. Концессионер обязан возвратить плату Концеденту, указанную в п.19.6 настоящего Соглашения, на банковский счет, указанный Концедентом в течение 90 (Девяносто) календарных дней</w:t>
      </w:r>
      <w:r w:rsidR="00C64D1D" w:rsidRPr="00513D41">
        <w:rPr>
          <w:color w:val="000000"/>
        </w:rPr>
        <w:t xml:space="preserve"> с момента наступления наиболее ранней из дат:</w:t>
      </w:r>
      <w:r w:rsidRPr="00513D41">
        <w:rPr>
          <w:color w:val="000000"/>
        </w:rPr>
        <w:t>:</w:t>
      </w:r>
    </w:p>
    <w:p w:rsidR="00850DD3" w:rsidRPr="00513D41" w:rsidRDefault="00850DD3" w:rsidP="00850DD3">
      <w:pPr>
        <w:autoSpaceDE w:val="0"/>
        <w:spacing w:before="60"/>
        <w:ind w:firstLine="567"/>
        <w:jc w:val="both"/>
        <w:rPr>
          <w:color w:val="000000"/>
        </w:rPr>
      </w:pPr>
      <w:r w:rsidRPr="00513D41">
        <w:rPr>
          <w:color w:val="000000"/>
        </w:rPr>
        <w:t>а) дата досрочного прекращения действия настоя</w:t>
      </w:r>
      <w:r w:rsidR="00B91545" w:rsidRPr="00513D41">
        <w:rPr>
          <w:color w:val="000000"/>
        </w:rPr>
        <w:t>щего Соглашения по решению суда или по соглашению Сторон.</w:t>
      </w:r>
    </w:p>
    <w:p w:rsidR="00C64D1D" w:rsidRPr="00513D41" w:rsidRDefault="00C64D1D" w:rsidP="00C64D1D">
      <w:pPr>
        <w:tabs>
          <w:tab w:val="left" w:pos="1134"/>
        </w:tabs>
        <w:autoSpaceDE w:val="0"/>
        <w:spacing w:before="60"/>
        <w:ind w:firstLine="567"/>
        <w:jc w:val="both"/>
        <w:rPr>
          <w:color w:val="000000"/>
        </w:rPr>
      </w:pPr>
      <w:r w:rsidRPr="00513D41">
        <w:rPr>
          <w:color w:val="000000"/>
        </w:rPr>
        <w:t>б) дата получения Концессионером от Концедента расчета возврата платы Концедента и документов, подтверждающих такой расчет, в случае письменно выраженного согласия с полученным расчетом.</w:t>
      </w:r>
    </w:p>
    <w:p w:rsidR="00C64D1D" w:rsidRPr="00513D41" w:rsidRDefault="00C64D1D" w:rsidP="00C64D1D">
      <w:pPr>
        <w:pStyle w:val="ListParagraph"/>
        <w:numPr>
          <w:ilvl w:val="1"/>
          <w:numId w:val="15"/>
        </w:numPr>
        <w:tabs>
          <w:tab w:val="left" w:pos="1134"/>
        </w:tabs>
        <w:autoSpaceDE w:val="0"/>
        <w:spacing w:before="60"/>
        <w:ind w:left="0" w:firstLine="567"/>
        <w:jc w:val="both"/>
        <w:rPr>
          <w:color w:val="000000"/>
        </w:rPr>
      </w:pPr>
      <w:r w:rsidRPr="00513D41">
        <w:rPr>
          <w:color w:val="000000"/>
        </w:rPr>
        <w:t xml:space="preserve">Концедент подготавливает и направляет Концессионеру расчет возврата платы Концедента, предусмотренной п.19.6 настоящего Соглашения. </w:t>
      </w:r>
    </w:p>
    <w:p w:rsidR="00850DD3" w:rsidRPr="00E906EC" w:rsidRDefault="00C64D1D" w:rsidP="00E906EC">
      <w:pPr>
        <w:tabs>
          <w:tab w:val="left" w:pos="1134"/>
        </w:tabs>
        <w:autoSpaceDE w:val="0"/>
        <w:spacing w:before="60"/>
        <w:ind w:firstLine="567"/>
        <w:jc w:val="both"/>
        <w:rPr>
          <w:color w:val="000000"/>
        </w:rPr>
      </w:pPr>
      <w:r w:rsidRPr="00513D41">
        <w:t>В случае, если Концессионер не направит в адрес Концедента обоснованные возражения относительно представленного Концедентом расчета возврата платы  в течение 10 (десяти) рабочих дней с момент его получения, такой расчет будет считаться утвержденным Концессионером, а сумма возврата платы, указанная Концедентом, считается согласованной.</w:t>
      </w:r>
    </w:p>
    <w:p w:rsidR="00355E5E" w:rsidRPr="00513D41" w:rsidRDefault="00355E5E" w:rsidP="00D617F4">
      <w:pPr>
        <w:pStyle w:val="ListParagraph"/>
        <w:numPr>
          <w:ilvl w:val="0"/>
          <w:numId w:val="15"/>
        </w:numPr>
        <w:autoSpaceDE w:val="0"/>
        <w:spacing w:before="120"/>
        <w:jc w:val="center"/>
        <w:rPr>
          <w:color w:val="000000"/>
        </w:rPr>
      </w:pPr>
      <w:r w:rsidRPr="00513D41">
        <w:rPr>
          <w:b/>
          <w:color w:val="000000"/>
        </w:rPr>
        <w:t>РАЗРЕШЕНИЕ СПОРОВ</w:t>
      </w:r>
    </w:p>
    <w:p w:rsidR="00355E5E" w:rsidRPr="00513D41" w:rsidRDefault="00355E5E">
      <w:pPr>
        <w:pStyle w:val="ListParagraph"/>
        <w:numPr>
          <w:ilvl w:val="1"/>
          <w:numId w:val="15"/>
        </w:numPr>
        <w:tabs>
          <w:tab w:val="left" w:pos="1134"/>
        </w:tabs>
        <w:autoSpaceDE w:val="0"/>
        <w:spacing w:before="60"/>
        <w:ind w:left="0" w:firstLine="567"/>
        <w:jc w:val="both"/>
        <w:rPr>
          <w:color w:val="000000"/>
        </w:rPr>
      </w:pPr>
      <w:r w:rsidRPr="00513D41">
        <w:rPr>
          <w:color w:val="000000"/>
        </w:rPr>
        <w:t>Споры и разногласия между Сторонами по настоящему Соглашению или в связи с ним разрешаются путем переговоров.</w:t>
      </w:r>
    </w:p>
    <w:p w:rsidR="00355E5E" w:rsidRPr="00513D41" w:rsidRDefault="00355E5E">
      <w:pPr>
        <w:pStyle w:val="ListParagraph"/>
        <w:numPr>
          <w:ilvl w:val="1"/>
          <w:numId w:val="15"/>
        </w:numPr>
        <w:tabs>
          <w:tab w:val="left" w:pos="1134"/>
        </w:tabs>
        <w:autoSpaceDE w:val="0"/>
        <w:spacing w:before="60"/>
        <w:ind w:left="0" w:firstLine="567"/>
        <w:jc w:val="both"/>
        <w:rPr>
          <w:color w:val="000000"/>
        </w:rPr>
      </w:pPr>
      <w:r w:rsidRPr="00513D41">
        <w:rPr>
          <w:color w:val="000000"/>
        </w:rPr>
        <w:t>В случае недостижения согласия в результате проведенных переговоров Сторона, заявляющая о существовании спора или разногласий по настоящему Соглашению, направляет другой Стороне письменную претензию, ответ на которую должен быть представлен заявителю в течение 10 (десяти) рабочих дней со дня ее получения.</w:t>
      </w:r>
    </w:p>
    <w:p w:rsidR="00355E5E" w:rsidRPr="00513D41" w:rsidRDefault="00355E5E">
      <w:pPr>
        <w:widowControl w:val="0"/>
        <w:tabs>
          <w:tab w:val="left" w:pos="709"/>
        </w:tabs>
        <w:autoSpaceDE w:val="0"/>
        <w:spacing w:before="60"/>
        <w:ind w:firstLine="567"/>
        <w:jc w:val="both"/>
        <w:rPr>
          <w:color w:val="000000"/>
        </w:rPr>
      </w:pPr>
      <w:r w:rsidRPr="00513D41">
        <w:rPr>
          <w:color w:val="000000"/>
        </w:rPr>
        <w:t>Претензия (ответ на претензию) направляется с уведомлением о вручении или иным способом, обеспечивающим получение Стороной такого сообщения.</w:t>
      </w:r>
    </w:p>
    <w:p w:rsidR="00355E5E" w:rsidRPr="00513D41" w:rsidRDefault="00355E5E">
      <w:pPr>
        <w:widowControl w:val="0"/>
        <w:tabs>
          <w:tab w:val="left" w:pos="709"/>
        </w:tabs>
        <w:autoSpaceDE w:val="0"/>
        <w:spacing w:before="60"/>
        <w:ind w:firstLine="567"/>
        <w:jc w:val="both"/>
        <w:rPr>
          <w:color w:val="000000"/>
        </w:rPr>
      </w:pPr>
      <w:r w:rsidRPr="00513D41">
        <w:rPr>
          <w:color w:val="000000"/>
        </w:rPr>
        <w:t>В случае если ответ не представлен в указанный срок, претензия считается принятой.</w:t>
      </w:r>
    </w:p>
    <w:p w:rsidR="00355E5E" w:rsidRPr="00513D41" w:rsidRDefault="00355E5E">
      <w:pPr>
        <w:pStyle w:val="ListParagraph"/>
        <w:numPr>
          <w:ilvl w:val="1"/>
          <w:numId w:val="15"/>
        </w:numPr>
        <w:tabs>
          <w:tab w:val="left" w:pos="1134"/>
        </w:tabs>
        <w:autoSpaceDE w:val="0"/>
        <w:spacing w:before="60"/>
        <w:ind w:left="0" w:firstLine="567"/>
        <w:jc w:val="both"/>
        <w:rPr>
          <w:color w:val="000000"/>
        </w:rPr>
      </w:pPr>
      <w:r w:rsidRPr="00513D41">
        <w:rPr>
          <w:color w:val="000000"/>
        </w:rPr>
        <w:t xml:space="preserve">В случае неисполнения или ненадлежащего исполнения какой-либо из Сторон своего обязательства по настоящему Соглашению другая Сторона направляет ей предупреждение в письменной форме о необходимости исполнения такого обязательства в разумный срок, указанный в соответствующем предупреждении. В случае, если неисполнение соответствующего обязательства является основанием для изменения или расторжения настоящего Соглашения, такой разумный срок для устранения нарушения не может составлять менее 30 (тридцати) календарных дней с даты получения соответствующей Стороной предупреждения. </w:t>
      </w:r>
    </w:p>
    <w:p w:rsidR="00355E5E" w:rsidRPr="00513D41" w:rsidRDefault="00355E5E">
      <w:pPr>
        <w:tabs>
          <w:tab w:val="left" w:pos="1134"/>
        </w:tabs>
        <w:autoSpaceDE w:val="0"/>
        <w:spacing w:before="60"/>
        <w:ind w:firstLine="567"/>
        <w:jc w:val="both"/>
        <w:rPr>
          <w:color w:val="000000"/>
        </w:rPr>
      </w:pPr>
      <w:r w:rsidRPr="00513D41">
        <w:rPr>
          <w:color w:val="000000"/>
        </w:rPr>
        <w:t>Требование об изменении или о досрочном расторжении настоящего Соглашения может быть заявлено в суд другой Стороной настоящего Соглашения только в случае, если в указанный срок такое обязательство не было исполнено надлежащим образом.</w:t>
      </w:r>
    </w:p>
    <w:p w:rsidR="00355E5E" w:rsidRPr="00513D41" w:rsidRDefault="00355E5E">
      <w:pPr>
        <w:pStyle w:val="ListParagraph"/>
        <w:numPr>
          <w:ilvl w:val="1"/>
          <w:numId w:val="15"/>
        </w:numPr>
        <w:tabs>
          <w:tab w:val="left" w:pos="1134"/>
        </w:tabs>
        <w:autoSpaceDE w:val="0"/>
        <w:spacing w:before="60"/>
        <w:ind w:left="0" w:firstLine="567"/>
        <w:jc w:val="both"/>
        <w:rPr>
          <w:color w:val="000000"/>
        </w:rPr>
      </w:pPr>
      <w:r w:rsidRPr="00513D41">
        <w:rPr>
          <w:color w:val="000000"/>
        </w:rPr>
        <w:t>В случае недостижения Сторонами согласия, споры, возникшие между Сторонами, разрешаются в Арбитражном суде Костромской области в соответствии с законодательством Российской Федерации.</w:t>
      </w:r>
    </w:p>
    <w:p w:rsidR="00355E5E" w:rsidRPr="00513D41" w:rsidRDefault="00355E5E">
      <w:pPr>
        <w:pStyle w:val="ListParagraph"/>
        <w:numPr>
          <w:ilvl w:val="1"/>
          <w:numId w:val="15"/>
        </w:numPr>
        <w:tabs>
          <w:tab w:val="left" w:pos="1134"/>
        </w:tabs>
        <w:autoSpaceDE w:val="0"/>
        <w:spacing w:before="60"/>
        <w:ind w:left="0" w:firstLine="567"/>
        <w:jc w:val="both"/>
        <w:rPr>
          <w:color w:val="000000"/>
        </w:rPr>
      </w:pPr>
      <w:r w:rsidRPr="00513D41">
        <w:rPr>
          <w:color w:val="000000"/>
        </w:rPr>
        <w:t>Рассмотрение спора Сторон в арбитражном суде не является основанием для неисполнения Сторонами своих обязательств по настоящему Соглашению до тех пор, пока такие обязательства не будут изменены вступившим в законную силу решением арбитражного суда.</w:t>
      </w:r>
    </w:p>
    <w:p w:rsidR="00355E5E" w:rsidRPr="00513D41" w:rsidRDefault="00355E5E">
      <w:pPr>
        <w:pStyle w:val="ListParagraph"/>
        <w:tabs>
          <w:tab w:val="left" w:pos="1134"/>
        </w:tabs>
        <w:autoSpaceDE w:val="0"/>
        <w:spacing w:before="60"/>
        <w:ind w:left="567"/>
        <w:jc w:val="both"/>
        <w:rPr>
          <w:color w:val="000000"/>
        </w:rPr>
      </w:pPr>
    </w:p>
    <w:p w:rsidR="00355E5E" w:rsidRPr="00513D41" w:rsidRDefault="00355E5E">
      <w:pPr>
        <w:pStyle w:val="ListParagraph"/>
        <w:numPr>
          <w:ilvl w:val="0"/>
          <w:numId w:val="15"/>
        </w:numPr>
        <w:autoSpaceDE w:val="0"/>
        <w:spacing w:before="120"/>
        <w:jc w:val="center"/>
        <w:rPr>
          <w:color w:val="000000"/>
        </w:rPr>
      </w:pPr>
      <w:r w:rsidRPr="00513D41">
        <w:rPr>
          <w:b/>
          <w:color w:val="000000"/>
        </w:rPr>
        <w:t>РАЗМЕЩЕНИЕ ИНФОРМАЦИИ</w:t>
      </w:r>
    </w:p>
    <w:p w:rsidR="00355E5E" w:rsidRPr="00E906EC" w:rsidRDefault="00355E5E" w:rsidP="00E906EC">
      <w:pPr>
        <w:autoSpaceDE w:val="0"/>
        <w:spacing w:before="120"/>
        <w:ind w:firstLine="567"/>
        <w:jc w:val="both"/>
        <w:rPr>
          <w:color w:val="000000"/>
        </w:rPr>
      </w:pPr>
      <w:r w:rsidRPr="00513D41">
        <w:rPr>
          <w:color w:val="000000"/>
        </w:rPr>
        <w:t xml:space="preserve">21.1. Настоящее Соглашение, за исключением сведений, составляющих коммерческую тайну, подлежит размещению (опубликованию) на официальном сайте Концедента в сети Интернет (а в случае отсутствия у Концедента официального сайта в сети Интернет - на официальном сайте субъекта Российской Федерации, в границах которого расположено такое муниципальное образование), а также на официальном сайте Российской Федерации в информационно-телекоммуникационной сети "Интернет" для размещения информации о проведении торгов - </w:t>
      </w:r>
      <w:hyperlink r:id="rId10" w:history="1">
        <w:r w:rsidRPr="00513D41">
          <w:rPr>
            <w:rStyle w:val="a3"/>
            <w:color w:val="000000"/>
            <w:u w:val="none"/>
          </w:rPr>
          <w:t>www.torgi.gov.ru</w:t>
        </w:r>
      </w:hyperlink>
      <w:r w:rsidRPr="00513D41">
        <w:rPr>
          <w:color w:val="000000"/>
        </w:rPr>
        <w:t xml:space="preserve"> в соответствии с п. 4.7 ст. 37 ФЗ «О концессионных соглашениях».</w:t>
      </w:r>
    </w:p>
    <w:p w:rsidR="00355E5E" w:rsidRPr="00513D41" w:rsidRDefault="00355E5E">
      <w:pPr>
        <w:autoSpaceDE w:val="0"/>
        <w:spacing w:before="60"/>
        <w:jc w:val="center"/>
        <w:rPr>
          <w:color w:val="000000"/>
        </w:rPr>
      </w:pPr>
      <w:r w:rsidRPr="00513D41">
        <w:rPr>
          <w:b/>
          <w:color w:val="000000"/>
        </w:rPr>
        <w:t>22. ЗАКЛЮЧИТЕЛЬНЫЕ ПОЛОЖЕНИЯ</w:t>
      </w:r>
    </w:p>
    <w:p w:rsidR="00355E5E" w:rsidRPr="00513D41" w:rsidRDefault="00355E5E">
      <w:pPr>
        <w:pStyle w:val="ListParagraph"/>
        <w:numPr>
          <w:ilvl w:val="1"/>
          <w:numId w:val="16"/>
        </w:numPr>
        <w:tabs>
          <w:tab w:val="left" w:pos="1134"/>
        </w:tabs>
        <w:autoSpaceDE w:val="0"/>
        <w:spacing w:before="60"/>
        <w:ind w:left="0" w:firstLine="567"/>
        <w:jc w:val="both"/>
        <w:rPr>
          <w:color w:val="000000"/>
        </w:rPr>
      </w:pPr>
      <w:r w:rsidRPr="00513D41">
        <w:rPr>
          <w:color w:val="000000"/>
        </w:rPr>
        <w:t>Сторона, изменившая свое местонахождение и (или) реквизиты, обязана сообщить об этом другой Стороне в течение 5 (пяти) рабочих дней со дня этого изменения.</w:t>
      </w:r>
    </w:p>
    <w:p w:rsidR="00355E5E" w:rsidRPr="00513D41" w:rsidRDefault="00355E5E">
      <w:pPr>
        <w:pStyle w:val="ListParagraph"/>
        <w:numPr>
          <w:ilvl w:val="1"/>
          <w:numId w:val="16"/>
        </w:numPr>
        <w:tabs>
          <w:tab w:val="left" w:pos="1134"/>
        </w:tabs>
        <w:autoSpaceDE w:val="0"/>
        <w:spacing w:before="60"/>
        <w:ind w:left="0" w:firstLine="567"/>
        <w:jc w:val="both"/>
        <w:rPr>
          <w:color w:val="000000"/>
        </w:rPr>
      </w:pPr>
      <w:r w:rsidRPr="00513D41">
        <w:rPr>
          <w:color w:val="000000"/>
        </w:rPr>
        <w:t xml:space="preserve">Недействительность отдельных положений, условий, пунктов настоящего Соглашения не влечет недействительности настоящего Соглашения в целом. </w:t>
      </w:r>
    </w:p>
    <w:p w:rsidR="00355E5E" w:rsidRPr="00513D41" w:rsidRDefault="00355E5E">
      <w:pPr>
        <w:pStyle w:val="ListParagraph"/>
        <w:numPr>
          <w:ilvl w:val="1"/>
          <w:numId w:val="16"/>
        </w:numPr>
        <w:tabs>
          <w:tab w:val="left" w:pos="1134"/>
        </w:tabs>
        <w:autoSpaceDE w:val="0"/>
        <w:spacing w:before="60"/>
        <w:ind w:left="0" w:firstLine="567"/>
        <w:jc w:val="both"/>
        <w:rPr>
          <w:color w:val="000000"/>
        </w:rPr>
      </w:pPr>
      <w:r w:rsidRPr="00513D41">
        <w:rPr>
          <w:color w:val="000000"/>
        </w:rPr>
        <w:t xml:space="preserve">Настоящее Соглашение составлено на русском языке в 4 (четырех) подлинных экземплярах, имеющих равную юридическую силу, из них 2 (два) экземпляра предназначены для Концедента, 1 (один) экземпляр – для Концессионера, 1 (один) экземпляр – для регистрирующего органа. </w:t>
      </w:r>
    </w:p>
    <w:p w:rsidR="00355E5E" w:rsidRPr="00513D41" w:rsidRDefault="00355E5E">
      <w:pPr>
        <w:pStyle w:val="ListParagraph"/>
        <w:numPr>
          <w:ilvl w:val="1"/>
          <w:numId w:val="16"/>
        </w:numPr>
        <w:tabs>
          <w:tab w:val="left" w:pos="1134"/>
        </w:tabs>
        <w:autoSpaceDE w:val="0"/>
        <w:spacing w:before="60"/>
        <w:ind w:left="0" w:firstLine="567"/>
        <w:jc w:val="both"/>
        <w:rPr>
          <w:color w:val="000000"/>
        </w:rPr>
      </w:pPr>
      <w:r w:rsidRPr="00513D41">
        <w:rPr>
          <w:color w:val="000000"/>
        </w:rPr>
        <w:t>Все приложения и дополнительные соглашения к настоящему Соглашению, заключенные как при подписании настоящего Соглашения, так и после вступления в силу настоящего Соглашения, являются его неотъемлемой частью. Указанные приложения и дополнительные соглашения подписываются уполномоченными представителями Сторон.</w:t>
      </w:r>
    </w:p>
    <w:p w:rsidR="00355E5E" w:rsidRPr="00513D41" w:rsidRDefault="00355E5E">
      <w:pPr>
        <w:pStyle w:val="ListParagraph"/>
        <w:numPr>
          <w:ilvl w:val="1"/>
          <w:numId w:val="16"/>
        </w:numPr>
        <w:tabs>
          <w:tab w:val="left" w:pos="1134"/>
        </w:tabs>
        <w:autoSpaceDE w:val="0"/>
        <w:spacing w:before="60"/>
        <w:ind w:left="0" w:firstLine="567"/>
        <w:jc w:val="both"/>
        <w:rPr>
          <w:color w:val="000000"/>
        </w:rPr>
      </w:pPr>
      <w:r w:rsidRPr="00513D41">
        <w:rPr>
          <w:color w:val="000000"/>
        </w:rPr>
        <w:t>Любая переписка между Сторонами осуществляется в письменной форме заказными письмами с уведомлением о получении по реквизитам Сторон, указанным в Разделе 24 настоящего Соглашения».</w:t>
      </w:r>
    </w:p>
    <w:p w:rsidR="00355E5E" w:rsidRPr="00513D41" w:rsidRDefault="00355E5E">
      <w:pPr>
        <w:pStyle w:val="ListParagraph"/>
        <w:numPr>
          <w:ilvl w:val="1"/>
          <w:numId w:val="16"/>
        </w:numPr>
        <w:tabs>
          <w:tab w:val="left" w:pos="1134"/>
        </w:tabs>
        <w:autoSpaceDE w:val="0"/>
        <w:spacing w:before="60"/>
        <w:ind w:left="0" w:firstLine="567"/>
        <w:jc w:val="both"/>
        <w:rPr>
          <w:color w:val="000000"/>
        </w:rPr>
      </w:pPr>
      <w:r w:rsidRPr="00513D41">
        <w:rPr>
          <w:color w:val="000000"/>
        </w:rPr>
        <w:t xml:space="preserve">В случае, если в соответствии с условиями настоящего Соглашения Сторона обязана совершить определенное действие (подписать акт приема-передачи, направить другой Стороне акт приема-передачи или мотивированный отказ, дать согласие, направить уведомление и др.) в определенный срок и такая Сторона не совершает указанное действие в установленный срок, то эта Сторона считается согласившейся (направившим уведомление о согласии) с офертой или иным предложением, документом, информацией другой Стороны (давшей соответствующее согласие) и/или акцептовавшей направленный другой Стороной документ. </w:t>
      </w:r>
    </w:p>
    <w:p w:rsidR="00355E5E" w:rsidRPr="00513D41" w:rsidRDefault="00355E5E">
      <w:pPr>
        <w:pStyle w:val="ListParagraph"/>
        <w:tabs>
          <w:tab w:val="left" w:pos="1134"/>
        </w:tabs>
        <w:autoSpaceDE w:val="0"/>
        <w:spacing w:before="60"/>
        <w:ind w:left="567"/>
        <w:jc w:val="both"/>
        <w:rPr>
          <w:color w:val="000000"/>
        </w:rPr>
      </w:pPr>
    </w:p>
    <w:p w:rsidR="00355E5E" w:rsidRPr="00513D41" w:rsidRDefault="00355E5E">
      <w:pPr>
        <w:pStyle w:val="ListParagraph"/>
        <w:numPr>
          <w:ilvl w:val="0"/>
          <w:numId w:val="16"/>
        </w:numPr>
        <w:autoSpaceDE w:val="0"/>
        <w:spacing w:before="60"/>
        <w:jc w:val="center"/>
        <w:rPr>
          <w:color w:val="000000"/>
        </w:rPr>
      </w:pPr>
      <w:r w:rsidRPr="00513D41">
        <w:rPr>
          <w:b/>
          <w:color w:val="000000"/>
        </w:rPr>
        <w:t>ПРИЛОЖЕНИЯ К НАСТОЯЩЕМУ СОГЛАШЕНИЮ</w:t>
      </w:r>
    </w:p>
    <w:p w:rsidR="00355E5E" w:rsidRPr="00513D41" w:rsidRDefault="00355E5E">
      <w:pPr>
        <w:autoSpaceDE w:val="0"/>
        <w:spacing w:before="60"/>
        <w:ind w:firstLine="567"/>
        <w:jc w:val="both"/>
        <w:rPr>
          <w:color w:val="000000"/>
        </w:rPr>
      </w:pPr>
      <w:r w:rsidRPr="00513D41">
        <w:rPr>
          <w:color w:val="000000"/>
        </w:rPr>
        <w:t>Приложение №</w:t>
      </w:r>
      <w:r w:rsidR="002E235E" w:rsidRPr="00513D41">
        <w:rPr>
          <w:color w:val="000000"/>
        </w:rPr>
        <w:t xml:space="preserve"> </w:t>
      </w:r>
      <w:r w:rsidRPr="00513D41">
        <w:rPr>
          <w:color w:val="000000"/>
        </w:rPr>
        <w:t>1:</w:t>
      </w:r>
      <w:r w:rsidR="008823E5" w:rsidRPr="00513D41">
        <w:rPr>
          <w:color w:val="000000"/>
        </w:rPr>
        <w:t xml:space="preserve"> </w:t>
      </w:r>
      <w:r w:rsidRPr="00513D41">
        <w:rPr>
          <w:color w:val="000000"/>
        </w:rPr>
        <w:t>Перечень имущества, передаваемого по Концессионному соглашению.</w:t>
      </w:r>
    </w:p>
    <w:p w:rsidR="00355E5E" w:rsidRPr="00513D41" w:rsidRDefault="00355E5E">
      <w:pPr>
        <w:pStyle w:val="ListParagraph"/>
        <w:autoSpaceDE w:val="0"/>
        <w:spacing w:before="60"/>
        <w:ind w:left="0" w:firstLine="567"/>
        <w:jc w:val="both"/>
        <w:rPr>
          <w:color w:val="000000"/>
        </w:rPr>
      </w:pPr>
      <w:r w:rsidRPr="00513D41">
        <w:rPr>
          <w:color w:val="000000"/>
        </w:rPr>
        <w:t>Приложение № 2: Копии документов, удостоверяющих права собственности Концедента на объект Соглашения.</w:t>
      </w:r>
    </w:p>
    <w:p w:rsidR="00355E5E" w:rsidRPr="00513D41" w:rsidRDefault="00355E5E">
      <w:pPr>
        <w:pStyle w:val="ListParagraph"/>
        <w:autoSpaceDE w:val="0"/>
        <w:spacing w:before="60"/>
        <w:ind w:left="0" w:firstLine="567"/>
        <w:jc w:val="both"/>
        <w:rPr>
          <w:color w:val="000000"/>
        </w:rPr>
      </w:pPr>
      <w:r w:rsidRPr="00513D41">
        <w:rPr>
          <w:color w:val="000000"/>
        </w:rPr>
        <w:t>Приложение №</w:t>
      </w:r>
      <w:r w:rsidR="002E235E" w:rsidRPr="00513D41">
        <w:rPr>
          <w:color w:val="000000"/>
        </w:rPr>
        <w:t xml:space="preserve"> </w:t>
      </w:r>
      <w:r w:rsidRPr="00513D41">
        <w:rPr>
          <w:color w:val="000000"/>
        </w:rPr>
        <w:t>3: Форма Акта приема-передачи Концедентом Концессионеру объектов имущества в составе Объекта Соглашения.</w:t>
      </w:r>
    </w:p>
    <w:p w:rsidR="00355E5E" w:rsidRPr="00513D41" w:rsidRDefault="00355E5E">
      <w:pPr>
        <w:pStyle w:val="ListParagraph"/>
        <w:autoSpaceDE w:val="0"/>
        <w:spacing w:before="60"/>
        <w:ind w:left="0" w:firstLine="567"/>
        <w:jc w:val="both"/>
        <w:rPr>
          <w:color w:val="000000"/>
        </w:rPr>
      </w:pPr>
      <w:r w:rsidRPr="00513D41">
        <w:rPr>
          <w:color w:val="000000"/>
        </w:rPr>
        <w:t>Приложение №</w:t>
      </w:r>
      <w:r w:rsidR="002E235E" w:rsidRPr="00513D41">
        <w:rPr>
          <w:color w:val="000000"/>
        </w:rPr>
        <w:t xml:space="preserve"> </w:t>
      </w:r>
      <w:r w:rsidRPr="00513D41">
        <w:rPr>
          <w:color w:val="000000"/>
        </w:rPr>
        <w:t xml:space="preserve">4: </w:t>
      </w:r>
      <w:r w:rsidR="002E235E" w:rsidRPr="00513D41">
        <w:rPr>
          <w:color w:val="000000"/>
        </w:rPr>
        <w:t xml:space="preserve">  М</w:t>
      </w:r>
      <w:r w:rsidRPr="00513D41">
        <w:rPr>
          <w:color w:val="000000"/>
        </w:rPr>
        <w:t>инимально допустимые плановые значения показателей деятельности Концессионера.</w:t>
      </w:r>
    </w:p>
    <w:p w:rsidR="00355E5E" w:rsidRPr="00513D41" w:rsidRDefault="00355E5E">
      <w:pPr>
        <w:pStyle w:val="ListParagraph"/>
        <w:autoSpaceDE w:val="0"/>
        <w:spacing w:before="60"/>
        <w:ind w:left="0" w:firstLine="567"/>
        <w:jc w:val="both"/>
        <w:rPr>
          <w:color w:val="000000"/>
        </w:rPr>
      </w:pPr>
      <w:r w:rsidRPr="00513D41">
        <w:rPr>
          <w:color w:val="000000"/>
        </w:rPr>
        <w:t>Приложение №</w:t>
      </w:r>
      <w:r w:rsidR="002E235E" w:rsidRPr="00513D41">
        <w:rPr>
          <w:color w:val="000000"/>
        </w:rPr>
        <w:t xml:space="preserve"> </w:t>
      </w:r>
      <w:r w:rsidRPr="00513D41">
        <w:rPr>
          <w:color w:val="000000"/>
        </w:rPr>
        <w:t>5: </w:t>
      </w:r>
      <w:r w:rsidR="002E235E" w:rsidRPr="00513D41">
        <w:rPr>
          <w:color w:val="000000"/>
        </w:rPr>
        <w:t>Задание и п</w:t>
      </w:r>
      <w:r w:rsidRPr="00513D41">
        <w:rPr>
          <w:color w:val="000000"/>
        </w:rPr>
        <w:t xml:space="preserve">лан мероприятий по </w:t>
      </w:r>
      <w:r w:rsidR="007C68F9" w:rsidRPr="00513D41">
        <w:rPr>
          <w:color w:val="000000"/>
        </w:rPr>
        <w:t xml:space="preserve">созданию и </w:t>
      </w:r>
      <w:r w:rsidRPr="00513D41">
        <w:rPr>
          <w:color w:val="000000"/>
        </w:rPr>
        <w:t>реконструкции имущества системы централизованного водоснабжения  и водоотведения муниципального образования городского поселения поселок Красное-на-Волге Красносельского муниципального района</w:t>
      </w:r>
      <w:r w:rsidRPr="00513D41">
        <w:rPr>
          <w:bCs/>
          <w:color w:val="000000"/>
          <w:spacing w:val="-9"/>
        </w:rPr>
        <w:t xml:space="preserve"> Костромской области</w:t>
      </w:r>
      <w:r w:rsidRPr="00513D41">
        <w:rPr>
          <w:color w:val="000000"/>
        </w:rPr>
        <w:t>.</w:t>
      </w:r>
    </w:p>
    <w:p w:rsidR="00355E5E" w:rsidRPr="00513D41" w:rsidRDefault="00355E5E">
      <w:pPr>
        <w:autoSpaceDE w:val="0"/>
        <w:spacing w:before="60"/>
        <w:ind w:firstLine="567"/>
        <w:jc w:val="both"/>
        <w:rPr>
          <w:color w:val="000000"/>
        </w:rPr>
      </w:pPr>
      <w:r w:rsidRPr="00513D41">
        <w:rPr>
          <w:color w:val="000000"/>
        </w:rPr>
        <w:t>Приложение №</w:t>
      </w:r>
      <w:r w:rsidR="002E235E" w:rsidRPr="00513D41">
        <w:rPr>
          <w:color w:val="000000"/>
        </w:rPr>
        <w:t xml:space="preserve"> </w:t>
      </w:r>
      <w:r w:rsidRPr="00513D41">
        <w:rPr>
          <w:color w:val="000000"/>
        </w:rPr>
        <w:t>6:  Форма Акта об исполнении Концессионером своих обязательств по созданию и реконструкции имущества в составе Объекта Соглашения.</w:t>
      </w:r>
    </w:p>
    <w:p w:rsidR="00355E5E" w:rsidRPr="00513D41" w:rsidRDefault="00355E5E">
      <w:pPr>
        <w:autoSpaceDE w:val="0"/>
        <w:spacing w:before="60"/>
        <w:ind w:firstLine="567"/>
        <w:jc w:val="both"/>
        <w:rPr>
          <w:color w:val="000000"/>
        </w:rPr>
      </w:pPr>
      <w:r w:rsidRPr="00513D41">
        <w:rPr>
          <w:color w:val="000000"/>
        </w:rPr>
        <w:t>Приложение №</w:t>
      </w:r>
      <w:r w:rsidR="002E235E" w:rsidRPr="00513D41">
        <w:rPr>
          <w:color w:val="000000"/>
        </w:rPr>
        <w:t xml:space="preserve"> </w:t>
      </w:r>
      <w:r w:rsidRPr="00513D41">
        <w:rPr>
          <w:color w:val="000000"/>
        </w:rPr>
        <w:t>7: Описание земельных участков для предоставления Концессионеру во владение и пользование, поставленных на кадастровый учет и не поставленных на кадастровый учет, копии правоустанавливающих документов по земельным участкам, поставленным на кадастровый учет.</w:t>
      </w:r>
    </w:p>
    <w:p w:rsidR="00355E5E" w:rsidRPr="00513D41" w:rsidRDefault="00355E5E">
      <w:pPr>
        <w:autoSpaceDE w:val="0"/>
        <w:spacing w:before="60"/>
        <w:ind w:firstLine="567"/>
        <w:jc w:val="both"/>
        <w:rPr>
          <w:color w:val="000000"/>
        </w:rPr>
      </w:pPr>
      <w:r w:rsidRPr="00513D41">
        <w:rPr>
          <w:color w:val="000000"/>
        </w:rPr>
        <w:t>Приложение №</w:t>
      </w:r>
      <w:r w:rsidR="002E235E" w:rsidRPr="00513D41">
        <w:rPr>
          <w:color w:val="000000"/>
        </w:rPr>
        <w:t xml:space="preserve"> </w:t>
      </w:r>
      <w:r w:rsidRPr="00513D41">
        <w:rPr>
          <w:color w:val="000000"/>
        </w:rPr>
        <w:t>8: Форма Акта приема-передачи (возврата) Концессионером Концеденту имущества.</w:t>
      </w:r>
    </w:p>
    <w:p w:rsidR="00355E5E" w:rsidRPr="00513D41" w:rsidRDefault="00355E5E">
      <w:pPr>
        <w:autoSpaceDE w:val="0"/>
        <w:spacing w:before="60"/>
        <w:ind w:firstLine="567"/>
        <w:jc w:val="both"/>
        <w:rPr>
          <w:color w:val="000000"/>
        </w:rPr>
      </w:pPr>
      <w:r w:rsidRPr="00513D41">
        <w:rPr>
          <w:color w:val="000000"/>
        </w:rPr>
        <w:t>Приложение №</w:t>
      </w:r>
      <w:r w:rsidR="002E235E" w:rsidRPr="00513D41">
        <w:rPr>
          <w:color w:val="000000"/>
        </w:rPr>
        <w:t xml:space="preserve"> </w:t>
      </w:r>
      <w:r w:rsidRPr="00513D41">
        <w:rPr>
          <w:color w:val="000000"/>
        </w:rPr>
        <w:t>9: Значения долгосрочных параметров регулирования Концессионера.</w:t>
      </w:r>
    </w:p>
    <w:p w:rsidR="00355E5E" w:rsidRPr="00513D41" w:rsidRDefault="00355E5E">
      <w:pPr>
        <w:autoSpaceDE w:val="0"/>
        <w:spacing w:before="60"/>
        <w:ind w:firstLine="567"/>
        <w:jc w:val="both"/>
        <w:rPr>
          <w:color w:val="000000"/>
        </w:rPr>
      </w:pPr>
      <w:r w:rsidRPr="00513D41">
        <w:rPr>
          <w:color w:val="000000"/>
        </w:rPr>
        <w:t>Приложение №</w:t>
      </w:r>
      <w:r w:rsidR="00D7351A" w:rsidRPr="00513D41">
        <w:rPr>
          <w:color w:val="000000"/>
        </w:rPr>
        <w:t xml:space="preserve"> </w:t>
      </w:r>
      <w:r w:rsidRPr="00513D41">
        <w:rPr>
          <w:color w:val="000000"/>
        </w:rPr>
        <w:t>10: Сводная информация и смета расходов по водоснабжению и водоотведению в период действия концессионного соглашения.</w:t>
      </w:r>
    </w:p>
    <w:p w:rsidR="00355E5E" w:rsidRPr="00513D41" w:rsidRDefault="00355E5E">
      <w:pPr>
        <w:autoSpaceDE w:val="0"/>
        <w:spacing w:before="60"/>
        <w:ind w:firstLine="567"/>
        <w:jc w:val="both"/>
        <w:rPr>
          <w:color w:val="000000"/>
        </w:rPr>
      </w:pPr>
      <w:r w:rsidRPr="00513D41">
        <w:rPr>
          <w:color w:val="000000"/>
        </w:rPr>
        <w:t>Приложение №</w:t>
      </w:r>
      <w:r w:rsidR="00D7351A" w:rsidRPr="00513D41">
        <w:rPr>
          <w:color w:val="000000"/>
        </w:rPr>
        <w:t xml:space="preserve"> </w:t>
      </w:r>
      <w:r w:rsidRPr="00513D41">
        <w:rPr>
          <w:color w:val="000000"/>
        </w:rPr>
        <w:t>11: Техническое обследование объектов водоснабжения и водоотведения на территории городского поселения поселок Красное-на-Волге Красносельского муниципального района</w:t>
      </w:r>
      <w:r w:rsidRPr="00513D41">
        <w:rPr>
          <w:bCs/>
          <w:color w:val="000000"/>
          <w:spacing w:val="-9"/>
        </w:rPr>
        <w:t xml:space="preserve"> Костромской области</w:t>
      </w:r>
      <w:r w:rsidRPr="00513D41">
        <w:rPr>
          <w:color w:val="000000"/>
        </w:rPr>
        <w:t>.</w:t>
      </w:r>
    </w:p>
    <w:p w:rsidR="00F733A5" w:rsidRPr="00513D41" w:rsidRDefault="00355E5E" w:rsidP="006853B7">
      <w:pPr>
        <w:autoSpaceDE w:val="0"/>
        <w:ind w:firstLine="567"/>
        <w:jc w:val="both"/>
        <w:rPr>
          <w:b/>
          <w:caps/>
          <w:color w:val="000000"/>
        </w:rPr>
      </w:pPr>
      <w:r w:rsidRPr="00513D41">
        <w:rPr>
          <w:color w:val="000000"/>
        </w:rPr>
        <w:t>Приложение №</w:t>
      </w:r>
      <w:r w:rsidR="00D7351A" w:rsidRPr="00513D41">
        <w:rPr>
          <w:color w:val="000000"/>
        </w:rPr>
        <w:t xml:space="preserve"> </w:t>
      </w:r>
      <w:r w:rsidRPr="00513D41">
        <w:rPr>
          <w:color w:val="000000"/>
        </w:rPr>
        <w:t xml:space="preserve">12: </w:t>
      </w:r>
      <w:r w:rsidRPr="00513D41">
        <w:rPr>
          <w:rFonts w:eastAsia="MS Mincho"/>
          <w:color w:val="000000"/>
        </w:rPr>
        <w:t>Объем валовой выручки Концессионера от осуществления регулируемых видов деятельности, предусмотренной нормативными правовыми актами Российской Федерации в сфере водоснабжения и водоотведения, по отношению к предыдущему году</w:t>
      </w:r>
      <w:r w:rsidR="006853B7" w:rsidRPr="00513D41">
        <w:rPr>
          <w:b/>
          <w:caps/>
          <w:color w:val="000000"/>
        </w:rPr>
        <w:t>.</w:t>
      </w:r>
    </w:p>
    <w:p w:rsidR="00E906EC" w:rsidRDefault="00E906EC">
      <w:pPr>
        <w:autoSpaceDE w:val="0"/>
        <w:spacing w:before="60"/>
        <w:ind w:firstLine="567"/>
        <w:jc w:val="center"/>
        <w:rPr>
          <w:b/>
          <w:color w:val="000000"/>
        </w:rPr>
      </w:pPr>
    </w:p>
    <w:p w:rsidR="00E906EC" w:rsidRDefault="00E906EC">
      <w:pPr>
        <w:autoSpaceDE w:val="0"/>
        <w:spacing w:before="60"/>
        <w:ind w:firstLine="567"/>
        <w:jc w:val="center"/>
        <w:rPr>
          <w:b/>
          <w:color w:val="000000"/>
        </w:rPr>
      </w:pPr>
    </w:p>
    <w:p w:rsidR="00E906EC" w:rsidRDefault="00E906EC">
      <w:pPr>
        <w:autoSpaceDE w:val="0"/>
        <w:spacing w:before="60"/>
        <w:ind w:firstLine="567"/>
        <w:jc w:val="center"/>
        <w:rPr>
          <w:b/>
          <w:color w:val="000000"/>
        </w:rPr>
      </w:pPr>
    </w:p>
    <w:p w:rsidR="00E906EC" w:rsidRDefault="00E906EC">
      <w:pPr>
        <w:autoSpaceDE w:val="0"/>
        <w:spacing w:before="60"/>
        <w:ind w:firstLine="567"/>
        <w:jc w:val="center"/>
        <w:rPr>
          <w:b/>
          <w:color w:val="000000"/>
        </w:rPr>
      </w:pPr>
    </w:p>
    <w:p w:rsidR="00E906EC" w:rsidRDefault="00E906EC">
      <w:pPr>
        <w:autoSpaceDE w:val="0"/>
        <w:spacing w:before="60"/>
        <w:ind w:firstLine="567"/>
        <w:jc w:val="center"/>
        <w:rPr>
          <w:b/>
          <w:color w:val="000000"/>
        </w:rPr>
      </w:pPr>
    </w:p>
    <w:p w:rsidR="00E906EC" w:rsidRDefault="00E906EC">
      <w:pPr>
        <w:autoSpaceDE w:val="0"/>
        <w:spacing w:before="60"/>
        <w:ind w:firstLine="567"/>
        <w:jc w:val="center"/>
        <w:rPr>
          <w:b/>
          <w:color w:val="000000"/>
        </w:rPr>
      </w:pPr>
    </w:p>
    <w:p w:rsidR="00E906EC" w:rsidRDefault="00E906EC">
      <w:pPr>
        <w:autoSpaceDE w:val="0"/>
        <w:spacing w:before="60"/>
        <w:ind w:firstLine="567"/>
        <w:jc w:val="center"/>
        <w:rPr>
          <w:b/>
          <w:color w:val="000000"/>
        </w:rPr>
      </w:pPr>
    </w:p>
    <w:p w:rsidR="00E906EC" w:rsidRDefault="00E906EC">
      <w:pPr>
        <w:autoSpaceDE w:val="0"/>
        <w:spacing w:before="60"/>
        <w:ind w:firstLine="567"/>
        <w:jc w:val="center"/>
        <w:rPr>
          <w:b/>
          <w:color w:val="000000"/>
        </w:rPr>
      </w:pPr>
    </w:p>
    <w:p w:rsidR="00E906EC" w:rsidRDefault="00E906EC">
      <w:pPr>
        <w:autoSpaceDE w:val="0"/>
        <w:spacing w:before="60"/>
        <w:ind w:firstLine="567"/>
        <w:jc w:val="center"/>
        <w:rPr>
          <w:b/>
          <w:color w:val="000000"/>
        </w:rPr>
      </w:pPr>
    </w:p>
    <w:p w:rsidR="00E906EC" w:rsidRDefault="00E906EC">
      <w:pPr>
        <w:autoSpaceDE w:val="0"/>
        <w:spacing w:before="60"/>
        <w:ind w:firstLine="567"/>
        <w:jc w:val="center"/>
        <w:rPr>
          <w:b/>
          <w:color w:val="000000"/>
        </w:rPr>
      </w:pPr>
    </w:p>
    <w:p w:rsidR="00E906EC" w:rsidRDefault="00E906EC">
      <w:pPr>
        <w:autoSpaceDE w:val="0"/>
        <w:spacing w:before="60"/>
        <w:ind w:firstLine="567"/>
        <w:jc w:val="center"/>
        <w:rPr>
          <w:b/>
          <w:color w:val="000000"/>
        </w:rPr>
      </w:pPr>
    </w:p>
    <w:p w:rsidR="00E906EC" w:rsidRDefault="00E906EC">
      <w:pPr>
        <w:autoSpaceDE w:val="0"/>
        <w:spacing w:before="60"/>
        <w:ind w:firstLine="567"/>
        <w:jc w:val="center"/>
        <w:rPr>
          <w:b/>
          <w:color w:val="000000"/>
        </w:rPr>
      </w:pPr>
    </w:p>
    <w:p w:rsidR="00E906EC" w:rsidRDefault="00E906EC">
      <w:pPr>
        <w:autoSpaceDE w:val="0"/>
        <w:spacing w:before="60"/>
        <w:ind w:firstLine="567"/>
        <w:jc w:val="center"/>
        <w:rPr>
          <w:b/>
          <w:color w:val="000000"/>
        </w:rPr>
      </w:pPr>
    </w:p>
    <w:p w:rsidR="00E906EC" w:rsidRDefault="00E906EC">
      <w:pPr>
        <w:autoSpaceDE w:val="0"/>
        <w:spacing w:before="60"/>
        <w:ind w:firstLine="567"/>
        <w:jc w:val="center"/>
        <w:rPr>
          <w:b/>
          <w:color w:val="000000"/>
        </w:rPr>
      </w:pPr>
    </w:p>
    <w:p w:rsidR="00E906EC" w:rsidRDefault="00E906EC">
      <w:pPr>
        <w:autoSpaceDE w:val="0"/>
        <w:spacing w:before="60"/>
        <w:ind w:firstLine="567"/>
        <w:jc w:val="center"/>
        <w:rPr>
          <w:b/>
          <w:color w:val="000000"/>
        </w:rPr>
      </w:pPr>
    </w:p>
    <w:p w:rsidR="00E906EC" w:rsidRDefault="00E906EC">
      <w:pPr>
        <w:autoSpaceDE w:val="0"/>
        <w:spacing w:before="60"/>
        <w:ind w:firstLine="567"/>
        <w:jc w:val="center"/>
        <w:rPr>
          <w:b/>
          <w:color w:val="000000"/>
        </w:rPr>
      </w:pPr>
    </w:p>
    <w:p w:rsidR="00355E5E" w:rsidRPr="00513D41" w:rsidRDefault="00355E5E">
      <w:pPr>
        <w:autoSpaceDE w:val="0"/>
        <w:spacing w:before="60"/>
        <w:ind w:firstLine="567"/>
        <w:jc w:val="center"/>
        <w:rPr>
          <w:color w:val="000000"/>
        </w:rPr>
      </w:pPr>
      <w:r w:rsidRPr="00513D41">
        <w:rPr>
          <w:b/>
          <w:color w:val="000000"/>
        </w:rPr>
        <w:t>24. Реквизиты и подписи сторон</w:t>
      </w:r>
    </w:p>
    <w:p w:rsidR="00355E5E" w:rsidRPr="00513D41" w:rsidRDefault="00355E5E">
      <w:pPr>
        <w:autoSpaceDE w:val="0"/>
        <w:spacing w:before="60"/>
        <w:ind w:firstLine="567"/>
        <w:jc w:val="center"/>
        <w:rPr>
          <w:color w:val="000000"/>
        </w:rPr>
      </w:pPr>
    </w:p>
    <w:p w:rsidR="00355E5E" w:rsidRPr="00513D41" w:rsidRDefault="00355E5E">
      <w:pPr>
        <w:autoSpaceDE w:val="0"/>
        <w:spacing w:before="60"/>
        <w:ind w:firstLine="567"/>
        <w:jc w:val="both"/>
      </w:pPr>
      <w:r w:rsidRPr="00513D41">
        <w:rPr>
          <w:color w:val="000000"/>
        </w:rPr>
        <w:t>Концедент:                                                                                               Концессионер:</w:t>
      </w:r>
    </w:p>
    <w:p w:rsidR="00855559" w:rsidRPr="00513D41" w:rsidRDefault="008823E5" w:rsidP="00960492">
      <w:pPr>
        <w:autoSpaceDE w:val="0"/>
        <w:jc w:val="both"/>
        <w:rPr>
          <w:b/>
        </w:rPr>
      </w:pPr>
      <w:r w:rsidRPr="00513D41">
        <w:rPr>
          <w:b/>
        </w:rPr>
        <w:t>А</w:t>
      </w:r>
      <w:r w:rsidR="00843967" w:rsidRPr="00513D41">
        <w:rPr>
          <w:b/>
        </w:rPr>
        <w:t xml:space="preserve">дминистрация городского поселения  </w:t>
      </w:r>
    </w:p>
    <w:p w:rsidR="00843967" w:rsidRPr="00513D41" w:rsidRDefault="00843967" w:rsidP="00960492">
      <w:pPr>
        <w:autoSpaceDE w:val="0"/>
        <w:jc w:val="both"/>
        <w:rPr>
          <w:b/>
        </w:rPr>
      </w:pPr>
      <w:r w:rsidRPr="00513D41">
        <w:rPr>
          <w:b/>
        </w:rPr>
        <w:t>поселок Красное-на-Волге Красносельского</w:t>
      </w:r>
    </w:p>
    <w:p w:rsidR="00843967" w:rsidRPr="00513D41" w:rsidRDefault="00843967" w:rsidP="00960492">
      <w:pPr>
        <w:autoSpaceDE w:val="0"/>
        <w:jc w:val="both"/>
        <w:rPr>
          <w:b/>
        </w:rPr>
      </w:pPr>
      <w:r w:rsidRPr="00513D41">
        <w:rPr>
          <w:b/>
        </w:rPr>
        <w:t>муниципального района Костромской области</w:t>
      </w:r>
    </w:p>
    <w:p w:rsidR="008823E5" w:rsidRPr="00513D41" w:rsidRDefault="008823E5" w:rsidP="00960492"/>
    <w:p w:rsidR="00855559" w:rsidRPr="00513D41" w:rsidRDefault="008823E5" w:rsidP="008823E5">
      <w:r w:rsidRPr="00513D41">
        <w:t>АДРЕС: 157940, Костромск</w:t>
      </w:r>
      <w:r w:rsidR="008C1B6E" w:rsidRPr="00513D41">
        <w:t xml:space="preserve">ая область, </w:t>
      </w:r>
    </w:p>
    <w:p w:rsidR="008823E5" w:rsidRPr="00513D41" w:rsidRDefault="00637524" w:rsidP="008823E5">
      <w:r w:rsidRPr="00513D41">
        <w:t>Красносельский р-н., пгт.</w:t>
      </w:r>
      <w:r w:rsidR="008823E5" w:rsidRPr="00513D41">
        <w:t xml:space="preserve">  Красное-на-Волге</w:t>
      </w:r>
    </w:p>
    <w:p w:rsidR="008823E5" w:rsidRPr="00513D41" w:rsidRDefault="008823E5" w:rsidP="008823E5">
      <w:r w:rsidRPr="00513D41">
        <w:t>Красная площадь, дом 11</w:t>
      </w:r>
    </w:p>
    <w:p w:rsidR="008823E5" w:rsidRPr="00513D41" w:rsidRDefault="008823E5" w:rsidP="008823E5">
      <w:r w:rsidRPr="00513D41">
        <w:t>Факс: (849432)-2-22-68, (849432)-2-29-43</w:t>
      </w:r>
    </w:p>
    <w:p w:rsidR="00843967" w:rsidRPr="00513D41" w:rsidRDefault="00843967" w:rsidP="008823E5">
      <w:r w:rsidRPr="00513D41">
        <w:rPr>
          <w:lang w:val="en-US"/>
        </w:rPr>
        <w:t>e</w:t>
      </w:r>
      <w:r w:rsidRPr="00513D41">
        <w:t>-</w:t>
      </w:r>
      <w:r w:rsidRPr="00513D41">
        <w:rPr>
          <w:lang w:val="en-US"/>
        </w:rPr>
        <w:t>mail</w:t>
      </w:r>
      <w:r w:rsidRPr="00513D41">
        <w:t xml:space="preserve">: </w:t>
      </w:r>
      <w:r w:rsidR="00C3440E" w:rsidRPr="00513D41">
        <w:rPr>
          <w:lang w:val="en-US"/>
        </w:rPr>
        <w:t>krasnoe</w:t>
      </w:r>
      <w:r w:rsidR="00C3440E" w:rsidRPr="00513D41">
        <w:t>_</w:t>
      </w:r>
      <w:r w:rsidR="00C3440E" w:rsidRPr="00513D41">
        <w:rPr>
          <w:lang w:val="en-US"/>
        </w:rPr>
        <w:t>adm</w:t>
      </w:r>
      <w:r w:rsidR="00C3440E" w:rsidRPr="00513D41">
        <w:t>@</w:t>
      </w:r>
      <w:r w:rsidR="00C3440E" w:rsidRPr="00513D41">
        <w:rPr>
          <w:lang w:val="en-US"/>
        </w:rPr>
        <w:t>mail</w:t>
      </w:r>
      <w:r w:rsidR="00C3440E" w:rsidRPr="00513D41">
        <w:t>.</w:t>
      </w:r>
      <w:r w:rsidR="00C3440E" w:rsidRPr="00513D41">
        <w:rPr>
          <w:lang w:val="en-US"/>
        </w:rPr>
        <w:t>ru</w:t>
      </w:r>
    </w:p>
    <w:p w:rsidR="008823E5" w:rsidRPr="00513D41" w:rsidRDefault="008823E5" w:rsidP="008823E5">
      <w:r w:rsidRPr="00513D41">
        <w:t>ИНН 4415005109 КПП 441501001</w:t>
      </w:r>
    </w:p>
    <w:p w:rsidR="008823E5" w:rsidRPr="00513D41" w:rsidRDefault="008823E5" w:rsidP="008823E5">
      <w:r w:rsidRPr="00513D41">
        <w:t>ОГРН 1054477630228</w:t>
      </w:r>
    </w:p>
    <w:p w:rsidR="008823E5" w:rsidRPr="00513D41" w:rsidRDefault="008823E5" w:rsidP="008823E5">
      <w:r w:rsidRPr="00513D41">
        <w:t xml:space="preserve">р/с 40204810500000000139 в </w:t>
      </w:r>
      <w:r w:rsidR="006853B7" w:rsidRPr="00513D41">
        <w:t xml:space="preserve"> </w:t>
      </w:r>
      <w:r w:rsidRPr="00513D41">
        <w:t xml:space="preserve">отделении Кострома </w:t>
      </w:r>
    </w:p>
    <w:p w:rsidR="008823E5" w:rsidRPr="00513D41" w:rsidRDefault="008823E5" w:rsidP="008823E5">
      <w:r w:rsidRPr="00513D41">
        <w:t>г.Кострома</w:t>
      </w:r>
      <w:r w:rsidR="0029126A" w:rsidRPr="00513D41">
        <w:t xml:space="preserve"> л\сч 03413003070</w:t>
      </w:r>
    </w:p>
    <w:p w:rsidR="00427472" w:rsidRPr="00513D41" w:rsidRDefault="008823E5" w:rsidP="008823E5">
      <w:r w:rsidRPr="00513D41">
        <w:t>БИК 043469001</w:t>
      </w:r>
      <w:r w:rsidR="006853B7" w:rsidRPr="00513D41">
        <w:t xml:space="preserve">  </w:t>
      </w:r>
      <w:r w:rsidRPr="00513D41">
        <w:t>ОКТМО 34616151</w:t>
      </w:r>
    </w:p>
    <w:p w:rsidR="006853B7" w:rsidRPr="00513D41" w:rsidRDefault="006853B7" w:rsidP="008823E5"/>
    <w:p w:rsidR="00427472" w:rsidRPr="00513D41" w:rsidRDefault="00427472" w:rsidP="008823E5">
      <w:r w:rsidRPr="00513D41">
        <w:t>От Концедента</w:t>
      </w:r>
      <w:r w:rsidR="001A18D3" w:rsidRPr="00513D41">
        <w:t>:</w:t>
      </w:r>
      <w:r w:rsidRPr="00513D41">
        <w:t xml:space="preserve"> </w:t>
      </w:r>
    </w:p>
    <w:p w:rsidR="00855559" w:rsidRPr="00513D41" w:rsidRDefault="008823E5" w:rsidP="008823E5">
      <w:pPr>
        <w:rPr>
          <w:color w:val="000000"/>
        </w:rPr>
      </w:pPr>
      <w:r w:rsidRPr="00513D41">
        <w:rPr>
          <w:color w:val="000000"/>
        </w:rPr>
        <w:t>Глава городского</w:t>
      </w:r>
      <w:r w:rsidR="008416B0" w:rsidRPr="00513D41">
        <w:rPr>
          <w:color w:val="000000"/>
        </w:rPr>
        <w:t xml:space="preserve"> </w:t>
      </w:r>
      <w:r w:rsidRPr="00513D41">
        <w:rPr>
          <w:color w:val="000000"/>
        </w:rPr>
        <w:t xml:space="preserve">поселения </w:t>
      </w:r>
    </w:p>
    <w:p w:rsidR="00855559" w:rsidRPr="00513D41" w:rsidRDefault="008823E5" w:rsidP="008823E5">
      <w:pPr>
        <w:rPr>
          <w:color w:val="000000"/>
        </w:rPr>
      </w:pPr>
      <w:r w:rsidRPr="00513D41">
        <w:rPr>
          <w:color w:val="000000"/>
        </w:rPr>
        <w:t>поселок Красное-на-Волге Красносельского</w:t>
      </w:r>
      <w:r w:rsidR="008416B0" w:rsidRPr="00513D41">
        <w:rPr>
          <w:color w:val="000000"/>
        </w:rPr>
        <w:t xml:space="preserve"> </w:t>
      </w:r>
    </w:p>
    <w:p w:rsidR="00427472" w:rsidRPr="00513D41" w:rsidRDefault="008823E5" w:rsidP="008823E5">
      <w:pPr>
        <w:rPr>
          <w:color w:val="000000"/>
        </w:rPr>
      </w:pPr>
      <w:r w:rsidRPr="00513D41">
        <w:rPr>
          <w:color w:val="000000"/>
        </w:rPr>
        <w:t xml:space="preserve">муниципального района Костромской области </w:t>
      </w:r>
    </w:p>
    <w:p w:rsidR="00427472" w:rsidRPr="00513D41" w:rsidRDefault="00427472" w:rsidP="008823E5">
      <w:pPr>
        <w:rPr>
          <w:color w:val="000000"/>
        </w:rPr>
      </w:pPr>
    </w:p>
    <w:p w:rsidR="008823E5" w:rsidRPr="00513D41" w:rsidRDefault="00427472" w:rsidP="008823E5">
      <w:pPr>
        <w:rPr>
          <w:color w:val="000000"/>
        </w:rPr>
      </w:pPr>
      <w:r w:rsidRPr="00513D41">
        <w:rPr>
          <w:color w:val="000000"/>
        </w:rPr>
        <w:t>____________________________</w:t>
      </w:r>
    </w:p>
    <w:p w:rsidR="007F248F" w:rsidRPr="00513D41" w:rsidRDefault="008823E5" w:rsidP="007F248F">
      <w:pPr>
        <w:rPr>
          <w:color w:val="000000"/>
        </w:rPr>
      </w:pPr>
      <w:r w:rsidRPr="00513D41">
        <w:rPr>
          <w:color w:val="000000"/>
        </w:rPr>
        <w:t>Недорезов Вл</w:t>
      </w:r>
      <w:r w:rsidR="006853B7" w:rsidRPr="00513D41">
        <w:rPr>
          <w:color w:val="000000"/>
        </w:rPr>
        <w:t>адимир Николаевич</w:t>
      </w:r>
    </w:p>
    <w:p w:rsidR="007F248F" w:rsidRPr="00513D41" w:rsidRDefault="007F248F" w:rsidP="007F248F"/>
    <w:p w:rsidR="00C3440E" w:rsidRPr="00513D41" w:rsidRDefault="00C3440E" w:rsidP="007F248F"/>
    <w:p w:rsidR="00C3440E" w:rsidRPr="00513D41" w:rsidRDefault="00C3440E" w:rsidP="007F248F"/>
    <w:p w:rsidR="00C3440E" w:rsidRPr="00513D41" w:rsidRDefault="00C3440E" w:rsidP="007F248F"/>
    <w:p w:rsidR="00C3440E" w:rsidRPr="00513D41" w:rsidRDefault="00C3440E" w:rsidP="007F248F"/>
    <w:p w:rsidR="00FB687F" w:rsidRPr="00513D41" w:rsidRDefault="00FB687F" w:rsidP="007F248F">
      <w:pPr>
        <w:rPr>
          <w:b/>
        </w:rPr>
      </w:pPr>
      <w:r w:rsidRPr="00513D41">
        <w:rPr>
          <w:b/>
        </w:rPr>
        <w:t xml:space="preserve">Субъект РФ – Костромская область </w:t>
      </w:r>
    </w:p>
    <w:p w:rsidR="00FB687F" w:rsidRPr="00513D41" w:rsidRDefault="00FB687F" w:rsidP="007F248F">
      <w:pPr>
        <w:rPr>
          <w:b/>
          <w:color w:val="000000"/>
        </w:rPr>
      </w:pPr>
      <w:r w:rsidRPr="00513D41">
        <w:rPr>
          <w:b/>
          <w:color w:val="000000"/>
        </w:rPr>
        <w:t xml:space="preserve">в лице губернатора Костромской области </w:t>
      </w:r>
    </w:p>
    <w:p w:rsidR="00FB687F" w:rsidRPr="00513D41" w:rsidRDefault="00FB687F" w:rsidP="007F248F">
      <w:pPr>
        <w:rPr>
          <w:color w:val="000000"/>
        </w:rPr>
      </w:pPr>
    </w:p>
    <w:p w:rsidR="00C3440E" w:rsidRPr="00513D41" w:rsidRDefault="00FB687F" w:rsidP="007F248F">
      <w:r w:rsidRPr="00513D41">
        <w:rPr>
          <w:color w:val="000000"/>
        </w:rPr>
        <w:t>__________________     Ситников С</w:t>
      </w:r>
      <w:r w:rsidR="00D272C8" w:rsidRPr="00513D41">
        <w:rPr>
          <w:color w:val="000000"/>
        </w:rPr>
        <w:t>е</w:t>
      </w:r>
      <w:r w:rsidR="00901B66" w:rsidRPr="00513D41">
        <w:rPr>
          <w:color w:val="000000"/>
        </w:rPr>
        <w:t>р</w:t>
      </w:r>
      <w:r w:rsidR="00D272C8" w:rsidRPr="00513D41">
        <w:rPr>
          <w:color w:val="000000"/>
        </w:rPr>
        <w:t>г</w:t>
      </w:r>
      <w:r w:rsidR="00901B66" w:rsidRPr="00513D41">
        <w:rPr>
          <w:color w:val="000000"/>
        </w:rPr>
        <w:t xml:space="preserve">ей </w:t>
      </w:r>
      <w:r w:rsidRPr="00513D41">
        <w:rPr>
          <w:color w:val="000000"/>
        </w:rPr>
        <w:t xml:space="preserve"> К</w:t>
      </w:r>
      <w:r w:rsidR="00901B66" w:rsidRPr="00513D41">
        <w:rPr>
          <w:color w:val="000000"/>
        </w:rPr>
        <w:t>онстантинович.</w:t>
      </w:r>
    </w:p>
    <w:p w:rsidR="00C3440E" w:rsidRPr="00513D41" w:rsidRDefault="00C3440E" w:rsidP="007F248F"/>
    <w:p w:rsidR="00C3440E" w:rsidRPr="00513D41" w:rsidRDefault="00C3440E" w:rsidP="007F248F"/>
    <w:p w:rsidR="00C3440E" w:rsidRPr="00513D41" w:rsidRDefault="00C3440E" w:rsidP="007F248F"/>
    <w:p w:rsidR="00355E5E" w:rsidRPr="00513D41" w:rsidRDefault="00355E5E" w:rsidP="00C949B6">
      <w:pPr>
        <w:pStyle w:val="1"/>
        <w:numPr>
          <w:ilvl w:val="0"/>
          <w:numId w:val="0"/>
        </w:numPr>
        <w:spacing w:before="0" w:after="0"/>
        <w:jc w:val="right"/>
        <w:rPr>
          <w:b w:val="0"/>
          <w:kern w:val="0"/>
          <w:sz w:val="24"/>
          <w:szCs w:val="24"/>
        </w:rPr>
      </w:pPr>
    </w:p>
    <w:p w:rsidR="004D5C29" w:rsidRPr="00513D41" w:rsidRDefault="004D5C29" w:rsidP="004D5C29"/>
    <w:p w:rsidR="004D5C29" w:rsidRPr="00513D41" w:rsidRDefault="004D5C29" w:rsidP="004D5C29"/>
    <w:p w:rsidR="004D5C29" w:rsidRPr="00513D41" w:rsidRDefault="004D5C29" w:rsidP="004D5C29"/>
    <w:p w:rsidR="004D5C29" w:rsidRPr="00513D41" w:rsidRDefault="004D5C29" w:rsidP="004D5C29"/>
    <w:p w:rsidR="004D5C29" w:rsidRPr="00513D41" w:rsidRDefault="004D5C29" w:rsidP="004D5C29"/>
    <w:p w:rsidR="004D5C29" w:rsidRPr="00513D41" w:rsidRDefault="004D5C29" w:rsidP="004D5C29"/>
    <w:p w:rsidR="00F3474A" w:rsidRPr="00513D41" w:rsidRDefault="00F3474A" w:rsidP="004D5C29"/>
    <w:p w:rsidR="00F3474A" w:rsidRPr="00513D41" w:rsidRDefault="00F3474A" w:rsidP="004D5C29"/>
    <w:p w:rsidR="00F3474A" w:rsidRPr="00513D41" w:rsidRDefault="00F3474A" w:rsidP="004D5C29"/>
    <w:p w:rsidR="00F3474A" w:rsidRPr="00513D41" w:rsidRDefault="00F3474A" w:rsidP="004D5C29"/>
    <w:p w:rsidR="00F3474A" w:rsidRDefault="00F3474A" w:rsidP="004D5C29"/>
    <w:p w:rsidR="00E906EC" w:rsidRPr="00513D41" w:rsidRDefault="00E906EC" w:rsidP="004D5C29"/>
    <w:p w:rsidR="00C949B6" w:rsidRPr="00513D41" w:rsidRDefault="00C949B6" w:rsidP="00C949B6"/>
    <w:p w:rsidR="00C949B6" w:rsidRPr="00513D41" w:rsidRDefault="00C949B6" w:rsidP="00C949B6"/>
    <w:p w:rsidR="00355E5E" w:rsidRPr="00513D41" w:rsidRDefault="00355E5E">
      <w:pPr>
        <w:pStyle w:val="1"/>
        <w:spacing w:before="0" w:after="0"/>
        <w:jc w:val="right"/>
        <w:rPr>
          <w:color w:val="000000"/>
          <w:sz w:val="24"/>
          <w:szCs w:val="24"/>
        </w:rPr>
      </w:pPr>
      <w:r w:rsidRPr="00513D41">
        <w:rPr>
          <w:b w:val="0"/>
          <w:color w:val="000000"/>
          <w:sz w:val="24"/>
          <w:szCs w:val="24"/>
        </w:rPr>
        <w:t>Приложение № 1</w:t>
      </w:r>
    </w:p>
    <w:p w:rsidR="00355E5E" w:rsidRPr="00513D41" w:rsidRDefault="00355E5E">
      <w:pPr>
        <w:pStyle w:val="NoSpacing"/>
        <w:jc w:val="right"/>
        <w:rPr>
          <w:rFonts w:ascii="Times New Roman" w:hAnsi="Times New Roman" w:cs="Times New Roman"/>
          <w:color w:val="000000"/>
          <w:lang w:val="ru-RU"/>
        </w:rPr>
      </w:pPr>
      <w:r w:rsidRPr="00513D41">
        <w:rPr>
          <w:rFonts w:ascii="Times New Roman" w:hAnsi="Times New Roman" w:cs="Times New Roman"/>
          <w:color w:val="000000"/>
          <w:lang w:val="ru-RU"/>
        </w:rPr>
        <w:t xml:space="preserve">к концессионному соглашению в отношении </w:t>
      </w:r>
    </w:p>
    <w:p w:rsidR="00355E5E" w:rsidRPr="00513D41" w:rsidRDefault="00355E5E">
      <w:pPr>
        <w:pStyle w:val="NoSpacing"/>
        <w:jc w:val="right"/>
        <w:rPr>
          <w:rFonts w:ascii="Times New Roman" w:hAnsi="Times New Roman" w:cs="Times New Roman"/>
          <w:color w:val="000000"/>
        </w:rPr>
      </w:pPr>
      <w:r w:rsidRPr="00513D41">
        <w:rPr>
          <w:rFonts w:ascii="Times New Roman" w:hAnsi="Times New Roman" w:cs="Times New Roman"/>
          <w:color w:val="000000"/>
          <w:lang w:val="ru-RU"/>
        </w:rPr>
        <w:t>системы коммунальной инфраструктуры</w:t>
      </w:r>
    </w:p>
    <w:p w:rsidR="00355E5E" w:rsidRPr="00513D41" w:rsidRDefault="00355E5E">
      <w:pPr>
        <w:jc w:val="right"/>
        <w:rPr>
          <w:color w:val="000000"/>
        </w:rPr>
      </w:pPr>
      <w:r w:rsidRPr="00513D41">
        <w:rPr>
          <w:color w:val="000000"/>
        </w:rPr>
        <w:t xml:space="preserve">(имущественного комплекса по водоснабжению </w:t>
      </w:r>
    </w:p>
    <w:p w:rsidR="00355E5E" w:rsidRPr="00513D41" w:rsidRDefault="00355E5E">
      <w:pPr>
        <w:jc w:val="right"/>
        <w:rPr>
          <w:color w:val="000000"/>
        </w:rPr>
      </w:pPr>
      <w:r w:rsidRPr="00513D41">
        <w:rPr>
          <w:color w:val="000000"/>
        </w:rPr>
        <w:t xml:space="preserve">и водоотведению на территории городского </w:t>
      </w:r>
    </w:p>
    <w:p w:rsidR="00355E5E" w:rsidRPr="00513D41" w:rsidRDefault="00355E5E">
      <w:pPr>
        <w:jc w:val="right"/>
        <w:rPr>
          <w:color w:val="000000"/>
        </w:rPr>
      </w:pPr>
      <w:r w:rsidRPr="00513D41">
        <w:rPr>
          <w:color w:val="000000"/>
        </w:rPr>
        <w:t xml:space="preserve">поселения поселок Красное-на-Волге </w:t>
      </w:r>
    </w:p>
    <w:p w:rsidR="00355E5E" w:rsidRPr="00513D41" w:rsidRDefault="00355E5E">
      <w:pPr>
        <w:jc w:val="right"/>
        <w:rPr>
          <w:color w:val="000000"/>
        </w:rPr>
      </w:pPr>
      <w:r w:rsidRPr="00513D41">
        <w:rPr>
          <w:color w:val="000000"/>
        </w:rPr>
        <w:t>Красносельского муниципального района</w:t>
      </w:r>
      <w:r w:rsidRPr="00513D41">
        <w:rPr>
          <w:bCs/>
          <w:color w:val="000000"/>
          <w:spacing w:val="-9"/>
        </w:rPr>
        <w:t xml:space="preserve"> Костромской области</w:t>
      </w:r>
      <w:r w:rsidRPr="00513D41">
        <w:rPr>
          <w:color w:val="000000"/>
        </w:rPr>
        <w:t>)</w:t>
      </w:r>
    </w:p>
    <w:p w:rsidR="00355E5E" w:rsidRPr="00513D41" w:rsidRDefault="00355E5E">
      <w:pPr>
        <w:pStyle w:val="NoSpacing"/>
        <w:jc w:val="right"/>
        <w:rPr>
          <w:rFonts w:ascii="Times New Roman" w:hAnsi="Times New Roman" w:cs="Times New Roman"/>
          <w:color w:val="000000"/>
          <w:lang w:val="ru-RU"/>
        </w:rPr>
      </w:pPr>
    </w:p>
    <w:p w:rsidR="00355E5E" w:rsidRPr="00513D41" w:rsidRDefault="00355E5E" w:rsidP="00C949B6">
      <w:pPr>
        <w:jc w:val="right"/>
        <w:rPr>
          <w:color w:val="000000"/>
        </w:rPr>
      </w:pPr>
      <w:r w:rsidRPr="00513D41">
        <w:rPr>
          <w:color w:val="000000"/>
        </w:rPr>
        <w:t>№ ____ от ___________</w:t>
      </w:r>
    </w:p>
    <w:p w:rsidR="00355E5E" w:rsidRPr="00513D41" w:rsidRDefault="00355E5E">
      <w:pPr>
        <w:jc w:val="center"/>
        <w:rPr>
          <w:b/>
          <w:color w:val="000000"/>
        </w:rPr>
      </w:pPr>
      <w:r w:rsidRPr="00513D41">
        <w:rPr>
          <w:b/>
          <w:color w:val="000000"/>
        </w:rPr>
        <w:t>Перечень имущества, передаваемого по концессионному соглашению</w:t>
      </w:r>
    </w:p>
    <w:p w:rsidR="00355E5E" w:rsidRPr="00513D41" w:rsidRDefault="00355E5E">
      <w:pPr>
        <w:jc w:val="center"/>
        <w:rPr>
          <w:b/>
          <w:color w:val="000000"/>
        </w:rPr>
      </w:pPr>
    </w:p>
    <w:tbl>
      <w:tblPr>
        <w:tblW w:w="10440" w:type="dxa"/>
        <w:tblInd w:w="-72" w:type="dxa"/>
        <w:tblLayout w:type="fixed"/>
        <w:tblLook w:val="0000" w:firstRow="0" w:lastRow="0" w:firstColumn="0" w:lastColumn="0" w:noHBand="0" w:noVBand="0"/>
      </w:tblPr>
      <w:tblGrid>
        <w:gridCol w:w="480"/>
        <w:gridCol w:w="1800"/>
        <w:gridCol w:w="1860"/>
        <w:gridCol w:w="1800"/>
        <w:gridCol w:w="1470"/>
        <w:gridCol w:w="1417"/>
        <w:gridCol w:w="1613"/>
      </w:tblGrid>
      <w:tr w:rsidR="00CC1CA1" w:rsidRPr="00513D41" w:rsidTr="009009F7">
        <w:trPr>
          <w:trHeight w:val="2100"/>
        </w:trPr>
        <w:tc>
          <w:tcPr>
            <w:tcW w:w="480" w:type="dxa"/>
            <w:tcBorders>
              <w:top w:val="single" w:sz="4" w:space="0" w:color="000000"/>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 п/п</w:t>
            </w:r>
          </w:p>
        </w:tc>
        <w:tc>
          <w:tcPr>
            <w:tcW w:w="1800" w:type="dxa"/>
            <w:tcBorders>
              <w:top w:val="single" w:sz="4" w:space="0" w:color="000000"/>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 xml:space="preserve">Наименование имущества </w:t>
            </w:r>
          </w:p>
        </w:tc>
        <w:tc>
          <w:tcPr>
            <w:tcW w:w="1860" w:type="dxa"/>
            <w:tcBorders>
              <w:top w:val="single" w:sz="4" w:space="0" w:color="000000"/>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 xml:space="preserve">Адрес местонахождения </w:t>
            </w:r>
          </w:p>
        </w:tc>
        <w:tc>
          <w:tcPr>
            <w:tcW w:w="1800" w:type="dxa"/>
            <w:tcBorders>
              <w:top w:val="single" w:sz="4" w:space="0" w:color="000000"/>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Инициализирующие характеристики: год ввода, протяженность сетей, площадь объекта</w:t>
            </w:r>
          </w:p>
        </w:tc>
        <w:tc>
          <w:tcPr>
            <w:tcW w:w="1470" w:type="dxa"/>
            <w:tcBorders>
              <w:top w:val="single" w:sz="4" w:space="0" w:color="000000"/>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Балансовая стоимость,  руб.</w:t>
            </w:r>
          </w:p>
        </w:tc>
        <w:tc>
          <w:tcPr>
            <w:tcW w:w="1417" w:type="dxa"/>
            <w:tcBorders>
              <w:top w:val="single" w:sz="4" w:space="0" w:color="000000"/>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Остаточная стоимость на 01.07.2018,  руб.</w:t>
            </w:r>
          </w:p>
        </w:tc>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CA1" w:rsidRPr="00513D41" w:rsidRDefault="00DE6F1C" w:rsidP="005E710E">
            <w:pPr>
              <w:jc w:val="center"/>
            </w:pPr>
            <w:r w:rsidRPr="00513D41">
              <w:rPr>
                <w:color w:val="000000"/>
              </w:rPr>
              <w:t>Фактическое состояние имущества</w:t>
            </w:r>
          </w:p>
        </w:tc>
      </w:tr>
      <w:tr w:rsidR="00CC1CA1" w:rsidRPr="00513D41" w:rsidTr="009009F7">
        <w:trPr>
          <w:trHeight w:val="300"/>
        </w:trPr>
        <w:tc>
          <w:tcPr>
            <w:tcW w:w="48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 1</w:t>
            </w:r>
          </w:p>
        </w:tc>
        <w:tc>
          <w:tcPr>
            <w:tcW w:w="180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 xml:space="preserve">Артезианская скважина хозяйственно-питьевого назначения </w:t>
            </w:r>
          </w:p>
        </w:tc>
        <w:tc>
          <w:tcPr>
            <w:tcW w:w="186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п. Красное-на-Волге,  мкр. Восточный соор.2Б</w:t>
            </w:r>
          </w:p>
        </w:tc>
        <w:tc>
          <w:tcPr>
            <w:tcW w:w="180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2015 год</w:t>
            </w:r>
            <w:r w:rsidR="00866808" w:rsidRPr="00513D41">
              <w:rPr>
                <w:color w:val="000000"/>
              </w:rPr>
              <w:t>, 150 метров –</w:t>
            </w:r>
            <w:r w:rsidR="00600FC4" w:rsidRPr="00513D41">
              <w:rPr>
                <w:color w:val="000000"/>
              </w:rPr>
              <w:t xml:space="preserve"> </w:t>
            </w:r>
            <w:r w:rsidR="00866808" w:rsidRPr="00513D41">
              <w:rPr>
                <w:color w:val="000000"/>
              </w:rPr>
              <w:t>глубина, дебет 7,9 куб.</w:t>
            </w:r>
            <w:r w:rsidR="00CA0BB6" w:rsidRPr="00513D41">
              <w:rPr>
                <w:color w:val="000000"/>
              </w:rPr>
              <w:t>,</w:t>
            </w:r>
            <w:r w:rsidR="00866808" w:rsidRPr="00513D41">
              <w:rPr>
                <w:color w:val="000000"/>
              </w:rPr>
              <w:t>м в час.</w:t>
            </w:r>
          </w:p>
        </w:tc>
        <w:tc>
          <w:tcPr>
            <w:tcW w:w="147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 xml:space="preserve"> 1 493 398,50</w:t>
            </w:r>
          </w:p>
        </w:tc>
        <w:tc>
          <w:tcPr>
            <w:tcW w:w="1417"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1 228 487,26</w:t>
            </w:r>
          </w:p>
        </w:tc>
        <w:tc>
          <w:tcPr>
            <w:tcW w:w="1613" w:type="dxa"/>
            <w:tcBorders>
              <w:left w:val="single" w:sz="4" w:space="0" w:color="000000"/>
              <w:bottom w:val="single" w:sz="4" w:space="0" w:color="000000"/>
              <w:right w:val="single" w:sz="4" w:space="0" w:color="000000"/>
            </w:tcBorders>
            <w:shd w:val="clear" w:color="auto" w:fill="auto"/>
            <w:vAlign w:val="center"/>
          </w:tcPr>
          <w:p w:rsidR="00CC1CA1" w:rsidRPr="00513D41" w:rsidRDefault="00C513D9" w:rsidP="009009F7">
            <w:pPr>
              <w:snapToGrid w:val="0"/>
              <w:rPr>
                <w:color w:val="000000"/>
              </w:rPr>
            </w:pPr>
            <w:r w:rsidRPr="00513D41">
              <w:rPr>
                <w:color w:val="000000"/>
              </w:rPr>
              <w:t>Удовле</w:t>
            </w:r>
            <w:r w:rsidR="00AA784F" w:rsidRPr="00513D41">
              <w:rPr>
                <w:color w:val="000000"/>
              </w:rPr>
              <w:t>творительно с учетом физического износа</w:t>
            </w:r>
          </w:p>
        </w:tc>
      </w:tr>
      <w:tr w:rsidR="00C513D9" w:rsidRPr="00513D41" w:rsidTr="009009F7">
        <w:trPr>
          <w:trHeight w:val="600"/>
        </w:trPr>
        <w:tc>
          <w:tcPr>
            <w:tcW w:w="480" w:type="dxa"/>
            <w:tcBorders>
              <w:left w:val="single" w:sz="4" w:space="0" w:color="000000"/>
              <w:bottom w:val="single" w:sz="4" w:space="0" w:color="000000"/>
            </w:tcBorders>
            <w:shd w:val="clear" w:color="auto" w:fill="auto"/>
            <w:vAlign w:val="center"/>
          </w:tcPr>
          <w:p w:rsidR="00C513D9" w:rsidRPr="00513D41" w:rsidRDefault="00C513D9" w:rsidP="005E710E">
            <w:pPr>
              <w:jc w:val="center"/>
              <w:rPr>
                <w:color w:val="000000"/>
              </w:rPr>
            </w:pPr>
            <w:r w:rsidRPr="00513D41">
              <w:rPr>
                <w:color w:val="000000"/>
              </w:rPr>
              <w:t>2</w:t>
            </w:r>
          </w:p>
        </w:tc>
        <w:tc>
          <w:tcPr>
            <w:tcW w:w="1800" w:type="dxa"/>
            <w:tcBorders>
              <w:left w:val="single" w:sz="4" w:space="0" w:color="000000"/>
              <w:bottom w:val="single" w:sz="4" w:space="0" w:color="000000"/>
            </w:tcBorders>
            <w:shd w:val="clear" w:color="auto" w:fill="auto"/>
            <w:vAlign w:val="center"/>
          </w:tcPr>
          <w:p w:rsidR="00C513D9" w:rsidRPr="00513D41" w:rsidRDefault="00C513D9" w:rsidP="005E710E">
            <w:pPr>
              <w:jc w:val="center"/>
              <w:rPr>
                <w:color w:val="000000"/>
              </w:rPr>
            </w:pPr>
            <w:r w:rsidRPr="00513D41">
              <w:rPr>
                <w:color w:val="000000"/>
              </w:rPr>
              <w:t xml:space="preserve">Артезианская скважина хозяйственно-питьевого назначения </w:t>
            </w:r>
          </w:p>
        </w:tc>
        <w:tc>
          <w:tcPr>
            <w:tcW w:w="1860" w:type="dxa"/>
            <w:tcBorders>
              <w:left w:val="single" w:sz="4" w:space="0" w:color="000000"/>
              <w:bottom w:val="single" w:sz="4" w:space="0" w:color="000000"/>
            </w:tcBorders>
            <w:shd w:val="clear" w:color="auto" w:fill="auto"/>
            <w:vAlign w:val="center"/>
          </w:tcPr>
          <w:p w:rsidR="00C513D9" w:rsidRPr="00513D41" w:rsidRDefault="00C513D9" w:rsidP="005E710E">
            <w:pPr>
              <w:jc w:val="center"/>
              <w:rPr>
                <w:color w:val="000000"/>
              </w:rPr>
            </w:pPr>
            <w:r w:rsidRPr="00513D41">
              <w:rPr>
                <w:color w:val="000000"/>
              </w:rPr>
              <w:t>п. Красное-на-Волге,  мкр. Восточный соор.7А</w:t>
            </w:r>
          </w:p>
        </w:tc>
        <w:tc>
          <w:tcPr>
            <w:tcW w:w="1800" w:type="dxa"/>
            <w:tcBorders>
              <w:left w:val="single" w:sz="4" w:space="0" w:color="000000"/>
              <w:bottom w:val="single" w:sz="4" w:space="0" w:color="000000"/>
            </w:tcBorders>
            <w:shd w:val="clear" w:color="auto" w:fill="auto"/>
            <w:vAlign w:val="center"/>
          </w:tcPr>
          <w:p w:rsidR="00C513D9" w:rsidRPr="00513D41" w:rsidRDefault="00C513D9" w:rsidP="005E710E">
            <w:pPr>
              <w:jc w:val="center"/>
              <w:rPr>
                <w:color w:val="000000"/>
              </w:rPr>
            </w:pPr>
            <w:r w:rsidRPr="00513D41">
              <w:rPr>
                <w:color w:val="000000"/>
              </w:rPr>
              <w:t>2015 год</w:t>
            </w:r>
            <w:r w:rsidR="00866808" w:rsidRPr="00513D41">
              <w:rPr>
                <w:color w:val="000000"/>
              </w:rPr>
              <w:t>, глубина 159 м., дебет 10,3 куб.</w:t>
            </w:r>
            <w:r w:rsidR="00CA0BB6" w:rsidRPr="00513D41">
              <w:rPr>
                <w:color w:val="000000"/>
              </w:rPr>
              <w:t>,</w:t>
            </w:r>
            <w:r w:rsidR="00866808" w:rsidRPr="00513D41">
              <w:rPr>
                <w:color w:val="000000"/>
              </w:rPr>
              <w:t>м в час.</w:t>
            </w:r>
          </w:p>
        </w:tc>
        <w:tc>
          <w:tcPr>
            <w:tcW w:w="1470" w:type="dxa"/>
            <w:tcBorders>
              <w:left w:val="single" w:sz="4" w:space="0" w:color="000000"/>
              <w:bottom w:val="single" w:sz="4" w:space="0" w:color="000000"/>
            </w:tcBorders>
            <w:shd w:val="clear" w:color="auto" w:fill="auto"/>
            <w:vAlign w:val="center"/>
          </w:tcPr>
          <w:p w:rsidR="00C513D9" w:rsidRPr="00513D41" w:rsidRDefault="00C513D9" w:rsidP="005E710E">
            <w:pPr>
              <w:jc w:val="center"/>
              <w:rPr>
                <w:color w:val="000000"/>
              </w:rPr>
            </w:pPr>
            <w:r w:rsidRPr="00513D41">
              <w:rPr>
                <w:color w:val="000000"/>
              </w:rPr>
              <w:t>1 532 282,50</w:t>
            </w:r>
          </w:p>
        </w:tc>
        <w:tc>
          <w:tcPr>
            <w:tcW w:w="1417" w:type="dxa"/>
            <w:tcBorders>
              <w:left w:val="single" w:sz="4" w:space="0" w:color="000000"/>
              <w:bottom w:val="single" w:sz="4" w:space="0" w:color="000000"/>
            </w:tcBorders>
            <w:shd w:val="clear" w:color="auto" w:fill="auto"/>
            <w:vAlign w:val="center"/>
          </w:tcPr>
          <w:p w:rsidR="00C513D9" w:rsidRPr="00513D41" w:rsidRDefault="00C513D9" w:rsidP="005E710E">
            <w:pPr>
              <w:jc w:val="center"/>
              <w:rPr>
                <w:color w:val="000000"/>
              </w:rPr>
            </w:pPr>
            <w:r w:rsidRPr="00513D41">
              <w:rPr>
                <w:color w:val="000000"/>
              </w:rPr>
              <w:t>1 260 953,53</w:t>
            </w:r>
          </w:p>
        </w:tc>
        <w:tc>
          <w:tcPr>
            <w:tcW w:w="1613" w:type="dxa"/>
            <w:tcBorders>
              <w:left w:val="single" w:sz="4" w:space="0" w:color="000000"/>
              <w:bottom w:val="single" w:sz="4" w:space="0" w:color="000000"/>
              <w:right w:val="single" w:sz="4" w:space="0" w:color="000000"/>
            </w:tcBorders>
            <w:shd w:val="clear" w:color="auto" w:fill="auto"/>
          </w:tcPr>
          <w:p w:rsidR="00C513D9" w:rsidRPr="00513D41" w:rsidRDefault="00AA784F">
            <w:r w:rsidRPr="00513D41">
              <w:rPr>
                <w:color w:val="000000"/>
              </w:rPr>
              <w:t>Удовлетворительно с учетом физического износа</w:t>
            </w:r>
          </w:p>
        </w:tc>
      </w:tr>
      <w:tr w:rsidR="00C513D9" w:rsidRPr="00513D41" w:rsidTr="009009F7">
        <w:trPr>
          <w:trHeight w:val="645"/>
        </w:trPr>
        <w:tc>
          <w:tcPr>
            <w:tcW w:w="480" w:type="dxa"/>
            <w:tcBorders>
              <w:left w:val="single" w:sz="4" w:space="0" w:color="000000"/>
              <w:bottom w:val="single" w:sz="4" w:space="0" w:color="000000"/>
            </w:tcBorders>
            <w:shd w:val="clear" w:color="auto" w:fill="auto"/>
            <w:vAlign w:val="center"/>
          </w:tcPr>
          <w:p w:rsidR="00C513D9" w:rsidRPr="00513D41" w:rsidRDefault="00C513D9" w:rsidP="005E710E">
            <w:pPr>
              <w:jc w:val="center"/>
              <w:rPr>
                <w:color w:val="000000"/>
              </w:rPr>
            </w:pPr>
            <w:r w:rsidRPr="00513D41">
              <w:rPr>
                <w:color w:val="000000"/>
              </w:rPr>
              <w:t>3</w:t>
            </w:r>
          </w:p>
        </w:tc>
        <w:tc>
          <w:tcPr>
            <w:tcW w:w="1800" w:type="dxa"/>
            <w:tcBorders>
              <w:left w:val="single" w:sz="4" w:space="0" w:color="000000"/>
              <w:bottom w:val="single" w:sz="4" w:space="0" w:color="000000"/>
            </w:tcBorders>
            <w:shd w:val="clear" w:color="auto" w:fill="auto"/>
            <w:vAlign w:val="center"/>
          </w:tcPr>
          <w:p w:rsidR="00C513D9" w:rsidRPr="00513D41" w:rsidRDefault="00C513D9" w:rsidP="005E710E">
            <w:pPr>
              <w:jc w:val="center"/>
              <w:rPr>
                <w:color w:val="000000"/>
              </w:rPr>
            </w:pPr>
            <w:r w:rsidRPr="00513D41">
              <w:rPr>
                <w:color w:val="000000"/>
              </w:rPr>
              <w:t>Мембранная установка очистки воды "СОКОЛ-М (О)-5"(на скважину № 237-с) (движимое имущество)</w:t>
            </w:r>
          </w:p>
        </w:tc>
        <w:tc>
          <w:tcPr>
            <w:tcW w:w="1860" w:type="dxa"/>
            <w:tcBorders>
              <w:left w:val="single" w:sz="4" w:space="0" w:color="000000"/>
              <w:bottom w:val="single" w:sz="4" w:space="0" w:color="000000"/>
            </w:tcBorders>
            <w:shd w:val="clear" w:color="auto" w:fill="auto"/>
            <w:vAlign w:val="center"/>
          </w:tcPr>
          <w:p w:rsidR="00C513D9" w:rsidRPr="00513D41" w:rsidRDefault="00C513D9" w:rsidP="005E710E">
            <w:pPr>
              <w:jc w:val="center"/>
              <w:rPr>
                <w:color w:val="000000"/>
              </w:rPr>
            </w:pPr>
            <w:r w:rsidRPr="00513D41">
              <w:rPr>
                <w:color w:val="000000"/>
              </w:rPr>
              <w:t>п. Красное-на-Волге, мкр. Восточный, 7А</w:t>
            </w:r>
          </w:p>
        </w:tc>
        <w:tc>
          <w:tcPr>
            <w:tcW w:w="1800" w:type="dxa"/>
            <w:tcBorders>
              <w:left w:val="single" w:sz="4" w:space="0" w:color="000000"/>
              <w:bottom w:val="single" w:sz="4" w:space="0" w:color="000000"/>
            </w:tcBorders>
            <w:shd w:val="clear" w:color="auto" w:fill="auto"/>
            <w:vAlign w:val="center"/>
          </w:tcPr>
          <w:p w:rsidR="00C513D9" w:rsidRPr="00513D41" w:rsidRDefault="00C513D9" w:rsidP="005E710E">
            <w:pPr>
              <w:jc w:val="center"/>
              <w:rPr>
                <w:color w:val="000000"/>
              </w:rPr>
            </w:pPr>
            <w:r w:rsidRPr="00513D41">
              <w:rPr>
                <w:color w:val="000000"/>
              </w:rPr>
              <w:t>Не введена в эксплуатацию</w:t>
            </w:r>
          </w:p>
        </w:tc>
        <w:tc>
          <w:tcPr>
            <w:tcW w:w="1470" w:type="dxa"/>
            <w:tcBorders>
              <w:left w:val="single" w:sz="4" w:space="0" w:color="000000"/>
              <w:bottom w:val="single" w:sz="4" w:space="0" w:color="000000"/>
            </w:tcBorders>
            <w:shd w:val="clear" w:color="auto" w:fill="auto"/>
            <w:vAlign w:val="center"/>
          </w:tcPr>
          <w:p w:rsidR="00C513D9" w:rsidRPr="00513D41" w:rsidRDefault="00C513D9" w:rsidP="005E710E">
            <w:pPr>
              <w:jc w:val="center"/>
              <w:rPr>
                <w:color w:val="000000"/>
              </w:rPr>
            </w:pPr>
            <w:r w:rsidRPr="00513D41">
              <w:rPr>
                <w:color w:val="000000"/>
              </w:rPr>
              <w:t>1 090 000,00</w:t>
            </w:r>
          </w:p>
        </w:tc>
        <w:tc>
          <w:tcPr>
            <w:tcW w:w="1417" w:type="dxa"/>
            <w:tcBorders>
              <w:left w:val="single" w:sz="4" w:space="0" w:color="000000"/>
              <w:bottom w:val="single" w:sz="4" w:space="0" w:color="000000"/>
            </w:tcBorders>
            <w:shd w:val="clear" w:color="auto" w:fill="auto"/>
            <w:vAlign w:val="center"/>
          </w:tcPr>
          <w:p w:rsidR="00C513D9" w:rsidRPr="00513D41" w:rsidRDefault="00C513D9" w:rsidP="005E710E">
            <w:pPr>
              <w:jc w:val="center"/>
              <w:rPr>
                <w:color w:val="000000"/>
              </w:rPr>
            </w:pPr>
            <w:r w:rsidRPr="00513D41">
              <w:rPr>
                <w:color w:val="000000"/>
              </w:rPr>
              <w:t>1 090 000,00</w:t>
            </w:r>
          </w:p>
        </w:tc>
        <w:tc>
          <w:tcPr>
            <w:tcW w:w="1613" w:type="dxa"/>
            <w:tcBorders>
              <w:left w:val="single" w:sz="4" w:space="0" w:color="000000"/>
              <w:bottom w:val="single" w:sz="4" w:space="0" w:color="000000"/>
              <w:right w:val="single" w:sz="4" w:space="0" w:color="000000"/>
            </w:tcBorders>
            <w:shd w:val="clear" w:color="auto" w:fill="auto"/>
          </w:tcPr>
          <w:p w:rsidR="00C513D9" w:rsidRPr="00513D41" w:rsidRDefault="00AA784F">
            <w:r w:rsidRPr="00513D41">
              <w:rPr>
                <w:color w:val="000000"/>
              </w:rPr>
              <w:t>Удовлетворительно с учетом физического износа</w:t>
            </w:r>
          </w:p>
        </w:tc>
      </w:tr>
      <w:tr w:rsidR="00C513D9" w:rsidRPr="00513D41" w:rsidTr="009009F7">
        <w:trPr>
          <w:trHeight w:val="645"/>
        </w:trPr>
        <w:tc>
          <w:tcPr>
            <w:tcW w:w="480" w:type="dxa"/>
            <w:tcBorders>
              <w:left w:val="single" w:sz="4" w:space="0" w:color="000000"/>
              <w:bottom w:val="single" w:sz="4" w:space="0" w:color="000000"/>
            </w:tcBorders>
            <w:shd w:val="clear" w:color="auto" w:fill="auto"/>
            <w:vAlign w:val="center"/>
          </w:tcPr>
          <w:p w:rsidR="00C513D9" w:rsidRPr="00513D41" w:rsidRDefault="00C513D9" w:rsidP="005E710E">
            <w:pPr>
              <w:jc w:val="center"/>
              <w:rPr>
                <w:color w:val="000000"/>
              </w:rPr>
            </w:pPr>
            <w:r w:rsidRPr="00513D41">
              <w:rPr>
                <w:color w:val="000000"/>
              </w:rPr>
              <w:t>4</w:t>
            </w:r>
          </w:p>
        </w:tc>
        <w:tc>
          <w:tcPr>
            <w:tcW w:w="1800" w:type="dxa"/>
            <w:tcBorders>
              <w:left w:val="single" w:sz="4" w:space="0" w:color="000000"/>
              <w:bottom w:val="single" w:sz="4" w:space="0" w:color="000000"/>
            </w:tcBorders>
            <w:shd w:val="clear" w:color="auto" w:fill="auto"/>
            <w:vAlign w:val="center"/>
          </w:tcPr>
          <w:p w:rsidR="00C513D9" w:rsidRPr="00513D41" w:rsidRDefault="00C513D9" w:rsidP="005E710E">
            <w:pPr>
              <w:jc w:val="center"/>
              <w:rPr>
                <w:color w:val="000000"/>
              </w:rPr>
            </w:pPr>
            <w:r w:rsidRPr="00513D41">
              <w:rPr>
                <w:color w:val="000000"/>
              </w:rPr>
              <w:t>Павильон станции очистки воды от бора (мембанная установка) "Сокол-М (О)-5"</w:t>
            </w:r>
          </w:p>
          <w:p w:rsidR="00C513D9" w:rsidRPr="00513D41" w:rsidRDefault="00C513D9" w:rsidP="005E710E">
            <w:pPr>
              <w:jc w:val="center"/>
              <w:rPr>
                <w:color w:val="000000"/>
              </w:rPr>
            </w:pPr>
            <w:r w:rsidRPr="00513D41">
              <w:rPr>
                <w:color w:val="000000"/>
              </w:rPr>
              <w:t>(движимое имущество)</w:t>
            </w:r>
          </w:p>
        </w:tc>
        <w:tc>
          <w:tcPr>
            <w:tcW w:w="1860" w:type="dxa"/>
            <w:tcBorders>
              <w:left w:val="single" w:sz="4" w:space="0" w:color="000000"/>
              <w:bottom w:val="single" w:sz="4" w:space="0" w:color="000000"/>
            </w:tcBorders>
            <w:shd w:val="clear" w:color="auto" w:fill="auto"/>
            <w:vAlign w:val="center"/>
          </w:tcPr>
          <w:p w:rsidR="00C513D9" w:rsidRPr="00513D41" w:rsidRDefault="00C513D9" w:rsidP="005E710E">
            <w:pPr>
              <w:jc w:val="center"/>
              <w:rPr>
                <w:color w:val="000000"/>
              </w:rPr>
            </w:pPr>
            <w:r w:rsidRPr="00513D41">
              <w:rPr>
                <w:color w:val="000000"/>
              </w:rPr>
              <w:t>п. Красное-на-Волге</w:t>
            </w:r>
          </w:p>
        </w:tc>
        <w:tc>
          <w:tcPr>
            <w:tcW w:w="1800" w:type="dxa"/>
            <w:tcBorders>
              <w:left w:val="single" w:sz="4" w:space="0" w:color="000000"/>
              <w:bottom w:val="single" w:sz="4" w:space="0" w:color="000000"/>
            </w:tcBorders>
            <w:shd w:val="clear" w:color="auto" w:fill="auto"/>
            <w:vAlign w:val="center"/>
          </w:tcPr>
          <w:p w:rsidR="00C513D9" w:rsidRPr="00513D41" w:rsidRDefault="00C513D9" w:rsidP="005E710E">
            <w:pPr>
              <w:jc w:val="center"/>
              <w:rPr>
                <w:color w:val="000000"/>
              </w:rPr>
            </w:pPr>
            <w:r w:rsidRPr="00513D41">
              <w:rPr>
                <w:color w:val="000000"/>
              </w:rPr>
              <w:t>2017 год</w:t>
            </w:r>
          </w:p>
        </w:tc>
        <w:tc>
          <w:tcPr>
            <w:tcW w:w="1470" w:type="dxa"/>
            <w:tcBorders>
              <w:left w:val="single" w:sz="4" w:space="0" w:color="000000"/>
              <w:bottom w:val="single" w:sz="4" w:space="0" w:color="000000"/>
            </w:tcBorders>
            <w:shd w:val="clear" w:color="auto" w:fill="auto"/>
            <w:vAlign w:val="center"/>
          </w:tcPr>
          <w:p w:rsidR="00C513D9" w:rsidRPr="00513D41" w:rsidRDefault="00C513D9" w:rsidP="005E710E">
            <w:pPr>
              <w:jc w:val="center"/>
              <w:rPr>
                <w:color w:val="000000"/>
              </w:rPr>
            </w:pPr>
            <w:r w:rsidRPr="00513D41">
              <w:rPr>
                <w:color w:val="000000"/>
              </w:rPr>
              <w:t>296 578,79</w:t>
            </w:r>
          </w:p>
        </w:tc>
        <w:tc>
          <w:tcPr>
            <w:tcW w:w="1417" w:type="dxa"/>
            <w:tcBorders>
              <w:left w:val="single" w:sz="4" w:space="0" w:color="000000"/>
              <w:bottom w:val="single" w:sz="4" w:space="0" w:color="000000"/>
            </w:tcBorders>
            <w:shd w:val="clear" w:color="auto" w:fill="auto"/>
            <w:vAlign w:val="center"/>
          </w:tcPr>
          <w:p w:rsidR="00C513D9" w:rsidRPr="00513D41" w:rsidRDefault="00C513D9" w:rsidP="005E710E">
            <w:pPr>
              <w:jc w:val="center"/>
              <w:rPr>
                <w:color w:val="000000"/>
              </w:rPr>
            </w:pPr>
            <w:r w:rsidRPr="00513D41">
              <w:rPr>
                <w:color w:val="000000"/>
              </w:rPr>
              <w:t>278 454,53</w:t>
            </w:r>
          </w:p>
        </w:tc>
        <w:tc>
          <w:tcPr>
            <w:tcW w:w="1613" w:type="dxa"/>
            <w:tcBorders>
              <w:left w:val="single" w:sz="4" w:space="0" w:color="000000"/>
              <w:bottom w:val="single" w:sz="4" w:space="0" w:color="000000"/>
              <w:right w:val="single" w:sz="4" w:space="0" w:color="000000"/>
            </w:tcBorders>
            <w:shd w:val="clear" w:color="auto" w:fill="auto"/>
          </w:tcPr>
          <w:p w:rsidR="00C513D9" w:rsidRPr="00513D41" w:rsidRDefault="00AA784F">
            <w:r w:rsidRPr="00513D41">
              <w:rPr>
                <w:color w:val="000000"/>
              </w:rPr>
              <w:t>Удовлетворительно с учетом физического износа</w:t>
            </w:r>
          </w:p>
        </w:tc>
      </w:tr>
      <w:tr w:rsidR="00C513D9" w:rsidRPr="00513D41" w:rsidTr="009009F7">
        <w:trPr>
          <w:trHeight w:val="1530"/>
        </w:trPr>
        <w:tc>
          <w:tcPr>
            <w:tcW w:w="480" w:type="dxa"/>
            <w:tcBorders>
              <w:left w:val="single" w:sz="4" w:space="0" w:color="000000"/>
              <w:bottom w:val="single" w:sz="4" w:space="0" w:color="000000"/>
            </w:tcBorders>
            <w:shd w:val="clear" w:color="auto" w:fill="auto"/>
            <w:vAlign w:val="center"/>
          </w:tcPr>
          <w:p w:rsidR="00C513D9" w:rsidRPr="00513D41" w:rsidRDefault="00C513D9" w:rsidP="005E710E">
            <w:pPr>
              <w:jc w:val="center"/>
              <w:rPr>
                <w:color w:val="000000"/>
              </w:rPr>
            </w:pPr>
            <w:r w:rsidRPr="00513D41">
              <w:rPr>
                <w:color w:val="000000"/>
              </w:rPr>
              <w:t>5</w:t>
            </w:r>
          </w:p>
        </w:tc>
        <w:tc>
          <w:tcPr>
            <w:tcW w:w="1800" w:type="dxa"/>
            <w:tcBorders>
              <w:left w:val="single" w:sz="4" w:space="0" w:color="000000"/>
              <w:bottom w:val="single" w:sz="4" w:space="0" w:color="000000"/>
            </w:tcBorders>
            <w:shd w:val="clear" w:color="auto" w:fill="auto"/>
            <w:vAlign w:val="center"/>
          </w:tcPr>
          <w:p w:rsidR="00C513D9" w:rsidRPr="00513D41" w:rsidRDefault="00C513D9" w:rsidP="005E710E">
            <w:pPr>
              <w:jc w:val="center"/>
              <w:rPr>
                <w:color w:val="000000"/>
              </w:rPr>
            </w:pPr>
            <w:r w:rsidRPr="00513D41">
              <w:rPr>
                <w:color w:val="000000"/>
              </w:rPr>
              <w:t>Установка водоподготовки "Кристалл-Б" безнапорная блочно-модульная (производит-ть 1200 куб.м./сут)</w:t>
            </w:r>
          </w:p>
          <w:p w:rsidR="00C513D9" w:rsidRPr="00513D41" w:rsidRDefault="00C513D9" w:rsidP="005E710E">
            <w:pPr>
              <w:jc w:val="center"/>
              <w:rPr>
                <w:color w:val="000000"/>
              </w:rPr>
            </w:pPr>
            <w:r w:rsidRPr="00513D41">
              <w:rPr>
                <w:color w:val="000000"/>
              </w:rPr>
              <w:t>(движимое имущество)</w:t>
            </w:r>
          </w:p>
        </w:tc>
        <w:tc>
          <w:tcPr>
            <w:tcW w:w="1860" w:type="dxa"/>
            <w:tcBorders>
              <w:left w:val="single" w:sz="4" w:space="0" w:color="000000"/>
              <w:bottom w:val="single" w:sz="4" w:space="0" w:color="000000"/>
            </w:tcBorders>
            <w:shd w:val="clear" w:color="auto" w:fill="auto"/>
            <w:vAlign w:val="center"/>
          </w:tcPr>
          <w:p w:rsidR="00C513D9" w:rsidRPr="00513D41" w:rsidRDefault="00C513D9" w:rsidP="005E710E">
            <w:pPr>
              <w:jc w:val="center"/>
              <w:rPr>
                <w:color w:val="000000"/>
              </w:rPr>
            </w:pPr>
            <w:r w:rsidRPr="00513D41">
              <w:rPr>
                <w:color w:val="000000"/>
              </w:rPr>
              <w:t>п. Красное-на-Волге</w:t>
            </w:r>
          </w:p>
        </w:tc>
        <w:tc>
          <w:tcPr>
            <w:tcW w:w="1800" w:type="dxa"/>
            <w:tcBorders>
              <w:left w:val="single" w:sz="4" w:space="0" w:color="000000"/>
              <w:bottom w:val="single" w:sz="4" w:space="0" w:color="000000"/>
            </w:tcBorders>
            <w:shd w:val="clear" w:color="auto" w:fill="auto"/>
            <w:vAlign w:val="center"/>
          </w:tcPr>
          <w:p w:rsidR="00C513D9" w:rsidRPr="00513D41" w:rsidRDefault="00C513D9" w:rsidP="005E710E">
            <w:pPr>
              <w:jc w:val="center"/>
              <w:rPr>
                <w:color w:val="000000"/>
              </w:rPr>
            </w:pPr>
            <w:r w:rsidRPr="00513D41">
              <w:rPr>
                <w:color w:val="000000"/>
              </w:rPr>
              <w:t>2018 год</w:t>
            </w:r>
          </w:p>
        </w:tc>
        <w:tc>
          <w:tcPr>
            <w:tcW w:w="1470" w:type="dxa"/>
            <w:tcBorders>
              <w:left w:val="single" w:sz="4" w:space="0" w:color="000000"/>
              <w:bottom w:val="single" w:sz="4" w:space="0" w:color="000000"/>
            </w:tcBorders>
            <w:shd w:val="clear" w:color="auto" w:fill="auto"/>
            <w:vAlign w:val="center"/>
          </w:tcPr>
          <w:p w:rsidR="00C513D9" w:rsidRPr="00513D41" w:rsidRDefault="00C513D9" w:rsidP="005E710E">
            <w:pPr>
              <w:jc w:val="center"/>
              <w:rPr>
                <w:color w:val="000000"/>
              </w:rPr>
            </w:pPr>
            <w:r w:rsidRPr="00513D41">
              <w:rPr>
                <w:color w:val="000000"/>
              </w:rPr>
              <w:t>6 919 614,72</w:t>
            </w:r>
          </w:p>
        </w:tc>
        <w:tc>
          <w:tcPr>
            <w:tcW w:w="1417" w:type="dxa"/>
            <w:tcBorders>
              <w:left w:val="single" w:sz="4" w:space="0" w:color="000000"/>
              <w:bottom w:val="single" w:sz="4" w:space="0" w:color="000000"/>
            </w:tcBorders>
            <w:shd w:val="clear" w:color="auto" w:fill="auto"/>
            <w:vAlign w:val="center"/>
          </w:tcPr>
          <w:p w:rsidR="00C513D9" w:rsidRPr="00513D41" w:rsidRDefault="00C513D9" w:rsidP="005E710E">
            <w:pPr>
              <w:jc w:val="center"/>
              <w:rPr>
                <w:color w:val="000000"/>
              </w:rPr>
            </w:pPr>
            <w:r w:rsidRPr="00513D41">
              <w:rPr>
                <w:color w:val="000000"/>
              </w:rPr>
              <w:t>6 823 508,97</w:t>
            </w:r>
          </w:p>
        </w:tc>
        <w:tc>
          <w:tcPr>
            <w:tcW w:w="1613" w:type="dxa"/>
            <w:tcBorders>
              <w:left w:val="single" w:sz="4" w:space="0" w:color="000000"/>
              <w:bottom w:val="single" w:sz="4" w:space="0" w:color="000000"/>
              <w:right w:val="single" w:sz="4" w:space="0" w:color="000000"/>
            </w:tcBorders>
            <w:shd w:val="clear" w:color="auto" w:fill="auto"/>
          </w:tcPr>
          <w:p w:rsidR="00C513D9" w:rsidRPr="00513D41" w:rsidRDefault="00AA784F">
            <w:r w:rsidRPr="00513D41">
              <w:rPr>
                <w:color w:val="000000"/>
              </w:rPr>
              <w:t>Удовлетворительно с учетом физического износа</w:t>
            </w:r>
          </w:p>
        </w:tc>
      </w:tr>
      <w:tr w:rsidR="00CC1CA1" w:rsidRPr="00513D41" w:rsidTr="009009F7">
        <w:trPr>
          <w:trHeight w:val="660"/>
        </w:trPr>
        <w:tc>
          <w:tcPr>
            <w:tcW w:w="48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6</w:t>
            </w:r>
          </w:p>
        </w:tc>
        <w:tc>
          <w:tcPr>
            <w:tcW w:w="180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 xml:space="preserve">Павильон (легковозводимая металлическая конструкция) для станции </w:t>
            </w:r>
          </w:p>
          <w:p w:rsidR="00CC1CA1" w:rsidRPr="00513D41" w:rsidRDefault="00CC1CA1" w:rsidP="005E710E">
            <w:pPr>
              <w:jc w:val="center"/>
              <w:rPr>
                <w:color w:val="000000"/>
              </w:rPr>
            </w:pPr>
            <w:r w:rsidRPr="00513D41">
              <w:rPr>
                <w:color w:val="000000"/>
              </w:rPr>
              <w:t>водоподготовки Кристал-Б-1200</w:t>
            </w:r>
          </w:p>
          <w:p w:rsidR="00CC1CA1" w:rsidRPr="00513D41" w:rsidRDefault="00CC1CA1" w:rsidP="005E710E">
            <w:pPr>
              <w:jc w:val="center"/>
              <w:rPr>
                <w:color w:val="000000"/>
              </w:rPr>
            </w:pPr>
            <w:r w:rsidRPr="00513D41">
              <w:rPr>
                <w:color w:val="000000"/>
              </w:rPr>
              <w:t>(движимое имущество)</w:t>
            </w:r>
          </w:p>
        </w:tc>
        <w:tc>
          <w:tcPr>
            <w:tcW w:w="186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п. Красное-на-Волге</w:t>
            </w:r>
          </w:p>
        </w:tc>
        <w:tc>
          <w:tcPr>
            <w:tcW w:w="180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2018 год</w:t>
            </w:r>
          </w:p>
        </w:tc>
        <w:tc>
          <w:tcPr>
            <w:tcW w:w="147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825 790,00</w:t>
            </w:r>
          </w:p>
        </w:tc>
        <w:tc>
          <w:tcPr>
            <w:tcW w:w="1417"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802 851,4</w:t>
            </w:r>
          </w:p>
        </w:tc>
        <w:tc>
          <w:tcPr>
            <w:tcW w:w="1613" w:type="dxa"/>
            <w:tcBorders>
              <w:left w:val="single" w:sz="4" w:space="0" w:color="000000"/>
              <w:bottom w:val="single" w:sz="4" w:space="0" w:color="000000"/>
              <w:right w:val="single" w:sz="4" w:space="0" w:color="000000"/>
            </w:tcBorders>
            <w:shd w:val="clear" w:color="auto" w:fill="auto"/>
            <w:vAlign w:val="center"/>
          </w:tcPr>
          <w:p w:rsidR="00CC1CA1" w:rsidRPr="00513D41" w:rsidRDefault="00AA784F" w:rsidP="005E710E">
            <w:pPr>
              <w:snapToGrid w:val="0"/>
              <w:jc w:val="center"/>
              <w:rPr>
                <w:color w:val="000000"/>
              </w:rPr>
            </w:pPr>
            <w:r w:rsidRPr="00513D41">
              <w:rPr>
                <w:color w:val="000000"/>
              </w:rPr>
              <w:t>Удовлетворительно с учетом физического износа</w:t>
            </w:r>
          </w:p>
        </w:tc>
      </w:tr>
      <w:tr w:rsidR="00CC1CA1" w:rsidRPr="00513D41" w:rsidTr="009009F7">
        <w:trPr>
          <w:trHeight w:val="705"/>
        </w:trPr>
        <w:tc>
          <w:tcPr>
            <w:tcW w:w="48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7</w:t>
            </w:r>
          </w:p>
        </w:tc>
        <w:tc>
          <w:tcPr>
            <w:tcW w:w="180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 xml:space="preserve">Станция 2-го подъема (нежил.зд.,1-этаж.,S 273,4 кв.м., инв.№1-2024, г.в. 1964) </w:t>
            </w:r>
          </w:p>
        </w:tc>
        <w:tc>
          <w:tcPr>
            <w:tcW w:w="186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п. Красное-на-Волге, Луначарского 37а</w:t>
            </w:r>
          </w:p>
        </w:tc>
        <w:tc>
          <w:tcPr>
            <w:tcW w:w="180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1964 год</w:t>
            </w:r>
          </w:p>
        </w:tc>
        <w:tc>
          <w:tcPr>
            <w:tcW w:w="147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2 552 417,28</w:t>
            </w:r>
          </w:p>
        </w:tc>
        <w:tc>
          <w:tcPr>
            <w:tcW w:w="1417"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0</w:t>
            </w:r>
          </w:p>
        </w:tc>
        <w:tc>
          <w:tcPr>
            <w:tcW w:w="1613" w:type="dxa"/>
            <w:tcBorders>
              <w:left w:val="single" w:sz="4" w:space="0" w:color="000000"/>
              <w:bottom w:val="single" w:sz="4" w:space="0" w:color="000000"/>
              <w:right w:val="single" w:sz="4" w:space="0" w:color="000000"/>
            </w:tcBorders>
            <w:shd w:val="clear" w:color="auto" w:fill="auto"/>
            <w:vAlign w:val="center"/>
          </w:tcPr>
          <w:p w:rsidR="00CC1CA1" w:rsidRPr="00513D41" w:rsidRDefault="00AA784F" w:rsidP="005E710E">
            <w:pPr>
              <w:snapToGrid w:val="0"/>
              <w:jc w:val="center"/>
              <w:rPr>
                <w:color w:val="000000"/>
              </w:rPr>
            </w:pPr>
            <w:r w:rsidRPr="00513D41">
              <w:rPr>
                <w:color w:val="000000"/>
              </w:rPr>
              <w:t xml:space="preserve">Удовлетворительно с учетом физического износа </w:t>
            </w:r>
          </w:p>
        </w:tc>
      </w:tr>
      <w:tr w:rsidR="00CC1CA1" w:rsidRPr="00513D41" w:rsidTr="009009F7">
        <w:trPr>
          <w:trHeight w:val="1260"/>
        </w:trPr>
        <w:tc>
          <w:tcPr>
            <w:tcW w:w="48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8</w:t>
            </w:r>
          </w:p>
        </w:tc>
        <w:tc>
          <w:tcPr>
            <w:tcW w:w="180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Трансформаторная подстанция (неж.1-этаж.зд.S 16,6кв.м.,инв.№1-2024)</w:t>
            </w:r>
          </w:p>
        </w:tc>
        <w:tc>
          <w:tcPr>
            <w:tcW w:w="186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п. Красное-на-Волге, Луначарского 37а</w:t>
            </w:r>
          </w:p>
        </w:tc>
        <w:tc>
          <w:tcPr>
            <w:tcW w:w="180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1964 год</w:t>
            </w:r>
          </w:p>
        </w:tc>
        <w:tc>
          <w:tcPr>
            <w:tcW w:w="147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0,01</w:t>
            </w:r>
          </w:p>
        </w:tc>
        <w:tc>
          <w:tcPr>
            <w:tcW w:w="1417"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0</w:t>
            </w:r>
          </w:p>
        </w:tc>
        <w:tc>
          <w:tcPr>
            <w:tcW w:w="1613" w:type="dxa"/>
            <w:tcBorders>
              <w:left w:val="single" w:sz="4" w:space="0" w:color="000000"/>
              <w:bottom w:val="single" w:sz="4" w:space="0" w:color="000000"/>
              <w:right w:val="single" w:sz="4" w:space="0" w:color="000000"/>
            </w:tcBorders>
            <w:shd w:val="clear" w:color="auto" w:fill="auto"/>
            <w:vAlign w:val="center"/>
          </w:tcPr>
          <w:p w:rsidR="00CC1CA1" w:rsidRPr="00513D41" w:rsidRDefault="00AA784F" w:rsidP="005E710E">
            <w:pPr>
              <w:snapToGrid w:val="0"/>
              <w:jc w:val="center"/>
              <w:rPr>
                <w:color w:val="000000"/>
              </w:rPr>
            </w:pPr>
            <w:r w:rsidRPr="00513D41">
              <w:rPr>
                <w:color w:val="000000"/>
              </w:rPr>
              <w:t>Удовлетворительно с учетом физического износа</w:t>
            </w:r>
          </w:p>
        </w:tc>
      </w:tr>
      <w:tr w:rsidR="00CC1CA1" w:rsidRPr="00513D41" w:rsidTr="009009F7">
        <w:trPr>
          <w:trHeight w:val="600"/>
        </w:trPr>
        <w:tc>
          <w:tcPr>
            <w:tcW w:w="48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9</w:t>
            </w:r>
          </w:p>
        </w:tc>
        <w:tc>
          <w:tcPr>
            <w:tcW w:w="180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Резервуар цилиндрический (инв.№ 108060010) (движимое имущество)</w:t>
            </w:r>
          </w:p>
        </w:tc>
        <w:tc>
          <w:tcPr>
            <w:tcW w:w="186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п. Красное-на-Волге</w:t>
            </w:r>
          </w:p>
        </w:tc>
        <w:tc>
          <w:tcPr>
            <w:tcW w:w="180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1964 год</w:t>
            </w:r>
          </w:p>
        </w:tc>
        <w:tc>
          <w:tcPr>
            <w:tcW w:w="147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418 790,40</w:t>
            </w:r>
          </w:p>
        </w:tc>
        <w:tc>
          <w:tcPr>
            <w:tcW w:w="1417"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0</w:t>
            </w:r>
          </w:p>
        </w:tc>
        <w:tc>
          <w:tcPr>
            <w:tcW w:w="1613" w:type="dxa"/>
            <w:tcBorders>
              <w:left w:val="single" w:sz="4" w:space="0" w:color="000000"/>
              <w:bottom w:val="single" w:sz="4" w:space="0" w:color="000000"/>
              <w:right w:val="single" w:sz="4" w:space="0" w:color="000000"/>
            </w:tcBorders>
            <w:shd w:val="clear" w:color="auto" w:fill="auto"/>
            <w:vAlign w:val="center"/>
          </w:tcPr>
          <w:p w:rsidR="00CC1CA1" w:rsidRPr="00513D41" w:rsidRDefault="00AA784F" w:rsidP="005E710E">
            <w:pPr>
              <w:snapToGrid w:val="0"/>
              <w:jc w:val="center"/>
              <w:rPr>
                <w:color w:val="000000"/>
              </w:rPr>
            </w:pPr>
            <w:r w:rsidRPr="00513D41">
              <w:rPr>
                <w:color w:val="000000"/>
              </w:rPr>
              <w:t>Удовлетворительно с учетом физического износа</w:t>
            </w:r>
          </w:p>
        </w:tc>
      </w:tr>
      <w:tr w:rsidR="00CC1CA1" w:rsidRPr="00513D41" w:rsidTr="009009F7">
        <w:trPr>
          <w:trHeight w:val="600"/>
        </w:trPr>
        <w:tc>
          <w:tcPr>
            <w:tcW w:w="48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10</w:t>
            </w:r>
          </w:p>
        </w:tc>
        <w:tc>
          <w:tcPr>
            <w:tcW w:w="180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Резервуар цилиндрический (инв.№ 108060011) (движимое имущество)</w:t>
            </w:r>
          </w:p>
        </w:tc>
        <w:tc>
          <w:tcPr>
            <w:tcW w:w="186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п. Красное-на-Волге</w:t>
            </w:r>
          </w:p>
        </w:tc>
        <w:tc>
          <w:tcPr>
            <w:tcW w:w="180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1964 год</w:t>
            </w:r>
          </w:p>
        </w:tc>
        <w:tc>
          <w:tcPr>
            <w:tcW w:w="147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418 790,40</w:t>
            </w:r>
          </w:p>
        </w:tc>
        <w:tc>
          <w:tcPr>
            <w:tcW w:w="1417"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0</w:t>
            </w:r>
          </w:p>
          <w:p w:rsidR="00CC1CA1" w:rsidRPr="00513D41" w:rsidRDefault="00CC1CA1" w:rsidP="005E710E">
            <w:pPr>
              <w:jc w:val="center"/>
              <w:rPr>
                <w:color w:val="000000"/>
              </w:rPr>
            </w:pPr>
          </w:p>
        </w:tc>
        <w:tc>
          <w:tcPr>
            <w:tcW w:w="1613" w:type="dxa"/>
            <w:tcBorders>
              <w:left w:val="single" w:sz="4" w:space="0" w:color="000000"/>
              <w:bottom w:val="single" w:sz="4" w:space="0" w:color="000000"/>
              <w:right w:val="single" w:sz="4" w:space="0" w:color="000000"/>
            </w:tcBorders>
            <w:shd w:val="clear" w:color="auto" w:fill="auto"/>
            <w:vAlign w:val="center"/>
          </w:tcPr>
          <w:p w:rsidR="00CC1CA1" w:rsidRPr="00513D41" w:rsidRDefault="00AA784F" w:rsidP="005E710E">
            <w:pPr>
              <w:snapToGrid w:val="0"/>
              <w:jc w:val="center"/>
              <w:rPr>
                <w:color w:val="000000"/>
              </w:rPr>
            </w:pPr>
            <w:r w:rsidRPr="00513D41">
              <w:rPr>
                <w:color w:val="000000"/>
              </w:rPr>
              <w:t>Удовлетворительно с учетом физического износа</w:t>
            </w:r>
          </w:p>
        </w:tc>
      </w:tr>
      <w:tr w:rsidR="00CC1CA1" w:rsidRPr="00513D41" w:rsidTr="009009F7">
        <w:trPr>
          <w:trHeight w:val="1200"/>
        </w:trPr>
        <w:tc>
          <w:tcPr>
            <w:tcW w:w="48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11</w:t>
            </w:r>
          </w:p>
        </w:tc>
        <w:tc>
          <w:tcPr>
            <w:tcW w:w="180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Сети водопровода п. Красное-на-Волге (инв. №633с)</w:t>
            </w:r>
          </w:p>
        </w:tc>
        <w:tc>
          <w:tcPr>
            <w:tcW w:w="186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п. Красное-на-Волге</w:t>
            </w:r>
          </w:p>
        </w:tc>
        <w:tc>
          <w:tcPr>
            <w:tcW w:w="180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1964 год, протяженность</w:t>
            </w:r>
          </w:p>
          <w:p w:rsidR="00CC1CA1" w:rsidRPr="00513D41" w:rsidRDefault="00CC1CA1" w:rsidP="005E710E">
            <w:pPr>
              <w:jc w:val="center"/>
              <w:rPr>
                <w:color w:val="000000"/>
              </w:rPr>
            </w:pPr>
            <w:r w:rsidRPr="00513D41">
              <w:rPr>
                <w:color w:val="000000"/>
              </w:rPr>
              <w:t xml:space="preserve"> 29 471,9 м</w:t>
            </w:r>
          </w:p>
        </w:tc>
        <w:tc>
          <w:tcPr>
            <w:tcW w:w="147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3 885 125,62</w:t>
            </w:r>
          </w:p>
        </w:tc>
        <w:tc>
          <w:tcPr>
            <w:tcW w:w="1417"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0</w:t>
            </w:r>
          </w:p>
          <w:p w:rsidR="00CC1CA1" w:rsidRPr="00513D41" w:rsidRDefault="00CC1CA1" w:rsidP="005E710E">
            <w:pPr>
              <w:jc w:val="center"/>
              <w:rPr>
                <w:color w:val="000000"/>
              </w:rPr>
            </w:pPr>
          </w:p>
        </w:tc>
        <w:tc>
          <w:tcPr>
            <w:tcW w:w="1613" w:type="dxa"/>
            <w:tcBorders>
              <w:left w:val="single" w:sz="4" w:space="0" w:color="000000"/>
              <w:bottom w:val="single" w:sz="4" w:space="0" w:color="000000"/>
              <w:right w:val="single" w:sz="4" w:space="0" w:color="000000"/>
            </w:tcBorders>
            <w:shd w:val="clear" w:color="auto" w:fill="auto"/>
            <w:vAlign w:val="center"/>
          </w:tcPr>
          <w:p w:rsidR="00CC1CA1" w:rsidRPr="00513D41" w:rsidRDefault="00AA784F" w:rsidP="005E710E">
            <w:pPr>
              <w:snapToGrid w:val="0"/>
              <w:jc w:val="center"/>
              <w:rPr>
                <w:color w:val="000000"/>
              </w:rPr>
            </w:pPr>
            <w:r w:rsidRPr="00513D41">
              <w:rPr>
                <w:color w:val="000000"/>
              </w:rPr>
              <w:t>Удовлетворительно с учетом физического износа</w:t>
            </w:r>
          </w:p>
        </w:tc>
      </w:tr>
      <w:tr w:rsidR="00CC1CA1" w:rsidRPr="00513D41" w:rsidTr="009009F7">
        <w:trPr>
          <w:trHeight w:val="1260"/>
        </w:trPr>
        <w:tc>
          <w:tcPr>
            <w:tcW w:w="48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12</w:t>
            </w:r>
          </w:p>
        </w:tc>
        <w:tc>
          <w:tcPr>
            <w:tcW w:w="180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 xml:space="preserve">Административное(неж.1-этаж.зд.) </w:t>
            </w:r>
          </w:p>
        </w:tc>
        <w:tc>
          <w:tcPr>
            <w:tcW w:w="186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п.Красное-на-Волге, ул.Заводская 49</w:t>
            </w:r>
          </w:p>
        </w:tc>
        <w:tc>
          <w:tcPr>
            <w:tcW w:w="180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 xml:space="preserve"> 1973 год</w:t>
            </w:r>
          </w:p>
          <w:p w:rsidR="00CC1CA1" w:rsidRPr="00513D41" w:rsidRDefault="00CC1CA1" w:rsidP="005E710E">
            <w:pPr>
              <w:jc w:val="center"/>
              <w:rPr>
                <w:color w:val="000000"/>
              </w:rPr>
            </w:pPr>
            <w:r w:rsidRPr="00513D41">
              <w:rPr>
                <w:color w:val="000000"/>
              </w:rPr>
              <w:t>S=114,1кв.м</w:t>
            </w:r>
          </w:p>
          <w:p w:rsidR="00CC1CA1" w:rsidRPr="00513D41" w:rsidRDefault="00CC1CA1" w:rsidP="005E710E">
            <w:pPr>
              <w:jc w:val="center"/>
              <w:rPr>
                <w:color w:val="000000"/>
              </w:rPr>
            </w:pPr>
          </w:p>
        </w:tc>
        <w:tc>
          <w:tcPr>
            <w:tcW w:w="147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1 004 327,22</w:t>
            </w:r>
          </w:p>
        </w:tc>
        <w:tc>
          <w:tcPr>
            <w:tcW w:w="1417"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0</w:t>
            </w:r>
          </w:p>
        </w:tc>
        <w:tc>
          <w:tcPr>
            <w:tcW w:w="1613" w:type="dxa"/>
            <w:tcBorders>
              <w:left w:val="single" w:sz="4" w:space="0" w:color="000000"/>
              <w:bottom w:val="single" w:sz="4" w:space="0" w:color="000000"/>
              <w:right w:val="single" w:sz="4" w:space="0" w:color="000000"/>
            </w:tcBorders>
            <w:shd w:val="clear" w:color="auto" w:fill="auto"/>
            <w:vAlign w:val="center"/>
          </w:tcPr>
          <w:p w:rsidR="00CC1CA1" w:rsidRPr="00513D41" w:rsidRDefault="00AA784F" w:rsidP="005E710E">
            <w:pPr>
              <w:snapToGrid w:val="0"/>
              <w:jc w:val="center"/>
              <w:rPr>
                <w:color w:val="000000"/>
              </w:rPr>
            </w:pPr>
            <w:r w:rsidRPr="00513D41">
              <w:rPr>
                <w:color w:val="000000"/>
              </w:rPr>
              <w:t>Удовлетворительно с учетом физического износа</w:t>
            </w:r>
          </w:p>
        </w:tc>
      </w:tr>
      <w:tr w:rsidR="00CC1CA1" w:rsidRPr="00513D41" w:rsidTr="009009F7">
        <w:trPr>
          <w:trHeight w:val="735"/>
        </w:trPr>
        <w:tc>
          <w:tcPr>
            <w:tcW w:w="48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13</w:t>
            </w:r>
          </w:p>
        </w:tc>
        <w:tc>
          <w:tcPr>
            <w:tcW w:w="180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Канализационно-насосная станция(неж.2-эт.зд.,1подз.этаж.)</w:t>
            </w:r>
          </w:p>
        </w:tc>
        <w:tc>
          <w:tcPr>
            <w:tcW w:w="186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п.Красное-на-Волге, ул.Заводская 49</w:t>
            </w:r>
          </w:p>
        </w:tc>
        <w:tc>
          <w:tcPr>
            <w:tcW w:w="180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1973 год</w:t>
            </w:r>
          </w:p>
          <w:p w:rsidR="00CC1CA1" w:rsidRPr="00513D41" w:rsidRDefault="00CC1CA1" w:rsidP="005E710E">
            <w:pPr>
              <w:jc w:val="center"/>
              <w:rPr>
                <w:color w:val="000000"/>
              </w:rPr>
            </w:pPr>
            <w:r w:rsidRPr="00513D41">
              <w:rPr>
                <w:color w:val="000000"/>
              </w:rPr>
              <w:t>S=64,8кв.м</w:t>
            </w:r>
          </w:p>
        </w:tc>
        <w:tc>
          <w:tcPr>
            <w:tcW w:w="147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461 238,44</w:t>
            </w:r>
          </w:p>
        </w:tc>
        <w:tc>
          <w:tcPr>
            <w:tcW w:w="1417"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0</w:t>
            </w:r>
          </w:p>
        </w:tc>
        <w:tc>
          <w:tcPr>
            <w:tcW w:w="1613" w:type="dxa"/>
            <w:tcBorders>
              <w:left w:val="single" w:sz="4" w:space="0" w:color="000000"/>
              <w:bottom w:val="single" w:sz="4" w:space="0" w:color="000000"/>
              <w:right w:val="single" w:sz="4" w:space="0" w:color="000000"/>
            </w:tcBorders>
            <w:shd w:val="clear" w:color="auto" w:fill="auto"/>
            <w:vAlign w:val="center"/>
          </w:tcPr>
          <w:p w:rsidR="00CC1CA1" w:rsidRPr="00513D41" w:rsidRDefault="00AA784F" w:rsidP="005E710E">
            <w:pPr>
              <w:snapToGrid w:val="0"/>
              <w:jc w:val="center"/>
              <w:rPr>
                <w:color w:val="000000"/>
              </w:rPr>
            </w:pPr>
            <w:r w:rsidRPr="00513D41">
              <w:rPr>
                <w:color w:val="000000"/>
              </w:rPr>
              <w:t>Удовлетворительно с учетом физического износа</w:t>
            </w:r>
          </w:p>
        </w:tc>
      </w:tr>
      <w:tr w:rsidR="00CC1CA1" w:rsidRPr="00513D41" w:rsidTr="009009F7">
        <w:trPr>
          <w:trHeight w:val="930"/>
        </w:trPr>
        <w:tc>
          <w:tcPr>
            <w:tcW w:w="48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14</w:t>
            </w:r>
          </w:p>
        </w:tc>
        <w:tc>
          <w:tcPr>
            <w:tcW w:w="180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Подстация (неж.1-этаж.зд., инв.№1-2045)</w:t>
            </w:r>
          </w:p>
        </w:tc>
        <w:tc>
          <w:tcPr>
            <w:tcW w:w="186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п. Красное-на-Волге, ул. Заводская 49</w:t>
            </w:r>
          </w:p>
        </w:tc>
        <w:tc>
          <w:tcPr>
            <w:tcW w:w="180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1973 год</w:t>
            </w:r>
          </w:p>
          <w:p w:rsidR="00CC1CA1" w:rsidRPr="00513D41" w:rsidRDefault="00CC1CA1" w:rsidP="005E710E">
            <w:pPr>
              <w:jc w:val="center"/>
              <w:rPr>
                <w:color w:val="000000"/>
              </w:rPr>
            </w:pPr>
            <w:r w:rsidRPr="00513D41">
              <w:rPr>
                <w:color w:val="000000"/>
              </w:rPr>
              <w:t>S =35,1кв.м.</w:t>
            </w:r>
          </w:p>
          <w:p w:rsidR="00CC1CA1" w:rsidRPr="00513D41" w:rsidRDefault="00CC1CA1" w:rsidP="005E710E">
            <w:pPr>
              <w:jc w:val="center"/>
              <w:rPr>
                <w:color w:val="000000"/>
              </w:rPr>
            </w:pPr>
          </w:p>
        </w:tc>
        <w:tc>
          <w:tcPr>
            <w:tcW w:w="147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249 836,18</w:t>
            </w:r>
          </w:p>
        </w:tc>
        <w:tc>
          <w:tcPr>
            <w:tcW w:w="1417"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0</w:t>
            </w:r>
          </w:p>
        </w:tc>
        <w:tc>
          <w:tcPr>
            <w:tcW w:w="1613" w:type="dxa"/>
            <w:tcBorders>
              <w:left w:val="single" w:sz="4" w:space="0" w:color="000000"/>
              <w:bottom w:val="single" w:sz="4" w:space="0" w:color="000000"/>
              <w:right w:val="single" w:sz="4" w:space="0" w:color="000000"/>
            </w:tcBorders>
            <w:shd w:val="clear" w:color="auto" w:fill="auto"/>
            <w:vAlign w:val="center"/>
          </w:tcPr>
          <w:p w:rsidR="00CC1CA1" w:rsidRPr="00513D41" w:rsidRDefault="001D68F0" w:rsidP="005E710E">
            <w:pPr>
              <w:snapToGrid w:val="0"/>
              <w:jc w:val="center"/>
              <w:rPr>
                <w:color w:val="000000"/>
              </w:rPr>
            </w:pPr>
            <w:r w:rsidRPr="00513D41">
              <w:rPr>
                <w:color w:val="000000"/>
              </w:rPr>
              <w:t xml:space="preserve">Удовлетворительно с учетом физического износа </w:t>
            </w:r>
          </w:p>
        </w:tc>
      </w:tr>
      <w:tr w:rsidR="00CC1CA1" w:rsidRPr="00513D41" w:rsidTr="009009F7">
        <w:trPr>
          <w:trHeight w:val="930"/>
        </w:trPr>
        <w:tc>
          <w:tcPr>
            <w:tcW w:w="48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15</w:t>
            </w:r>
          </w:p>
        </w:tc>
        <w:tc>
          <w:tcPr>
            <w:tcW w:w="180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Сеть канализации напорная и безнапорная (инв. №633с)</w:t>
            </w:r>
          </w:p>
        </w:tc>
        <w:tc>
          <w:tcPr>
            <w:tcW w:w="186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п. Красное-на-Волге</w:t>
            </w:r>
          </w:p>
        </w:tc>
        <w:tc>
          <w:tcPr>
            <w:tcW w:w="180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1960 год</w:t>
            </w:r>
          </w:p>
          <w:p w:rsidR="00CC1CA1" w:rsidRPr="00513D41" w:rsidRDefault="00CC1CA1" w:rsidP="005E710E">
            <w:pPr>
              <w:jc w:val="center"/>
              <w:rPr>
                <w:color w:val="000000"/>
              </w:rPr>
            </w:pPr>
            <w:r w:rsidRPr="00513D41">
              <w:rPr>
                <w:color w:val="000000"/>
              </w:rPr>
              <w:t>протяженностью 11041,4 м</w:t>
            </w:r>
          </w:p>
          <w:p w:rsidR="00CC1CA1" w:rsidRPr="00513D41" w:rsidRDefault="00CC1CA1" w:rsidP="005E710E">
            <w:pPr>
              <w:jc w:val="center"/>
              <w:rPr>
                <w:color w:val="000000"/>
              </w:rPr>
            </w:pPr>
          </w:p>
        </w:tc>
        <w:tc>
          <w:tcPr>
            <w:tcW w:w="147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3 211 317,08</w:t>
            </w:r>
          </w:p>
        </w:tc>
        <w:tc>
          <w:tcPr>
            <w:tcW w:w="1417"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0</w:t>
            </w:r>
          </w:p>
        </w:tc>
        <w:tc>
          <w:tcPr>
            <w:tcW w:w="1613" w:type="dxa"/>
            <w:tcBorders>
              <w:left w:val="single" w:sz="4" w:space="0" w:color="000000"/>
              <w:bottom w:val="single" w:sz="4" w:space="0" w:color="000000"/>
              <w:right w:val="single" w:sz="4" w:space="0" w:color="000000"/>
            </w:tcBorders>
            <w:shd w:val="clear" w:color="auto" w:fill="auto"/>
            <w:vAlign w:val="center"/>
          </w:tcPr>
          <w:p w:rsidR="00CC1CA1" w:rsidRPr="00513D41" w:rsidRDefault="001D68F0" w:rsidP="005E710E">
            <w:pPr>
              <w:snapToGrid w:val="0"/>
              <w:jc w:val="center"/>
              <w:rPr>
                <w:color w:val="000000"/>
              </w:rPr>
            </w:pPr>
            <w:r w:rsidRPr="00513D41">
              <w:rPr>
                <w:color w:val="000000"/>
              </w:rPr>
              <w:t xml:space="preserve">Удовлетворительно с учетом физического износа </w:t>
            </w:r>
          </w:p>
        </w:tc>
      </w:tr>
      <w:tr w:rsidR="00CC1CA1" w:rsidRPr="00513D41" w:rsidTr="009009F7">
        <w:trPr>
          <w:trHeight w:val="930"/>
        </w:trPr>
        <w:tc>
          <w:tcPr>
            <w:tcW w:w="48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b/>
                <w:bCs/>
                <w:color w:val="000000"/>
              </w:rPr>
            </w:pPr>
            <w:r w:rsidRPr="00513D41">
              <w:rPr>
                <w:color w:val="000000"/>
              </w:rPr>
              <w:t>16</w:t>
            </w:r>
          </w:p>
        </w:tc>
        <w:tc>
          <w:tcPr>
            <w:tcW w:w="1800" w:type="dxa"/>
            <w:tcBorders>
              <w:left w:val="single" w:sz="4" w:space="0" w:color="000000"/>
              <w:bottom w:val="single" w:sz="4" w:space="0" w:color="000000"/>
            </w:tcBorders>
            <w:shd w:val="clear" w:color="auto" w:fill="auto"/>
            <w:vAlign w:val="center"/>
          </w:tcPr>
          <w:p w:rsidR="00CC1CA1" w:rsidRPr="00513D41" w:rsidRDefault="00CC1CA1" w:rsidP="005E710E">
            <w:pPr>
              <w:suppressAutoHyphens w:val="0"/>
              <w:jc w:val="center"/>
              <w:rPr>
                <w:color w:val="000000"/>
              </w:rPr>
            </w:pPr>
            <w:r w:rsidRPr="00513D41">
              <w:rPr>
                <w:bCs/>
                <w:color w:val="000000"/>
              </w:rPr>
              <w:t>Здание – Биофильтр</w:t>
            </w:r>
          </w:p>
          <w:p w:rsidR="00CC1CA1" w:rsidRPr="00513D41" w:rsidRDefault="00CC1CA1" w:rsidP="005E710E">
            <w:pPr>
              <w:jc w:val="center"/>
              <w:rPr>
                <w:color w:val="000000"/>
              </w:rPr>
            </w:pPr>
          </w:p>
        </w:tc>
        <w:tc>
          <w:tcPr>
            <w:tcW w:w="1860" w:type="dxa"/>
            <w:tcBorders>
              <w:left w:val="single" w:sz="4" w:space="0" w:color="000000"/>
              <w:bottom w:val="single" w:sz="4" w:space="0" w:color="000000"/>
            </w:tcBorders>
            <w:shd w:val="clear" w:color="auto" w:fill="auto"/>
            <w:vAlign w:val="center"/>
          </w:tcPr>
          <w:p w:rsidR="00CC1CA1" w:rsidRPr="00513D41" w:rsidRDefault="00CC1CA1" w:rsidP="005E710E">
            <w:pPr>
              <w:suppressAutoHyphens w:val="0"/>
              <w:jc w:val="center"/>
              <w:rPr>
                <w:color w:val="000000"/>
              </w:rPr>
            </w:pPr>
            <w:r w:rsidRPr="00513D41">
              <w:rPr>
                <w:bCs/>
                <w:color w:val="000000"/>
              </w:rPr>
              <w:t>Костромская обл., Красносельский р-н, пос. Красное-на-Волге, ул. Заводская, д.49</w:t>
            </w:r>
          </w:p>
          <w:p w:rsidR="00CC1CA1" w:rsidRPr="00513D41" w:rsidRDefault="00CC1CA1" w:rsidP="005E710E">
            <w:pPr>
              <w:jc w:val="center"/>
              <w:rPr>
                <w:color w:val="000000"/>
              </w:rPr>
            </w:pPr>
          </w:p>
        </w:tc>
        <w:tc>
          <w:tcPr>
            <w:tcW w:w="1800" w:type="dxa"/>
            <w:tcBorders>
              <w:left w:val="single" w:sz="4" w:space="0" w:color="000000"/>
              <w:bottom w:val="single" w:sz="4" w:space="0" w:color="000000"/>
            </w:tcBorders>
            <w:shd w:val="clear" w:color="auto" w:fill="auto"/>
            <w:vAlign w:val="center"/>
          </w:tcPr>
          <w:p w:rsidR="00CC1CA1" w:rsidRPr="00513D41" w:rsidRDefault="00CC1CA1" w:rsidP="005E710E">
            <w:pPr>
              <w:suppressAutoHyphens w:val="0"/>
              <w:autoSpaceDE w:val="0"/>
              <w:rPr>
                <w:color w:val="000000"/>
              </w:rPr>
            </w:pPr>
            <w:r w:rsidRPr="00513D41">
              <w:rPr>
                <w:color w:val="000000"/>
              </w:rPr>
              <w:t>1965 год</w:t>
            </w:r>
          </w:p>
          <w:p w:rsidR="00CC1CA1" w:rsidRPr="00513D41" w:rsidRDefault="00CC1CA1" w:rsidP="005E710E">
            <w:pPr>
              <w:suppressAutoHyphens w:val="0"/>
              <w:autoSpaceDE w:val="0"/>
              <w:rPr>
                <w:color w:val="000000"/>
              </w:rPr>
            </w:pPr>
            <w:r w:rsidRPr="00513D41">
              <w:rPr>
                <w:color w:val="000000"/>
              </w:rPr>
              <w:t xml:space="preserve"> Площадью-944 кв.м</w:t>
            </w:r>
          </w:p>
          <w:p w:rsidR="00CC1CA1" w:rsidRPr="00513D41" w:rsidRDefault="00CC1CA1" w:rsidP="005E710E">
            <w:pPr>
              <w:jc w:val="center"/>
              <w:rPr>
                <w:color w:val="000000"/>
              </w:rPr>
            </w:pPr>
          </w:p>
        </w:tc>
        <w:tc>
          <w:tcPr>
            <w:tcW w:w="147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6 719 240,96</w:t>
            </w:r>
          </w:p>
        </w:tc>
        <w:tc>
          <w:tcPr>
            <w:tcW w:w="1417"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0</w:t>
            </w:r>
          </w:p>
        </w:tc>
        <w:tc>
          <w:tcPr>
            <w:tcW w:w="1613" w:type="dxa"/>
            <w:tcBorders>
              <w:left w:val="single" w:sz="4" w:space="0" w:color="000000"/>
              <w:bottom w:val="single" w:sz="4" w:space="0" w:color="000000"/>
              <w:right w:val="single" w:sz="4" w:space="0" w:color="000000"/>
            </w:tcBorders>
            <w:shd w:val="clear" w:color="auto" w:fill="auto"/>
            <w:vAlign w:val="center"/>
          </w:tcPr>
          <w:p w:rsidR="00CC1CA1" w:rsidRPr="00513D41" w:rsidRDefault="001D68F0" w:rsidP="005E710E">
            <w:pPr>
              <w:snapToGrid w:val="0"/>
              <w:jc w:val="center"/>
              <w:rPr>
                <w:color w:val="000000"/>
              </w:rPr>
            </w:pPr>
            <w:r w:rsidRPr="00513D41">
              <w:rPr>
                <w:color w:val="000000"/>
              </w:rPr>
              <w:t xml:space="preserve">Удовлетворительно с учетом физического износа </w:t>
            </w:r>
          </w:p>
        </w:tc>
      </w:tr>
      <w:tr w:rsidR="00CC1CA1" w:rsidRPr="00513D41" w:rsidTr="009009F7">
        <w:trPr>
          <w:trHeight w:val="885"/>
        </w:trPr>
        <w:tc>
          <w:tcPr>
            <w:tcW w:w="480" w:type="dxa"/>
            <w:tcBorders>
              <w:left w:val="single" w:sz="4" w:space="0" w:color="000000"/>
              <w:bottom w:val="single" w:sz="4" w:space="0" w:color="000000"/>
            </w:tcBorders>
            <w:shd w:val="clear" w:color="auto" w:fill="auto"/>
            <w:vAlign w:val="center"/>
          </w:tcPr>
          <w:p w:rsidR="00CC1CA1" w:rsidRPr="00513D41" w:rsidRDefault="00CC1CA1" w:rsidP="005E710E">
            <w:pPr>
              <w:snapToGrid w:val="0"/>
              <w:jc w:val="center"/>
              <w:rPr>
                <w:color w:val="000000"/>
              </w:rPr>
            </w:pPr>
            <w:r w:rsidRPr="00513D41">
              <w:rPr>
                <w:color w:val="000000"/>
              </w:rPr>
              <w:t>17</w:t>
            </w:r>
          </w:p>
        </w:tc>
        <w:tc>
          <w:tcPr>
            <w:tcW w:w="1800" w:type="dxa"/>
            <w:tcBorders>
              <w:left w:val="single" w:sz="4" w:space="0" w:color="000000"/>
              <w:bottom w:val="single" w:sz="4" w:space="0" w:color="000000"/>
            </w:tcBorders>
            <w:shd w:val="clear" w:color="auto" w:fill="auto"/>
            <w:vAlign w:val="center"/>
          </w:tcPr>
          <w:p w:rsidR="00CC1CA1" w:rsidRPr="00513D41" w:rsidRDefault="00CC1CA1" w:rsidP="005E710E">
            <w:pPr>
              <w:suppressAutoHyphens w:val="0"/>
              <w:autoSpaceDE w:val="0"/>
              <w:jc w:val="center"/>
              <w:rPr>
                <w:color w:val="000000"/>
              </w:rPr>
            </w:pPr>
            <w:r w:rsidRPr="00513D41">
              <w:rPr>
                <w:bCs/>
                <w:color w:val="000000"/>
              </w:rPr>
              <w:t>Здание – Насосная станция</w:t>
            </w:r>
          </w:p>
          <w:p w:rsidR="00CC1CA1" w:rsidRPr="00513D41" w:rsidRDefault="00CC1CA1" w:rsidP="005E710E">
            <w:pPr>
              <w:jc w:val="center"/>
              <w:rPr>
                <w:color w:val="000000"/>
              </w:rPr>
            </w:pPr>
          </w:p>
        </w:tc>
        <w:tc>
          <w:tcPr>
            <w:tcW w:w="1860" w:type="dxa"/>
            <w:tcBorders>
              <w:left w:val="single" w:sz="4" w:space="0" w:color="000000"/>
              <w:bottom w:val="single" w:sz="4" w:space="0" w:color="000000"/>
            </w:tcBorders>
            <w:shd w:val="clear" w:color="auto" w:fill="auto"/>
            <w:vAlign w:val="center"/>
          </w:tcPr>
          <w:p w:rsidR="00CC1CA1" w:rsidRPr="00513D41" w:rsidRDefault="00CC1CA1" w:rsidP="005E710E">
            <w:pPr>
              <w:suppressAutoHyphens w:val="0"/>
              <w:autoSpaceDE w:val="0"/>
              <w:jc w:val="center"/>
              <w:rPr>
                <w:color w:val="000000"/>
              </w:rPr>
            </w:pPr>
            <w:r w:rsidRPr="00513D41">
              <w:rPr>
                <w:bCs/>
                <w:color w:val="000000"/>
              </w:rPr>
              <w:t>Костромская обл., Красносельский р-н, пос. Красное-на-Волге, ул. Заводская, д.49</w:t>
            </w:r>
          </w:p>
          <w:p w:rsidR="00CC1CA1" w:rsidRPr="00513D41" w:rsidRDefault="00CC1CA1" w:rsidP="005E710E">
            <w:pPr>
              <w:jc w:val="center"/>
              <w:rPr>
                <w:color w:val="000000"/>
              </w:rPr>
            </w:pPr>
          </w:p>
        </w:tc>
        <w:tc>
          <w:tcPr>
            <w:tcW w:w="1800" w:type="dxa"/>
            <w:tcBorders>
              <w:left w:val="single" w:sz="4" w:space="0" w:color="000000"/>
              <w:bottom w:val="single" w:sz="4" w:space="0" w:color="000000"/>
            </w:tcBorders>
            <w:shd w:val="clear" w:color="auto" w:fill="auto"/>
            <w:vAlign w:val="center"/>
          </w:tcPr>
          <w:p w:rsidR="00CC1CA1" w:rsidRPr="00513D41" w:rsidRDefault="00CC1CA1" w:rsidP="005E710E">
            <w:pPr>
              <w:suppressAutoHyphens w:val="0"/>
              <w:autoSpaceDE w:val="0"/>
              <w:jc w:val="center"/>
              <w:rPr>
                <w:color w:val="000000"/>
              </w:rPr>
            </w:pPr>
            <w:r w:rsidRPr="00513D41">
              <w:rPr>
                <w:color w:val="000000"/>
              </w:rPr>
              <w:t>1965 год, площадью-17,8 кв.м</w:t>
            </w:r>
          </w:p>
          <w:p w:rsidR="00CC1CA1" w:rsidRPr="00513D41" w:rsidRDefault="00CC1CA1" w:rsidP="005E710E">
            <w:pPr>
              <w:jc w:val="center"/>
              <w:rPr>
                <w:color w:val="000000"/>
              </w:rPr>
            </w:pPr>
          </w:p>
        </w:tc>
        <w:tc>
          <w:tcPr>
            <w:tcW w:w="147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126 697</w:t>
            </w:r>
          </w:p>
        </w:tc>
        <w:tc>
          <w:tcPr>
            <w:tcW w:w="1417"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0</w:t>
            </w:r>
          </w:p>
        </w:tc>
        <w:tc>
          <w:tcPr>
            <w:tcW w:w="1613" w:type="dxa"/>
            <w:tcBorders>
              <w:left w:val="single" w:sz="4" w:space="0" w:color="000000"/>
              <w:bottom w:val="single" w:sz="4" w:space="0" w:color="000000"/>
              <w:right w:val="single" w:sz="4" w:space="0" w:color="000000"/>
            </w:tcBorders>
            <w:shd w:val="clear" w:color="auto" w:fill="auto"/>
            <w:vAlign w:val="center"/>
          </w:tcPr>
          <w:p w:rsidR="00CC1CA1" w:rsidRPr="00513D41" w:rsidRDefault="001D68F0" w:rsidP="005E710E">
            <w:pPr>
              <w:snapToGrid w:val="0"/>
              <w:jc w:val="center"/>
              <w:rPr>
                <w:color w:val="000000"/>
              </w:rPr>
            </w:pPr>
            <w:r w:rsidRPr="00513D41">
              <w:rPr>
                <w:color w:val="000000"/>
              </w:rPr>
              <w:t xml:space="preserve">Удовлетворительно с учетом физического износа </w:t>
            </w:r>
          </w:p>
        </w:tc>
      </w:tr>
      <w:tr w:rsidR="00CC1CA1" w:rsidRPr="00513D41" w:rsidTr="009009F7">
        <w:trPr>
          <w:trHeight w:val="300"/>
        </w:trPr>
        <w:tc>
          <w:tcPr>
            <w:tcW w:w="480" w:type="dxa"/>
            <w:tcBorders>
              <w:left w:val="single" w:sz="4" w:space="0" w:color="000000"/>
              <w:bottom w:val="single" w:sz="4" w:space="0" w:color="000000"/>
            </w:tcBorders>
            <w:shd w:val="clear" w:color="auto" w:fill="auto"/>
            <w:vAlign w:val="center"/>
          </w:tcPr>
          <w:p w:rsidR="00CC1CA1" w:rsidRPr="00513D41" w:rsidRDefault="00CC1CA1" w:rsidP="005E710E">
            <w:pPr>
              <w:snapToGrid w:val="0"/>
              <w:jc w:val="center"/>
              <w:rPr>
                <w:color w:val="000000"/>
              </w:rPr>
            </w:pPr>
          </w:p>
        </w:tc>
        <w:tc>
          <w:tcPr>
            <w:tcW w:w="180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b/>
                <w:bCs/>
                <w:color w:val="000000"/>
              </w:rPr>
              <w:t>ИТОГО</w:t>
            </w:r>
          </w:p>
        </w:tc>
        <w:tc>
          <w:tcPr>
            <w:tcW w:w="186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color w:val="000000"/>
              </w:rPr>
            </w:pPr>
            <w:r w:rsidRPr="00513D41">
              <w:rPr>
                <w:color w:val="000000"/>
              </w:rPr>
              <w:t> </w:t>
            </w:r>
          </w:p>
        </w:tc>
        <w:tc>
          <w:tcPr>
            <w:tcW w:w="1800" w:type="dxa"/>
            <w:tcBorders>
              <w:left w:val="single" w:sz="4" w:space="0" w:color="000000"/>
              <w:bottom w:val="single" w:sz="4" w:space="0" w:color="000000"/>
            </w:tcBorders>
            <w:shd w:val="clear" w:color="auto" w:fill="auto"/>
            <w:vAlign w:val="center"/>
          </w:tcPr>
          <w:p w:rsidR="00CC1CA1" w:rsidRPr="00513D41" w:rsidRDefault="00CC1CA1" w:rsidP="005E710E">
            <w:pPr>
              <w:jc w:val="center"/>
              <w:rPr>
                <w:b/>
                <w:bCs/>
                <w:color w:val="000000"/>
              </w:rPr>
            </w:pPr>
            <w:r w:rsidRPr="00513D41">
              <w:rPr>
                <w:color w:val="000000"/>
              </w:rPr>
              <w:t> </w:t>
            </w:r>
          </w:p>
        </w:tc>
        <w:tc>
          <w:tcPr>
            <w:tcW w:w="1470" w:type="dxa"/>
            <w:tcBorders>
              <w:left w:val="single" w:sz="4" w:space="0" w:color="000000"/>
              <w:bottom w:val="single" w:sz="4" w:space="0" w:color="000000"/>
            </w:tcBorders>
            <w:shd w:val="clear" w:color="auto" w:fill="auto"/>
            <w:vAlign w:val="center"/>
          </w:tcPr>
          <w:p w:rsidR="00CC1CA1" w:rsidRPr="00513D41" w:rsidRDefault="00CC1CA1" w:rsidP="005E710E">
            <w:pPr>
              <w:snapToGrid w:val="0"/>
              <w:jc w:val="center"/>
              <w:rPr>
                <w:b/>
                <w:bCs/>
                <w:color w:val="000000"/>
              </w:rPr>
            </w:pPr>
            <w:r w:rsidRPr="00513D41">
              <w:rPr>
                <w:b/>
                <w:bCs/>
                <w:color w:val="000000"/>
              </w:rPr>
              <w:t>31 205 445,10</w:t>
            </w:r>
          </w:p>
        </w:tc>
        <w:tc>
          <w:tcPr>
            <w:tcW w:w="1417" w:type="dxa"/>
            <w:tcBorders>
              <w:left w:val="single" w:sz="4" w:space="0" w:color="000000"/>
              <w:bottom w:val="single" w:sz="4" w:space="0" w:color="000000"/>
            </w:tcBorders>
            <w:shd w:val="clear" w:color="auto" w:fill="auto"/>
            <w:vAlign w:val="center"/>
          </w:tcPr>
          <w:p w:rsidR="00CC1CA1" w:rsidRPr="00513D41" w:rsidRDefault="00CC1CA1" w:rsidP="005E710E">
            <w:pPr>
              <w:snapToGrid w:val="0"/>
              <w:jc w:val="center"/>
              <w:rPr>
                <w:b/>
                <w:color w:val="000000"/>
              </w:rPr>
            </w:pPr>
            <w:r w:rsidRPr="00513D41">
              <w:rPr>
                <w:b/>
                <w:color w:val="000000"/>
              </w:rPr>
              <w:t>11 484 255,69</w:t>
            </w:r>
          </w:p>
        </w:tc>
        <w:tc>
          <w:tcPr>
            <w:tcW w:w="1613" w:type="dxa"/>
            <w:tcBorders>
              <w:left w:val="single" w:sz="4" w:space="0" w:color="000000"/>
              <w:bottom w:val="single" w:sz="4" w:space="0" w:color="000000"/>
              <w:right w:val="single" w:sz="4" w:space="0" w:color="000000"/>
            </w:tcBorders>
            <w:shd w:val="clear" w:color="auto" w:fill="auto"/>
            <w:vAlign w:val="center"/>
          </w:tcPr>
          <w:p w:rsidR="00CC1CA1" w:rsidRPr="00513D41" w:rsidRDefault="00CC1CA1" w:rsidP="005E710E">
            <w:pPr>
              <w:jc w:val="center"/>
            </w:pPr>
            <w:r w:rsidRPr="00513D41">
              <w:rPr>
                <w:color w:val="000000"/>
              </w:rPr>
              <w:t> </w:t>
            </w:r>
          </w:p>
        </w:tc>
      </w:tr>
    </w:tbl>
    <w:p w:rsidR="004D5C29" w:rsidRPr="00513D41" w:rsidRDefault="004D5C29">
      <w:pPr>
        <w:tabs>
          <w:tab w:val="left" w:pos="2385"/>
        </w:tabs>
        <w:rPr>
          <w:color w:val="000000"/>
        </w:rPr>
      </w:pPr>
    </w:p>
    <w:p w:rsidR="009009F7" w:rsidRPr="00513D41" w:rsidRDefault="009009F7">
      <w:pPr>
        <w:tabs>
          <w:tab w:val="left" w:pos="2385"/>
        </w:tabs>
        <w:jc w:val="right"/>
        <w:rPr>
          <w:b/>
          <w:color w:val="000000"/>
        </w:rPr>
      </w:pPr>
    </w:p>
    <w:p w:rsidR="009009F7" w:rsidRPr="00513D41" w:rsidRDefault="009009F7">
      <w:pPr>
        <w:tabs>
          <w:tab w:val="left" w:pos="2385"/>
        </w:tabs>
        <w:jc w:val="right"/>
        <w:rPr>
          <w:b/>
          <w:color w:val="000000"/>
        </w:rPr>
      </w:pPr>
    </w:p>
    <w:p w:rsidR="009009F7" w:rsidRPr="00513D41" w:rsidRDefault="009009F7">
      <w:pPr>
        <w:tabs>
          <w:tab w:val="left" w:pos="2385"/>
        </w:tabs>
        <w:jc w:val="right"/>
        <w:rPr>
          <w:b/>
          <w:color w:val="000000"/>
        </w:rPr>
      </w:pPr>
    </w:p>
    <w:p w:rsidR="009009F7" w:rsidRPr="00513D41" w:rsidRDefault="009009F7">
      <w:pPr>
        <w:tabs>
          <w:tab w:val="left" w:pos="2385"/>
        </w:tabs>
        <w:jc w:val="right"/>
        <w:rPr>
          <w:b/>
          <w:color w:val="000000"/>
        </w:rPr>
      </w:pPr>
    </w:p>
    <w:p w:rsidR="009009F7" w:rsidRPr="00513D41" w:rsidRDefault="009009F7">
      <w:pPr>
        <w:tabs>
          <w:tab w:val="left" w:pos="2385"/>
        </w:tabs>
        <w:jc w:val="right"/>
        <w:rPr>
          <w:b/>
          <w:color w:val="000000"/>
        </w:rPr>
      </w:pPr>
    </w:p>
    <w:p w:rsidR="009009F7" w:rsidRPr="00513D41" w:rsidRDefault="009009F7">
      <w:pPr>
        <w:tabs>
          <w:tab w:val="left" w:pos="2385"/>
        </w:tabs>
        <w:jc w:val="right"/>
        <w:rPr>
          <w:b/>
          <w:color w:val="000000"/>
        </w:rPr>
      </w:pPr>
    </w:p>
    <w:p w:rsidR="009009F7" w:rsidRPr="00513D41" w:rsidRDefault="009009F7">
      <w:pPr>
        <w:tabs>
          <w:tab w:val="left" w:pos="2385"/>
        </w:tabs>
        <w:jc w:val="right"/>
        <w:rPr>
          <w:b/>
          <w:color w:val="000000"/>
        </w:rPr>
      </w:pPr>
    </w:p>
    <w:p w:rsidR="009009F7" w:rsidRPr="00513D41" w:rsidRDefault="009009F7">
      <w:pPr>
        <w:tabs>
          <w:tab w:val="left" w:pos="2385"/>
        </w:tabs>
        <w:jc w:val="right"/>
        <w:rPr>
          <w:b/>
          <w:color w:val="000000"/>
        </w:rPr>
      </w:pPr>
    </w:p>
    <w:p w:rsidR="009009F7" w:rsidRPr="00513D41" w:rsidRDefault="009009F7">
      <w:pPr>
        <w:tabs>
          <w:tab w:val="left" w:pos="2385"/>
        </w:tabs>
        <w:jc w:val="right"/>
        <w:rPr>
          <w:b/>
          <w:color w:val="000000"/>
        </w:rPr>
      </w:pPr>
    </w:p>
    <w:p w:rsidR="009009F7" w:rsidRPr="00513D41" w:rsidRDefault="009009F7">
      <w:pPr>
        <w:tabs>
          <w:tab w:val="left" w:pos="2385"/>
        </w:tabs>
        <w:jc w:val="right"/>
        <w:rPr>
          <w:b/>
          <w:color w:val="000000"/>
        </w:rPr>
      </w:pPr>
    </w:p>
    <w:p w:rsidR="009009F7" w:rsidRPr="00513D41" w:rsidRDefault="009009F7">
      <w:pPr>
        <w:tabs>
          <w:tab w:val="left" w:pos="2385"/>
        </w:tabs>
        <w:jc w:val="right"/>
        <w:rPr>
          <w:b/>
          <w:color w:val="000000"/>
        </w:rPr>
      </w:pPr>
    </w:p>
    <w:p w:rsidR="009009F7" w:rsidRPr="00513D41" w:rsidRDefault="009009F7">
      <w:pPr>
        <w:tabs>
          <w:tab w:val="left" w:pos="2385"/>
        </w:tabs>
        <w:jc w:val="right"/>
        <w:rPr>
          <w:b/>
          <w:color w:val="000000"/>
        </w:rPr>
      </w:pPr>
    </w:p>
    <w:p w:rsidR="009009F7" w:rsidRPr="00513D41" w:rsidRDefault="009009F7">
      <w:pPr>
        <w:tabs>
          <w:tab w:val="left" w:pos="2385"/>
        </w:tabs>
        <w:jc w:val="right"/>
        <w:rPr>
          <w:b/>
          <w:color w:val="000000"/>
        </w:rPr>
      </w:pPr>
    </w:p>
    <w:p w:rsidR="00355E5E" w:rsidRPr="00E906EC" w:rsidRDefault="00355E5E">
      <w:pPr>
        <w:tabs>
          <w:tab w:val="left" w:pos="2385"/>
        </w:tabs>
        <w:jc w:val="right"/>
        <w:rPr>
          <w:color w:val="000000"/>
        </w:rPr>
      </w:pPr>
      <w:r w:rsidRPr="00E906EC">
        <w:rPr>
          <w:color w:val="000000"/>
        </w:rPr>
        <w:t>Приложение №2</w:t>
      </w:r>
    </w:p>
    <w:p w:rsidR="00355E5E" w:rsidRPr="00513D41" w:rsidRDefault="00355E5E">
      <w:pPr>
        <w:pStyle w:val="NoSpacing"/>
        <w:jc w:val="right"/>
        <w:rPr>
          <w:rFonts w:ascii="Times New Roman" w:hAnsi="Times New Roman" w:cs="Times New Roman"/>
          <w:color w:val="000000"/>
          <w:lang w:val="ru-RU"/>
        </w:rPr>
      </w:pPr>
      <w:r w:rsidRPr="00513D41">
        <w:rPr>
          <w:rFonts w:ascii="Times New Roman" w:hAnsi="Times New Roman" w:cs="Times New Roman"/>
          <w:color w:val="000000"/>
          <w:lang w:val="ru-RU"/>
        </w:rPr>
        <w:t xml:space="preserve">к концессионному соглашению в отношении </w:t>
      </w:r>
    </w:p>
    <w:p w:rsidR="00355E5E" w:rsidRPr="00513D41" w:rsidRDefault="00355E5E">
      <w:pPr>
        <w:pStyle w:val="NoSpacing"/>
        <w:jc w:val="right"/>
        <w:rPr>
          <w:rFonts w:ascii="Times New Roman" w:hAnsi="Times New Roman" w:cs="Times New Roman"/>
          <w:color w:val="000000"/>
          <w:lang w:val="ru-RU"/>
        </w:rPr>
      </w:pPr>
      <w:r w:rsidRPr="00513D41">
        <w:rPr>
          <w:rFonts w:ascii="Times New Roman" w:hAnsi="Times New Roman" w:cs="Times New Roman"/>
          <w:color w:val="000000"/>
          <w:lang w:val="ru-RU"/>
        </w:rPr>
        <w:t>системы коммунальной инфраструктуры</w:t>
      </w:r>
    </w:p>
    <w:p w:rsidR="00355E5E" w:rsidRPr="00513D41" w:rsidRDefault="00355E5E">
      <w:pPr>
        <w:jc w:val="right"/>
        <w:rPr>
          <w:color w:val="000000"/>
        </w:rPr>
      </w:pPr>
      <w:r w:rsidRPr="00513D41">
        <w:rPr>
          <w:color w:val="000000"/>
        </w:rPr>
        <w:t xml:space="preserve">(имущественного комплекса по водоснабжению </w:t>
      </w:r>
    </w:p>
    <w:p w:rsidR="00355E5E" w:rsidRPr="00513D41" w:rsidRDefault="00355E5E">
      <w:pPr>
        <w:jc w:val="right"/>
        <w:rPr>
          <w:color w:val="000000"/>
        </w:rPr>
      </w:pPr>
      <w:r w:rsidRPr="00513D41">
        <w:rPr>
          <w:color w:val="000000"/>
        </w:rPr>
        <w:t xml:space="preserve">и водоотведению на территории городского </w:t>
      </w:r>
    </w:p>
    <w:p w:rsidR="00355E5E" w:rsidRPr="00513D41" w:rsidRDefault="00355E5E">
      <w:pPr>
        <w:jc w:val="right"/>
        <w:rPr>
          <w:color w:val="000000"/>
        </w:rPr>
      </w:pPr>
      <w:r w:rsidRPr="00513D41">
        <w:rPr>
          <w:color w:val="000000"/>
        </w:rPr>
        <w:t xml:space="preserve">поселения поселок Красное-на-Волге </w:t>
      </w:r>
    </w:p>
    <w:p w:rsidR="00355E5E" w:rsidRPr="00513D41" w:rsidRDefault="00355E5E">
      <w:pPr>
        <w:jc w:val="right"/>
        <w:rPr>
          <w:color w:val="000000"/>
        </w:rPr>
      </w:pPr>
      <w:r w:rsidRPr="00513D41">
        <w:rPr>
          <w:color w:val="000000"/>
        </w:rPr>
        <w:t>Красносельского муниципального района</w:t>
      </w:r>
      <w:r w:rsidRPr="00513D41">
        <w:rPr>
          <w:bCs/>
          <w:color w:val="000000"/>
          <w:spacing w:val="-9"/>
        </w:rPr>
        <w:t xml:space="preserve"> Костромской области</w:t>
      </w:r>
      <w:r w:rsidRPr="00513D41">
        <w:rPr>
          <w:color w:val="000000"/>
        </w:rPr>
        <w:t>)</w:t>
      </w:r>
    </w:p>
    <w:p w:rsidR="00355E5E" w:rsidRPr="00513D41" w:rsidRDefault="00355E5E">
      <w:pPr>
        <w:pStyle w:val="NoSpacing"/>
        <w:jc w:val="right"/>
        <w:rPr>
          <w:rFonts w:ascii="Times New Roman" w:hAnsi="Times New Roman" w:cs="Times New Roman"/>
          <w:color w:val="000000"/>
          <w:lang w:val="ru-RU"/>
        </w:rPr>
      </w:pPr>
    </w:p>
    <w:p w:rsidR="00355E5E" w:rsidRPr="00513D41" w:rsidRDefault="00355E5E">
      <w:pPr>
        <w:jc w:val="right"/>
        <w:rPr>
          <w:color w:val="000000"/>
        </w:rPr>
      </w:pPr>
      <w:r w:rsidRPr="00513D41">
        <w:rPr>
          <w:color w:val="000000"/>
        </w:rPr>
        <w:t>№ ____ от ___________</w:t>
      </w:r>
    </w:p>
    <w:p w:rsidR="00355E5E" w:rsidRPr="00513D41" w:rsidRDefault="00355E5E">
      <w:pPr>
        <w:tabs>
          <w:tab w:val="left" w:pos="2385"/>
        </w:tabs>
        <w:jc w:val="right"/>
        <w:rPr>
          <w:color w:val="000000"/>
        </w:rPr>
      </w:pPr>
    </w:p>
    <w:p w:rsidR="00355E5E" w:rsidRPr="00513D41" w:rsidRDefault="00355E5E">
      <w:pPr>
        <w:tabs>
          <w:tab w:val="left" w:pos="2385"/>
        </w:tabs>
        <w:jc w:val="right"/>
        <w:rPr>
          <w:color w:val="000000"/>
        </w:rPr>
      </w:pPr>
    </w:p>
    <w:p w:rsidR="00355E5E" w:rsidRPr="00513D41" w:rsidRDefault="00355E5E">
      <w:pPr>
        <w:tabs>
          <w:tab w:val="left" w:pos="2385"/>
        </w:tabs>
        <w:jc w:val="center"/>
        <w:rPr>
          <w:color w:val="000000"/>
        </w:rPr>
      </w:pPr>
      <w:r w:rsidRPr="00513D41">
        <w:rPr>
          <w:b/>
          <w:color w:val="000000"/>
        </w:rPr>
        <w:t>Перечень документов, удостоверяющих права собственности Концедента на Объект соглашения</w:t>
      </w:r>
    </w:p>
    <w:p w:rsidR="00355E5E" w:rsidRPr="00513D41" w:rsidRDefault="00355E5E">
      <w:pPr>
        <w:rPr>
          <w:color w:val="000000"/>
        </w:rPr>
      </w:pPr>
    </w:p>
    <w:p w:rsidR="00355E5E" w:rsidRPr="00513D41" w:rsidRDefault="00355E5E">
      <w:pPr>
        <w:jc w:val="right"/>
        <w:rPr>
          <w:color w:val="000000"/>
        </w:rPr>
      </w:pPr>
      <w:r w:rsidRPr="00513D41">
        <w:rPr>
          <w:color w:val="000000"/>
        </w:rPr>
        <w:t>Таблица 1</w:t>
      </w:r>
    </w:p>
    <w:tbl>
      <w:tblPr>
        <w:tblW w:w="10604" w:type="dxa"/>
        <w:tblInd w:w="-20" w:type="dxa"/>
        <w:tblLayout w:type="fixed"/>
        <w:tblLook w:val="0000" w:firstRow="0" w:lastRow="0" w:firstColumn="0" w:lastColumn="0" w:noHBand="0" w:noVBand="0"/>
      </w:tblPr>
      <w:tblGrid>
        <w:gridCol w:w="496"/>
        <w:gridCol w:w="1640"/>
        <w:gridCol w:w="3552"/>
        <w:gridCol w:w="1683"/>
        <w:gridCol w:w="1861"/>
        <w:gridCol w:w="1372"/>
      </w:tblGrid>
      <w:tr w:rsidR="00355E5E" w:rsidRPr="00513D41" w:rsidTr="002935CE">
        <w:tc>
          <w:tcPr>
            <w:tcW w:w="496" w:type="dxa"/>
            <w:tcBorders>
              <w:top w:val="single" w:sz="4" w:space="0" w:color="000000"/>
              <w:left w:val="single" w:sz="4" w:space="0" w:color="000000"/>
              <w:bottom w:val="single" w:sz="4" w:space="0" w:color="000000"/>
            </w:tcBorders>
            <w:shd w:val="clear" w:color="auto" w:fill="auto"/>
          </w:tcPr>
          <w:p w:rsidR="00355E5E" w:rsidRPr="00513D41" w:rsidRDefault="00355E5E">
            <w:pPr>
              <w:jc w:val="center"/>
              <w:rPr>
                <w:color w:val="000000"/>
              </w:rPr>
            </w:pPr>
            <w:r w:rsidRPr="00513D41">
              <w:rPr>
                <w:color w:val="000000"/>
              </w:rPr>
              <w:t>№ п/ п</w:t>
            </w:r>
          </w:p>
        </w:tc>
        <w:tc>
          <w:tcPr>
            <w:tcW w:w="1640" w:type="dxa"/>
            <w:tcBorders>
              <w:top w:val="single" w:sz="4" w:space="0" w:color="000000"/>
              <w:left w:val="single" w:sz="4" w:space="0" w:color="000000"/>
              <w:bottom w:val="single" w:sz="4" w:space="0" w:color="000000"/>
            </w:tcBorders>
            <w:shd w:val="clear" w:color="auto" w:fill="auto"/>
          </w:tcPr>
          <w:p w:rsidR="00355E5E" w:rsidRPr="00513D41" w:rsidRDefault="00355E5E">
            <w:pPr>
              <w:jc w:val="center"/>
              <w:rPr>
                <w:color w:val="000000"/>
              </w:rPr>
            </w:pPr>
            <w:r w:rsidRPr="00513D41">
              <w:rPr>
                <w:color w:val="000000"/>
              </w:rPr>
              <w:t>Наименование объекта</w:t>
            </w:r>
          </w:p>
        </w:tc>
        <w:tc>
          <w:tcPr>
            <w:tcW w:w="3552" w:type="dxa"/>
            <w:tcBorders>
              <w:top w:val="single" w:sz="4" w:space="0" w:color="000000"/>
              <w:left w:val="single" w:sz="4" w:space="0" w:color="000000"/>
              <w:bottom w:val="single" w:sz="4" w:space="0" w:color="000000"/>
            </w:tcBorders>
            <w:shd w:val="clear" w:color="auto" w:fill="auto"/>
          </w:tcPr>
          <w:p w:rsidR="00355E5E" w:rsidRPr="00513D41" w:rsidRDefault="00355E5E">
            <w:pPr>
              <w:jc w:val="center"/>
              <w:rPr>
                <w:color w:val="000000"/>
              </w:rPr>
            </w:pPr>
            <w:r w:rsidRPr="00513D41">
              <w:rPr>
                <w:color w:val="000000"/>
              </w:rPr>
              <w:t>Место расположения объекта</w:t>
            </w:r>
          </w:p>
        </w:tc>
        <w:tc>
          <w:tcPr>
            <w:tcW w:w="1683" w:type="dxa"/>
            <w:tcBorders>
              <w:top w:val="single" w:sz="4" w:space="0" w:color="000000"/>
              <w:left w:val="single" w:sz="4" w:space="0" w:color="000000"/>
              <w:bottom w:val="single" w:sz="4" w:space="0" w:color="000000"/>
            </w:tcBorders>
            <w:shd w:val="clear" w:color="auto" w:fill="auto"/>
          </w:tcPr>
          <w:p w:rsidR="00355E5E" w:rsidRPr="00513D41" w:rsidRDefault="00355E5E">
            <w:pPr>
              <w:jc w:val="center"/>
              <w:rPr>
                <w:color w:val="000000"/>
              </w:rPr>
            </w:pPr>
            <w:r w:rsidRPr="00513D41">
              <w:rPr>
                <w:color w:val="000000"/>
              </w:rPr>
              <w:t xml:space="preserve">Кадастровый номер объекта </w:t>
            </w:r>
          </w:p>
        </w:tc>
        <w:tc>
          <w:tcPr>
            <w:tcW w:w="1861" w:type="dxa"/>
            <w:tcBorders>
              <w:top w:val="single" w:sz="4" w:space="0" w:color="000000"/>
              <w:left w:val="single" w:sz="4" w:space="0" w:color="000000"/>
              <w:bottom w:val="single" w:sz="4" w:space="0" w:color="000000"/>
            </w:tcBorders>
            <w:shd w:val="clear" w:color="auto" w:fill="auto"/>
          </w:tcPr>
          <w:p w:rsidR="00355E5E" w:rsidRPr="00513D41" w:rsidRDefault="00355E5E">
            <w:pPr>
              <w:jc w:val="center"/>
              <w:rPr>
                <w:color w:val="000000"/>
              </w:rPr>
            </w:pPr>
            <w:r w:rsidRPr="00513D41">
              <w:rPr>
                <w:color w:val="000000"/>
              </w:rPr>
              <w:t>Номер государственной регистрации права собственности Концедента на объект имущества,</w:t>
            </w:r>
          </w:p>
          <w:p w:rsidR="00355E5E" w:rsidRPr="00513D41" w:rsidRDefault="00355E5E">
            <w:pPr>
              <w:jc w:val="center"/>
              <w:rPr>
                <w:color w:val="000000"/>
              </w:rPr>
            </w:pPr>
            <w:r w:rsidRPr="00513D41">
              <w:rPr>
                <w:color w:val="000000"/>
              </w:rPr>
              <w:t>дата регистрации права собственности Концедента на объект имущества</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55E5E" w:rsidRPr="00513D41" w:rsidRDefault="00355E5E">
            <w:pPr>
              <w:jc w:val="center"/>
            </w:pPr>
            <w:r w:rsidRPr="00513D41">
              <w:rPr>
                <w:color w:val="000000"/>
              </w:rPr>
              <w:t>Реквизиты документа, удостоверяющего право хозяйственного ведения МУП на объект имущества</w:t>
            </w:r>
          </w:p>
        </w:tc>
      </w:tr>
      <w:tr w:rsidR="00355E5E" w:rsidRPr="00513D41" w:rsidTr="002935CE">
        <w:tc>
          <w:tcPr>
            <w:tcW w:w="496" w:type="dxa"/>
            <w:tcBorders>
              <w:top w:val="single" w:sz="4" w:space="0" w:color="000000"/>
              <w:left w:val="single" w:sz="4" w:space="0" w:color="000000"/>
              <w:bottom w:val="single" w:sz="4" w:space="0" w:color="000000"/>
            </w:tcBorders>
            <w:shd w:val="clear" w:color="auto" w:fill="auto"/>
          </w:tcPr>
          <w:p w:rsidR="00355E5E" w:rsidRPr="00513D41" w:rsidRDefault="00355E5E">
            <w:pPr>
              <w:rPr>
                <w:color w:val="000000"/>
              </w:rPr>
            </w:pPr>
            <w:r w:rsidRPr="00513D41">
              <w:rPr>
                <w:color w:val="000000"/>
              </w:rPr>
              <w:t>1</w:t>
            </w:r>
          </w:p>
        </w:tc>
        <w:tc>
          <w:tcPr>
            <w:tcW w:w="1640" w:type="dxa"/>
            <w:tcBorders>
              <w:top w:val="single" w:sz="4" w:space="0" w:color="000000"/>
              <w:left w:val="single" w:sz="4" w:space="0" w:color="000000"/>
              <w:bottom w:val="single" w:sz="4" w:space="0" w:color="000000"/>
            </w:tcBorders>
            <w:shd w:val="clear" w:color="auto" w:fill="auto"/>
            <w:vAlign w:val="center"/>
          </w:tcPr>
          <w:p w:rsidR="00355E5E" w:rsidRPr="00513D41" w:rsidRDefault="00355E5E">
            <w:pPr>
              <w:jc w:val="center"/>
              <w:rPr>
                <w:color w:val="000000"/>
              </w:rPr>
            </w:pPr>
            <w:r w:rsidRPr="00513D41">
              <w:rPr>
                <w:color w:val="000000"/>
              </w:rPr>
              <w:t xml:space="preserve">Станция 2-го подъема (нежил.зд.,1-этаж.,S 273,4 кв.м., инв.№1-2024, г.в. 1964) </w:t>
            </w:r>
          </w:p>
        </w:tc>
        <w:tc>
          <w:tcPr>
            <w:tcW w:w="3552" w:type="dxa"/>
            <w:tcBorders>
              <w:top w:val="single" w:sz="4" w:space="0" w:color="000000"/>
              <w:left w:val="single" w:sz="4" w:space="0" w:color="000000"/>
              <w:bottom w:val="single" w:sz="4" w:space="0" w:color="000000"/>
            </w:tcBorders>
            <w:shd w:val="clear" w:color="auto" w:fill="auto"/>
            <w:vAlign w:val="center"/>
          </w:tcPr>
          <w:p w:rsidR="00355E5E" w:rsidRPr="00513D41" w:rsidRDefault="00355E5E">
            <w:pPr>
              <w:jc w:val="center"/>
              <w:rPr>
                <w:color w:val="000000"/>
              </w:rPr>
            </w:pPr>
            <w:r w:rsidRPr="00513D41">
              <w:rPr>
                <w:color w:val="000000"/>
              </w:rPr>
              <w:t>п</w:t>
            </w:r>
            <w:r w:rsidR="00C33650" w:rsidRPr="00513D41">
              <w:rPr>
                <w:color w:val="000000"/>
              </w:rPr>
              <w:t>гт</w:t>
            </w:r>
            <w:r w:rsidRPr="00513D41">
              <w:rPr>
                <w:color w:val="000000"/>
              </w:rPr>
              <w:t>. Красное-на-Волге, Луначарского 37а</w:t>
            </w:r>
          </w:p>
        </w:tc>
        <w:tc>
          <w:tcPr>
            <w:tcW w:w="1683" w:type="dxa"/>
            <w:tcBorders>
              <w:top w:val="single" w:sz="4" w:space="0" w:color="000000"/>
              <w:left w:val="single" w:sz="4" w:space="0" w:color="000000"/>
              <w:bottom w:val="single" w:sz="4" w:space="0" w:color="000000"/>
            </w:tcBorders>
            <w:shd w:val="clear" w:color="auto" w:fill="auto"/>
          </w:tcPr>
          <w:p w:rsidR="00355E5E" w:rsidRPr="00513D41" w:rsidRDefault="00355E5E">
            <w:pPr>
              <w:snapToGrid w:val="0"/>
              <w:rPr>
                <w:color w:val="000000"/>
              </w:rPr>
            </w:pPr>
            <w:r w:rsidRPr="00513D41">
              <w:rPr>
                <w:color w:val="000000"/>
              </w:rPr>
              <w:t>44:08:090423:101</w:t>
            </w:r>
          </w:p>
        </w:tc>
        <w:tc>
          <w:tcPr>
            <w:tcW w:w="1861" w:type="dxa"/>
            <w:tcBorders>
              <w:top w:val="single" w:sz="4" w:space="0" w:color="000000"/>
              <w:left w:val="single" w:sz="4" w:space="0" w:color="000000"/>
              <w:bottom w:val="single" w:sz="4" w:space="0" w:color="000000"/>
            </w:tcBorders>
            <w:shd w:val="clear" w:color="auto" w:fill="auto"/>
            <w:vAlign w:val="center"/>
          </w:tcPr>
          <w:p w:rsidR="00355E5E" w:rsidRPr="00513D41" w:rsidRDefault="00355E5E">
            <w:pPr>
              <w:suppressAutoHyphens w:val="0"/>
              <w:autoSpaceDE w:val="0"/>
              <w:jc w:val="center"/>
              <w:rPr>
                <w:color w:val="000000"/>
              </w:rPr>
            </w:pPr>
            <w:r w:rsidRPr="00513D41">
              <w:rPr>
                <w:color w:val="000000"/>
              </w:rPr>
              <w:t>Выписка из ЕГРН от 05.05.2017 г. Правообладатель: Муниципальное образование ГП поселок Красное-на-Волге Красносельского муниципального района Костромской области Собственность,№44:08:090423:101-44/001/2017-1 от 05.05.2017</w:t>
            </w:r>
          </w:p>
          <w:p w:rsidR="00355E5E" w:rsidRPr="00513D41" w:rsidRDefault="00355E5E">
            <w:pPr>
              <w:snapToGrid w:val="0"/>
              <w:jc w:val="center"/>
              <w:rPr>
                <w:color w:val="000000"/>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5E5E" w:rsidRPr="00513D41" w:rsidRDefault="00355E5E">
            <w:pPr>
              <w:snapToGrid w:val="0"/>
              <w:jc w:val="center"/>
              <w:rPr>
                <w:color w:val="000000"/>
              </w:rPr>
            </w:pPr>
          </w:p>
        </w:tc>
      </w:tr>
      <w:tr w:rsidR="00355E5E" w:rsidRPr="00513D41" w:rsidTr="002935CE">
        <w:tc>
          <w:tcPr>
            <w:tcW w:w="496" w:type="dxa"/>
            <w:tcBorders>
              <w:top w:val="single" w:sz="4" w:space="0" w:color="000000"/>
              <w:left w:val="single" w:sz="4" w:space="0" w:color="000000"/>
              <w:bottom w:val="single" w:sz="4" w:space="0" w:color="000000"/>
            </w:tcBorders>
            <w:shd w:val="clear" w:color="auto" w:fill="auto"/>
          </w:tcPr>
          <w:p w:rsidR="00355E5E" w:rsidRPr="00513D41" w:rsidRDefault="00355E5E">
            <w:pPr>
              <w:rPr>
                <w:color w:val="000000"/>
              </w:rPr>
            </w:pPr>
            <w:r w:rsidRPr="00513D41">
              <w:rPr>
                <w:color w:val="000000"/>
              </w:rPr>
              <w:t>2</w:t>
            </w:r>
          </w:p>
        </w:tc>
        <w:tc>
          <w:tcPr>
            <w:tcW w:w="1640" w:type="dxa"/>
            <w:tcBorders>
              <w:top w:val="single" w:sz="4" w:space="0" w:color="000000"/>
              <w:left w:val="single" w:sz="4" w:space="0" w:color="000000"/>
              <w:bottom w:val="single" w:sz="4" w:space="0" w:color="000000"/>
            </w:tcBorders>
            <w:shd w:val="clear" w:color="auto" w:fill="auto"/>
            <w:vAlign w:val="center"/>
          </w:tcPr>
          <w:p w:rsidR="00355E5E" w:rsidRPr="00513D41" w:rsidRDefault="00355E5E">
            <w:pPr>
              <w:jc w:val="center"/>
              <w:rPr>
                <w:color w:val="000000"/>
              </w:rPr>
            </w:pPr>
            <w:r w:rsidRPr="00513D41">
              <w:rPr>
                <w:color w:val="000000"/>
              </w:rPr>
              <w:t>Трансформаторная подстанция (неж.1-этаж.зд.S 16,6кв.м.,инв.№1-2024)</w:t>
            </w:r>
          </w:p>
        </w:tc>
        <w:tc>
          <w:tcPr>
            <w:tcW w:w="3552" w:type="dxa"/>
            <w:tcBorders>
              <w:top w:val="single" w:sz="4" w:space="0" w:color="000000"/>
              <w:left w:val="single" w:sz="4" w:space="0" w:color="000000"/>
              <w:bottom w:val="single" w:sz="4" w:space="0" w:color="000000"/>
            </w:tcBorders>
            <w:shd w:val="clear" w:color="auto" w:fill="auto"/>
            <w:vAlign w:val="center"/>
          </w:tcPr>
          <w:p w:rsidR="00355E5E" w:rsidRPr="00513D41" w:rsidRDefault="00355E5E">
            <w:pPr>
              <w:jc w:val="center"/>
              <w:rPr>
                <w:color w:val="000000"/>
              </w:rPr>
            </w:pPr>
            <w:r w:rsidRPr="00513D41">
              <w:rPr>
                <w:color w:val="000000"/>
              </w:rPr>
              <w:t>п</w:t>
            </w:r>
            <w:r w:rsidR="00C33650" w:rsidRPr="00513D41">
              <w:rPr>
                <w:color w:val="000000"/>
              </w:rPr>
              <w:t>гт</w:t>
            </w:r>
            <w:r w:rsidRPr="00513D41">
              <w:rPr>
                <w:color w:val="000000"/>
              </w:rPr>
              <w:t>. Красное-на-Волге, Луначарского 37а</w:t>
            </w:r>
          </w:p>
        </w:tc>
        <w:tc>
          <w:tcPr>
            <w:tcW w:w="1683" w:type="dxa"/>
            <w:tcBorders>
              <w:top w:val="single" w:sz="4" w:space="0" w:color="000000"/>
              <w:left w:val="single" w:sz="4" w:space="0" w:color="000000"/>
              <w:bottom w:val="single" w:sz="4" w:space="0" w:color="000000"/>
            </w:tcBorders>
            <w:shd w:val="clear" w:color="auto" w:fill="auto"/>
          </w:tcPr>
          <w:p w:rsidR="00355E5E" w:rsidRPr="00513D41" w:rsidRDefault="00355E5E">
            <w:pPr>
              <w:snapToGrid w:val="0"/>
              <w:rPr>
                <w:color w:val="000000"/>
              </w:rPr>
            </w:pPr>
            <w:r w:rsidRPr="00513D41">
              <w:rPr>
                <w:color w:val="000000"/>
              </w:rPr>
              <w:t>44:08:090423:103</w:t>
            </w:r>
          </w:p>
        </w:tc>
        <w:tc>
          <w:tcPr>
            <w:tcW w:w="1861" w:type="dxa"/>
            <w:tcBorders>
              <w:top w:val="single" w:sz="4" w:space="0" w:color="000000"/>
              <w:left w:val="single" w:sz="4" w:space="0" w:color="000000"/>
              <w:bottom w:val="single" w:sz="4" w:space="0" w:color="000000"/>
            </w:tcBorders>
            <w:shd w:val="clear" w:color="auto" w:fill="auto"/>
            <w:vAlign w:val="center"/>
          </w:tcPr>
          <w:p w:rsidR="00355E5E" w:rsidRPr="00513D41" w:rsidRDefault="00355E5E">
            <w:pPr>
              <w:suppressAutoHyphens w:val="0"/>
              <w:autoSpaceDE w:val="0"/>
              <w:jc w:val="center"/>
              <w:rPr>
                <w:color w:val="000000"/>
              </w:rPr>
            </w:pPr>
            <w:r w:rsidRPr="00513D41">
              <w:rPr>
                <w:color w:val="000000"/>
              </w:rPr>
              <w:t>Выписка из ЕГРН от 05.05.2017 г. Правообладатель: Муниципальное образование ГП поселок Красное-на-Волге Красносельского муниципального района Костромской области Собственность, №44:08:090423:103-44/001/2017-1 от 05.05.2017</w:t>
            </w:r>
          </w:p>
          <w:p w:rsidR="00355E5E" w:rsidRPr="00513D41" w:rsidRDefault="00355E5E">
            <w:pPr>
              <w:snapToGrid w:val="0"/>
              <w:jc w:val="center"/>
              <w:rPr>
                <w:color w:val="000000"/>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5E5E" w:rsidRPr="00513D41" w:rsidRDefault="00355E5E">
            <w:pPr>
              <w:snapToGrid w:val="0"/>
              <w:jc w:val="center"/>
              <w:rPr>
                <w:color w:val="000000"/>
              </w:rPr>
            </w:pPr>
          </w:p>
        </w:tc>
      </w:tr>
      <w:tr w:rsidR="00355E5E" w:rsidRPr="00513D41" w:rsidTr="002935CE">
        <w:tc>
          <w:tcPr>
            <w:tcW w:w="496" w:type="dxa"/>
            <w:tcBorders>
              <w:top w:val="single" w:sz="4" w:space="0" w:color="000000"/>
              <w:left w:val="single" w:sz="4" w:space="0" w:color="000000"/>
              <w:bottom w:val="single" w:sz="4" w:space="0" w:color="000000"/>
            </w:tcBorders>
            <w:shd w:val="clear" w:color="auto" w:fill="auto"/>
          </w:tcPr>
          <w:p w:rsidR="00355E5E" w:rsidRPr="00513D41" w:rsidRDefault="00355E5E">
            <w:pPr>
              <w:rPr>
                <w:color w:val="000000"/>
              </w:rPr>
            </w:pPr>
            <w:r w:rsidRPr="00513D41">
              <w:rPr>
                <w:color w:val="000000"/>
              </w:rPr>
              <w:t>3</w:t>
            </w:r>
          </w:p>
        </w:tc>
        <w:tc>
          <w:tcPr>
            <w:tcW w:w="1640" w:type="dxa"/>
            <w:tcBorders>
              <w:top w:val="single" w:sz="4" w:space="0" w:color="000000"/>
              <w:left w:val="single" w:sz="4" w:space="0" w:color="000000"/>
              <w:bottom w:val="single" w:sz="4" w:space="0" w:color="000000"/>
            </w:tcBorders>
            <w:shd w:val="clear" w:color="auto" w:fill="auto"/>
            <w:vAlign w:val="center"/>
          </w:tcPr>
          <w:p w:rsidR="00355E5E" w:rsidRPr="00513D41" w:rsidRDefault="00355E5E">
            <w:pPr>
              <w:jc w:val="center"/>
              <w:rPr>
                <w:color w:val="000000"/>
              </w:rPr>
            </w:pPr>
            <w:r w:rsidRPr="00513D41">
              <w:rPr>
                <w:color w:val="000000"/>
              </w:rPr>
              <w:t>Сети водопровода п. Красное-на-Волге (инв. №633с)</w:t>
            </w:r>
          </w:p>
        </w:tc>
        <w:tc>
          <w:tcPr>
            <w:tcW w:w="3552" w:type="dxa"/>
            <w:tcBorders>
              <w:top w:val="single" w:sz="4" w:space="0" w:color="000000"/>
              <w:left w:val="single" w:sz="4" w:space="0" w:color="000000"/>
              <w:bottom w:val="single" w:sz="4" w:space="0" w:color="000000"/>
            </w:tcBorders>
            <w:shd w:val="clear" w:color="auto" w:fill="auto"/>
          </w:tcPr>
          <w:p w:rsidR="00355E5E" w:rsidRPr="00513D41" w:rsidRDefault="00355E5E">
            <w:pPr>
              <w:snapToGrid w:val="0"/>
              <w:jc w:val="center"/>
              <w:rPr>
                <w:color w:val="000000"/>
              </w:rPr>
            </w:pPr>
            <w:r w:rsidRPr="00513D41">
              <w:rPr>
                <w:color w:val="000000"/>
              </w:rPr>
              <w:t>п</w:t>
            </w:r>
            <w:r w:rsidR="00C33650" w:rsidRPr="00513D41">
              <w:rPr>
                <w:color w:val="000000"/>
              </w:rPr>
              <w:t>гт</w:t>
            </w:r>
            <w:r w:rsidRPr="00513D41">
              <w:rPr>
                <w:color w:val="000000"/>
              </w:rPr>
              <w:t>.</w:t>
            </w:r>
            <w:r w:rsidR="00C33650" w:rsidRPr="00513D41">
              <w:rPr>
                <w:color w:val="000000"/>
              </w:rPr>
              <w:t xml:space="preserve"> </w:t>
            </w:r>
            <w:r w:rsidRPr="00513D41">
              <w:rPr>
                <w:color w:val="000000"/>
              </w:rPr>
              <w:t>Красное-на-Волге</w:t>
            </w:r>
          </w:p>
        </w:tc>
        <w:tc>
          <w:tcPr>
            <w:tcW w:w="1683" w:type="dxa"/>
            <w:tcBorders>
              <w:top w:val="single" w:sz="4" w:space="0" w:color="000000"/>
              <w:left w:val="single" w:sz="4" w:space="0" w:color="000000"/>
              <w:bottom w:val="single" w:sz="4" w:space="0" w:color="000000"/>
            </w:tcBorders>
            <w:shd w:val="clear" w:color="auto" w:fill="auto"/>
          </w:tcPr>
          <w:p w:rsidR="00355E5E" w:rsidRPr="00513D41" w:rsidRDefault="00355E5E">
            <w:pPr>
              <w:snapToGrid w:val="0"/>
              <w:rPr>
                <w:color w:val="000000"/>
              </w:rPr>
            </w:pPr>
            <w:r w:rsidRPr="00513D41">
              <w:rPr>
                <w:color w:val="000000"/>
              </w:rPr>
              <w:t>44:08:090102:1584</w:t>
            </w:r>
          </w:p>
        </w:tc>
        <w:tc>
          <w:tcPr>
            <w:tcW w:w="1861" w:type="dxa"/>
            <w:tcBorders>
              <w:top w:val="single" w:sz="4" w:space="0" w:color="000000"/>
              <w:left w:val="single" w:sz="4" w:space="0" w:color="000000"/>
              <w:bottom w:val="single" w:sz="4" w:space="0" w:color="000000"/>
            </w:tcBorders>
            <w:shd w:val="clear" w:color="auto" w:fill="auto"/>
          </w:tcPr>
          <w:p w:rsidR="00355E5E" w:rsidRPr="00513D41" w:rsidRDefault="00355E5E">
            <w:pPr>
              <w:suppressAutoHyphens w:val="0"/>
              <w:autoSpaceDE w:val="0"/>
              <w:jc w:val="center"/>
              <w:rPr>
                <w:color w:val="000000"/>
              </w:rPr>
            </w:pPr>
            <w:r w:rsidRPr="00513D41">
              <w:rPr>
                <w:color w:val="000000"/>
              </w:rPr>
              <w:t>Выписка из ЕГРН от 25.09.2017 г. Правообладатель: Муниципальное образование ГП поселок Красное-на-Волге Красносельского муниципального района Костромской области Собственность,№44:08:090102:1584-44/001/2017-1 от 25.09.2017</w:t>
            </w:r>
          </w:p>
          <w:p w:rsidR="00355E5E" w:rsidRPr="00513D41" w:rsidRDefault="00355E5E">
            <w:pPr>
              <w:snapToGrid w:val="0"/>
              <w:rPr>
                <w:color w:val="000000"/>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55E5E" w:rsidRPr="00513D41" w:rsidRDefault="00355E5E">
            <w:pPr>
              <w:snapToGrid w:val="0"/>
              <w:rPr>
                <w:color w:val="000000"/>
              </w:rPr>
            </w:pPr>
          </w:p>
        </w:tc>
      </w:tr>
      <w:tr w:rsidR="00355E5E" w:rsidRPr="00513D41" w:rsidTr="002935CE">
        <w:tc>
          <w:tcPr>
            <w:tcW w:w="496" w:type="dxa"/>
            <w:tcBorders>
              <w:top w:val="single" w:sz="4" w:space="0" w:color="000000"/>
              <w:left w:val="single" w:sz="4" w:space="0" w:color="000000"/>
              <w:bottom w:val="single" w:sz="4" w:space="0" w:color="000000"/>
            </w:tcBorders>
            <w:shd w:val="clear" w:color="auto" w:fill="auto"/>
          </w:tcPr>
          <w:p w:rsidR="00355E5E" w:rsidRPr="00513D41" w:rsidRDefault="00355E5E">
            <w:pPr>
              <w:rPr>
                <w:color w:val="000000"/>
              </w:rPr>
            </w:pPr>
            <w:r w:rsidRPr="00513D41">
              <w:rPr>
                <w:color w:val="000000"/>
              </w:rPr>
              <w:t>4</w:t>
            </w:r>
          </w:p>
        </w:tc>
        <w:tc>
          <w:tcPr>
            <w:tcW w:w="1640" w:type="dxa"/>
            <w:tcBorders>
              <w:top w:val="single" w:sz="4" w:space="0" w:color="000000"/>
              <w:left w:val="single" w:sz="4" w:space="0" w:color="000000"/>
              <w:bottom w:val="single" w:sz="4" w:space="0" w:color="000000"/>
            </w:tcBorders>
            <w:shd w:val="clear" w:color="auto" w:fill="auto"/>
            <w:vAlign w:val="center"/>
          </w:tcPr>
          <w:p w:rsidR="00355E5E" w:rsidRPr="00513D41" w:rsidRDefault="00355E5E">
            <w:pPr>
              <w:jc w:val="center"/>
              <w:rPr>
                <w:color w:val="000000"/>
              </w:rPr>
            </w:pPr>
            <w:r w:rsidRPr="00513D41">
              <w:rPr>
                <w:color w:val="000000"/>
              </w:rPr>
              <w:t xml:space="preserve">Административное(неж.1-этаж.зд.) </w:t>
            </w:r>
          </w:p>
        </w:tc>
        <w:tc>
          <w:tcPr>
            <w:tcW w:w="3552" w:type="dxa"/>
            <w:tcBorders>
              <w:top w:val="single" w:sz="4" w:space="0" w:color="000000"/>
              <w:left w:val="single" w:sz="4" w:space="0" w:color="000000"/>
              <w:bottom w:val="single" w:sz="4" w:space="0" w:color="000000"/>
            </w:tcBorders>
            <w:shd w:val="clear" w:color="auto" w:fill="auto"/>
            <w:vAlign w:val="center"/>
          </w:tcPr>
          <w:p w:rsidR="00355E5E" w:rsidRPr="00513D41" w:rsidRDefault="00355E5E">
            <w:pPr>
              <w:jc w:val="center"/>
              <w:rPr>
                <w:color w:val="000000"/>
              </w:rPr>
            </w:pPr>
            <w:r w:rsidRPr="00513D41">
              <w:rPr>
                <w:color w:val="000000"/>
              </w:rPr>
              <w:t>п</w:t>
            </w:r>
            <w:r w:rsidR="00C33650" w:rsidRPr="00513D41">
              <w:rPr>
                <w:color w:val="000000"/>
              </w:rPr>
              <w:t>гт</w:t>
            </w:r>
            <w:r w:rsidRPr="00513D41">
              <w:rPr>
                <w:color w:val="000000"/>
              </w:rPr>
              <w:t>.</w:t>
            </w:r>
            <w:r w:rsidR="00C33650" w:rsidRPr="00513D41">
              <w:rPr>
                <w:color w:val="000000"/>
              </w:rPr>
              <w:t xml:space="preserve"> </w:t>
            </w:r>
            <w:r w:rsidRPr="00513D41">
              <w:rPr>
                <w:color w:val="000000"/>
              </w:rPr>
              <w:t>Красное-на-Волге, ул.</w:t>
            </w:r>
            <w:r w:rsidR="00C33650" w:rsidRPr="00513D41">
              <w:rPr>
                <w:color w:val="000000"/>
              </w:rPr>
              <w:t xml:space="preserve"> </w:t>
            </w:r>
            <w:r w:rsidRPr="00513D41">
              <w:rPr>
                <w:color w:val="000000"/>
              </w:rPr>
              <w:t>Заводская 49</w:t>
            </w:r>
          </w:p>
        </w:tc>
        <w:tc>
          <w:tcPr>
            <w:tcW w:w="1683" w:type="dxa"/>
            <w:tcBorders>
              <w:top w:val="single" w:sz="4" w:space="0" w:color="000000"/>
              <w:left w:val="single" w:sz="4" w:space="0" w:color="000000"/>
              <w:bottom w:val="single" w:sz="4" w:space="0" w:color="000000"/>
            </w:tcBorders>
            <w:shd w:val="clear" w:color="auto" w:fill="auto"/>
          </w:tcPr>
          <w:p w:rsidR="00355E5E" w:rsidRPr="00513D41" w:rsidRDefault="00355E5E">
            <w:pPr>
              <w:snapToGrid w:val="0"/>
              <w:rPr>
                <w:color w:val="000000"/>
              </w:rPr>
            </w:pPr>
            <w:r w:rsidRPr="00513D41">
              <w:rPr>
                <w:color w:val="000000"/>
              </w:rPr>
              <w:t>44:08:090102:179</w:t>
            </w:r>
          </w:p>
        </w:tc>
        <w:tc>
          <w:tcPr>
            <w:tcW w:w="1861" w:type="dxa"/>
            <w:tcBorders>
              <w:top w:val="single" w:sz="4" w:space="0" w:color="000000"/>
              <w:left w:val="single" w:sz="4" w:space="0" w:color="000000"/>
              <w:bottom w:val="single" w:sz="4" w:space="0" w:color="000000"/>
            </w:tcBorders>
            <w:shd w:val="clear" w:color="auto" w:fill="auto"/>
            <w:vAlign w:val="center"/>
          </w:tcPr>
          <w:p w:rsidR="00355E5E" w:rsidRPr="00513D41" w:rsidRDefault="00355E5E">
            <w:pPr>
              <w:suppressAutoHyphens w:val="0"/>
              <w:autoSpaceDE w:val="0"/>
              <w:jc w:val="center"/>
              <w:rPr>
                <w:color w:val="000000"/>
              </w:rPr>
            </w:pPr>
            <w:r w:rsidRPr="00513D41">
              <w:rPr>
                <w:color w:val="000000"/>
              </w:rPr>
              <w:t>Выписка из ЕГРН от 05.05.2017 г. Правообладатель: Муниципальное образование ГП поселок Красное-на-Волге Красносельского муниципального района Костромской области Собственность,№44:08:090102:179-44/001/2017-1 от 05.05.2017</w:t>
            </w:r>
          </w:p>
          <w:p w:rsidR="00355E5E" w:rsidRPr="00513D41" w:rsidRDefault="00355E5E">
            <w:pPr>
              <w:snapToGrid w:val="0"/>
              <w:jc w:val="center"/>
              <w:rPr>
                <w:color w:val="000000"/>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5E5E" w:rsidRPr="00513D41" w:rsidRDefault="00355E5E">
            <w:pPr>
              <w:snapToGrid w:val="0"/>
              <w:jc w:val="center"/>
              <w:rPr>
                <w:color w:val="000000"/>
              </w:rPr>
            </w:pPr>
          </w:p>
        </w:tc>
      </w:tr>
      <w:tr w:rsidR="00355E5E" w:rsidRPr="00513D41" w:rsidTr="002935CE">
        <w:tc>
          <w:tcPr>
            <w:tcW w:w="496" w:type="dxa"/>
            <w:tcBorders>
              <w:top w:val="single" w:sz="4" w:space="0" w:color="000000"/>
              <w:left w:val="single" w:sz="4" w:space="0" w:color="000000"/>
              <w:bottom w:val="single" w:sz="4" w:space="0" w:color="000000"/>
            </w:tcBorders>
            <w:shd w:val="clear" w:color="auto" w:fill="auto"/>
          </w:tcPr>
          <w:p w:rsidR="00355E5E" w:rsidRPr="00513D41" w:rsidRDefault="00355E5E">
            <w:pPr>
              <w:rPr>
                <w:color w:val="000000"/>
              </w:rPr>
            </w:pPr>
            <w:r w:rsidRPr="00513D41">
              <w:rPr>
                <w:color w:val="000000"/>
              </w:rPr>
              <w:t>5</w:t>
            </w:r>
          </w:p>
        </w:tc>
        <w:tc>
          <w:tcPr>
            <w:tcW w:w="1640" w:type="dxa"/>
            <w:tcBorders>
              <w:top w:val="single" w:sz="4" w:space="0" w:color="000000"/>
              <w:left w:val="single" w:sz="4" w:space="0" w:color="000000"/>
              <w:bottom w:val="single" w:sz="4" w:space="0" w:color="000000"/>
            </w:tcBorders>
            <w:shd w:val="clear" w:color="auto" w:fill="auto"/>
            <w:vAlign w:val="center"/>
          </w:tcPr>
          <w:p w:rsidR="00355E5E" w:rsidRPr="00513D41" w:rsidRDefault="00355E5E">
            <w:pPr>
              <w:jc w:val="center"/>
              <w:rPr>
                <w:color w:val="000000"/>
              </w:rPr>
            </w:pPr>
            <w:r w:rsidRPr="00513D41">
              <w:rPr>
                <w:color w:val="000000"/>
              </w:rPr>
              <w:t>Канализационно-насосная станция(неж.2-эт.зд.,1подз.этаж.)</w:t>
            </w:r>
          </w:p>
        </w:tc>
        <w:tc>
          <w:tcPr>
            <w:tcW w:w="3552" w:type="dxa"/>
            <w:tcBorders>
              <w:top w:val="single" w:sz="4" w:space="0" w:color="000000"/>
              <w:left w:val="single" w:sz="4" w:space="0" w:color="000000"/>
              <w:bottom w:val="single" w:sz="4" w:space="0" w:color="000000"/>
            </w:tcBorders>
            <w:shd w:val="clear" w:color="auto" w:fill="auto"/>
            <w:vAlign w:val="center"/>
          </w:tcPr>
          <w:p w:rsidR="00355E5E" w:rsidRPr="00513D41" w:rsidRDefault="00355E5E">
            <w:pPr>
              <w:jc w:val="center"/>
              <w:rPr>
                <w:color w:val="000000"/>
              </w:rPr>
            </w:pPr>
            <w:r w:rsidRPr="00513D41">
              <w:rPr>
                <w:color w:val="000000"/>
              </w:rPr>
              <w:t>п</w:t>
            </w:r>
            <w:r w:rsidR="00C33650" w:rsidRPr="00513D41">
              <w:rPr>
                <w:color w:val="000000"/>
              </w:rPr>
              <w:t>гт</w:t>
            </w:r>
            <w:r w:rsidRPr="00513D41">
              <w:rPr>
                <w:color w:val="000000"/>
              </w:rPr>
              <w:t>.</w:t>
            </w:r>
            <w:r w:rsidR="00C33650" w:rsidRPr="00513D41">
              <w:rPr>
                <w:color w:val="000000"/>
              </w:rPr>
              <w:t xml:space="preserve"> </w:t>
            </w:r>
            <w:r w:rsidRPr="00513D41">
              <w:rPr>
                <w:color w:val="000000"/>
              </w:rPr>
              <w:t>Красное-на-Волге, ул.Заводская 49</w:t>
            </w:r>
          </w:p>
        </w:tc>
        <w:tc>
          <w:tcPr>
            <w:tcW w:w="1683" w:type="dxa"/>
            <w:tcBorders>
              <w:top w:val="single" w:sz="4" w:space="0" w:color="000000"/>
              <w:left w:val="single" w:sz="4" w:space="0" w:color="000000"/>
              <w:bottom w:val="single" w:sz="4" w:space="0" w:color="000000"/>
            </w:tcBorders>
            <w:shd w:val="clear" w:color="auto" w:fill="auto"/>
          </w:tcPr>
          <w:p w:rsidR="00355E5E" w:rsidRPr="00513D41" w:rsidRDefault="00355E5E">
            <w:pPr>
              <w:snapToGrid w:val="0"/>
              <w:rPr>
                <w:color w:val="000000"/>
              </w:rPr>
            </w:pPr>
            <w:r w:rsidRPr="00513D41">
              <w:rPr>
                <w:color w:val="000000"/>
              </w:rPr>
              <w:t>44:08:090102:183</w:t>
            </w:r>
          </w:p>
        </w:tc>
        <w:tc>
          <w:tcPr>
            <w:tcW w:w="1861" w:type="dxa"/>
            <w:tcBorders>
              <w:top w:val="single" w:sz="4" w:space="0" w:color="000000"/>
              <w:left w:val="single" w:sz="4" w:space="0" w:color="000000"/>
              <w:bottom w:val="single" w:sz="4" w:space="0" w:color="000000"/>
            </w:tcBorders>
            <w:shd w:val="clear" w:color="auto" w:fill="auto"/>
            <w:vAlign w:val="center"/>
          </w:tcPr>
          <w:p w:rsidR="00355E5E" w:rsidRPr="00513D41" w:rsidRDefault="00355E5E">
            <w:pPr>
              <w:suppressAutoHyphens w:val="0"/>
              <w:autoSpaceDE w:val="0"/>
              <w:jc w:val="center"/>
              <w:rPr>
                <w:color w:val="000000"/>
              </w:rPr>
            </w:pPr>
            <w:r w:rsidRPr="00513D41">
              <w:rPr>
                <w:color w:val="000000"/>
              </w:rPr>
              <w:t>Выписка из ЕГРН от 05.05.2017 г. Правообладатель: Муниципальное образование ГП поселок Красное-на-Волге Красносельского муниципального района Костромской области Собственность,№44:08:090102:183-44/001/2017-1 от 05.05.2017</w:t>
            </w:r>
          </w:p>
          <w:p w:rsidR="00355E5E" w:rsidRPr="00513D41" w:rsidRDefault="00355E5E">
            <w:pPr>
              <w:snapToGrid w:val="0"/>
              <w:jc w:val="center"/>
              <w:rPr>
                <w:color w:val="000000"/>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5E5E" w:rsidRPr="00513D41" w:rsidRDefault="00355E5E">
            <w:pPr>
              <w:snapToGrid w:val="0"/>
              <w:jc w:val="center"/>
              <w:rPr>
                <w:color w:val="000000"/>
              </w:rPr>
            </w:pPr>
          </w:p>
        </w:tc>
      </w:tr>
      <w:tr w:rsidR="00355E5E" w:rsidRPr="00513D41" w:rsidTr="002935CE">
        <w:tc>
          <w:tcPr>
            <w:tcW w:w="496" w:type="dxa"/>
            <w:tcBorders>
              <w:top w:val="single" w:sz="4" w:space="0" w:color="000000"/>
              <w:left w:val="single" w:sz="4" w:space="0" w:color="000000"/>
              <w:bottom w:val="single" w:sz="4" w:space="0" w:color="000000"/>
            </w:tcBorders>
            <w:shd w:val="clear" w:color="auto" w:fill="auto"/>
          </w:tcPr>
          <w:p w:rsidR="00355E5E" w:rsidRPr="00513D41" w:rsidRDefault="00355E5E">
            <w:pPr>
              <w:rPr>
                <w:color w:val="000000"/>
              </w:rPr>
            </w:pPr>
            <w:r w:rsidRPr="00513D41">
              <w:rPr>
                <w:color w:val="000000"/>
              </w:rPr>
              <w:t>6</w:t>
            </w:r>
          </w:p>
        </w:tc>
        <w:tc>
          <w:tcPr>
            <w:tcW w:w="1640" w:type="dxa"/>
            <w:tcBorders>
              <w:top w:val="single" w:sz="4" w:space="0" w:color="000000"/>
              <w:left w:val="single" w:sz="4" w:space="0" w:color="000000"/>
              <w:bottom w:val="single" w:sz="4" w:space="0" w:color="000000"/>
            </w:tcBorders>
            <w:shd w:val="clear" w:color="auto" w:fill="auto"/>
            <w:vAlign w:val="center"/>
          </w:tcPr>
          <w:p w:rsidR="00355E5E" w:rsidRPr="00513D41" w:rsidRDefault="00355E5E">
            <w:pPr>
              <w:jc w:val="center"/>
              <w:rPr>
                <w:color w:val="000000"/>
              </w:rPr>
            </w:pPr>
            <w:r w:rsidRPr="00513D41">
              <w:rPr>
                <w:color w:val="000000"/>
              </w:rPr>
              <w:t>Подстация (неж.1-этаж.зд., инв.№1-2045)</w:t>
            </w:r>
          </w:p>
        </w:tc>
        <w:tc>
          <w:tcPr>
            <w:tcW w:w="3552" w:type="dxa"/>
            <w:tcBorders>
              <w:top w:val="single" w:sz="4" w:space="0" w:color="000000"/>
              <w:left w:val="single" w:sz="4" w:space="0" w:color="000000"/>
              <w:bottom w:val="single" w:sz="4" w:space="0" w:color="000000"/>
            </w:tcBorders>
            <w:shd w:val="clear" w:color="auto" w:fill="auto"/>
            <w:vAlign w:val="center"/>
          </w:tcPr>
          <w:p w:rsidR="00355E5E" w:rsidRPr="00513D41" w:rsidRDefault="00355E5E">
            <w:pPr>
              <w:jc w:val="center"/>
              <w:rPr>
                <w:color w:val="000000"/>
              </w:rPr>
            </w:pPr>
            <w:r w:rsidRPr="00513D41">
              <w:rPr>
                <w:color w:val="000000"/>
              </w:rPr>
              <w:t>п</w:t>
            </w:r>
            <w:r w:rsidR="00C33650" w:rsidRPr="00513D41">
              <w:rPr>
                <w:color w:val="000000"/>
              </w:rPr>
              <w:t>гт</w:t>
            </w:r>
            <w:r w:rsidRPr="00513D41">
              <w:rPr>
                <w:color w:val="000000"/>
              </w:rPr>
              <w:t>.</w:t>
            </w:r>
            <w:r w:rsidR="00C33650" w:rsidRPr="00513D41">
              <w:rPr>
                <w:color w:val="000000"/>
              </w:rPr>
              <w:t xml:space="preserve"> </w:t>
            </w:r>
            <w:r w:rsidRPr="00513D41">
              <w:rPr>
                <w:color w:val="000000"/>
              </w:rPr>
              <w:t>Красное-на-Волге, ул.Заводская 49</w:t>
            </w:r>
          </w:p>
        </w:tc>
        <w:tc>
          <w:tcPr>
            <w:tcW w:w="1683" w:type="dxa"/>
            <w:tcBorders>
              <w:top w:val="single" w:sz="4" w:space="0" w:color="000000"/>
              <w:left w:val="single" w:sz="4" w:space="0" w:color="000000"/>
              <w:bottom w:val="single" w:sz="4" w:space="0" w:color="000000"/>
            </w:tcBorders>
            <w:shd w:val="clear" w:color="auto" w:fill="auto"/>
          </w:tcPr>
          <w:p w:rsidR="00355E5E" w:rsidRPr="00513D41" w:rsidRDefault="00355E5E">
            <w:pPr>
              <w:snapToGrid w:val="0"/>
              <w:rPr>
                <w:color w:val="000000"/>
              </w:rPr>
            </w:pPr>
            <w:r w:rsidRPr="00513D41">
              <w:rPr>
                <w:color w:val="000000"/>
              </w:rPr>
              <w:t>44:08:090102:184</w:t>
            </w:r>
          </w:p>
        </w:tc>
        <w:tc>
          <w:tcPr>
            <w:tcW w:w="1861" w:type="dxa"/>
            <w:tcBorders>
              <w:top w:val="single" w:sz="4" w:space="0" w:color="000000"/>
              <w:left w:val="single" w:sz="4" w:space="0" w:color="000000"/>
              <w:bottom w:val="single" w:sz="4" w:space="0" w:color="000000"/>
            </w:tcBorders>
            <w:shd w:val="clear" w:color="auto" w:fill="auto"/>
            <w:vAlign w:val="center"/>
          </w:tcPr>
          <w:p w:rsidR="00355E5E" w:rsidRPr="00513D41" w:rsidRDefault="00355E5E">
            <w:pPr>
              <w:suppressAutoHyphens w:val="0"/>
              <w:autoSpaceDE w:val="0"/>
              <w:jc w:val="center"/>
              <w:rPr>
                <w:color w:val="000000"/>
              </w:rPr>
            </w:pPr>
            <w:r w:rsidRPr="00513D41">
              <w:rPr>
                <w:color w:val="000000"/>
              </w:rPr>
              <w:t>Выписка из ЕГРН от 05.05.2017 г. Правообладатель: Муниципальное образование ГП поселок Красное-на-Волге Красносельского муниципального района Костромской области Собственность,№44:08:090102:184-44/001/2017-1 от 05.05.2017</w:t>
            </w:r>
          </w:p>
          <w:p w:rsidR="00355E5E" w:rsidRPr="00513D41" w:rsidRDefault="00355E5E">
            <w:pPr>
              <w:snapToGrid w:val="0"/>
              <w:jc w:val="center"/>
              <w:rPr>
                <w:color w:val="000000"/>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5E5E" w:rsidRPr="00513D41" w:rsidRDefault="00355E5E">
            <w:pPr>
              <w:snapToGrid w:val="0"/>
              <w:jc w:val="center"/>
              <w:rPr>
                <w:color w:val="000000"/>
              </w:rPr>
            </w:pPr>
          </w:p>
        </w:tc>
      </w:tr>
      <w:tr w:rsidR="00355E5E" w:rsidRPr="00513D41" w:rsidTr="002935CE">
        <w:tc>
          <w:tcPr>
            <w:tcW w:w="496" w:type="dxa"/>
            <w:tcBorders>
              <w:top w:val="single" w:sz="4" w:space="0" w:color="000000"/>
              <w:left w:val="single" w:sz="4" w:space="0" w:color="000000"/>
              <w:bottom w:val="single" w:sz="4" w:space="0" w:color="000000"/>
            </w:tcBorders>
            <w:shd w:val="clear" w:color="auto" w:fill="auto"/>
          </w:tcPr>
          <w:p w:rsidR="00355E5E" w:rsidRPr="00513D41" w:rsidRDefault="00355E5E">
            <w:pPr>
              <w:rPr>
                <w:color w:val="000000"/>
              </w:rPr>
            </w:pPr>
            <w:r w:rsidRPr="00513D41">
              <w:rPr>
                <w:color w:val="000000"/>
              </w:rPr>
              <w:t>7</w:t>
            </w:r>
          </w:p>
        </w:tc>
        <w:tc>
          <w:tcPr>
            <w:tcW w:w="1640" w:type="dxa"/>
            <w:tcBorders>
              <w:top w:val="single" w:sz="4" w:space="0" w:color="000000"/>
              <w:left w:val="single" w:sz="4" w:space="0" w:color="000000"/>
              <w:bottom w:val="single" w:sz="4" w:space="0" w:color="000000"/>
            </w:tcBorders>
            <w:shd w:val="clear" w:color="auto" w:fill="auto"/>
            <w:vAlign w:val="center"/>
          </w:tcPr>
          <w:p w:rsidR="00355E5E" w:rsidRPr="00513D41" w:rsidRDefault="00355E5E">
            <w:pPr>
              <w:jc w:val="center"/>
              <w:rPr>
                <w:color w:val="000000"/>
              </w:rPr>
            </w:pPr>
            <w:r w:rsidRPr="00513D41">
              <w:rPr>
                <w:color w:val="000000"/>
              </w:rPr>
              <w:t>Сеть канализации напорная и безнапорная (инв. №633с)</w:t>
            </w:r>
          </w:p>
        </w:tc>
        <w:tc>
          <w:tcPr>
            <w:tcW w:w="3552" w:type="dxa"/>
            <w:tcBorders>
              <w:top w:val="single" w:sz="4" w:space="0" w:color="000000"/>
              <w:left w:val="single" w:sz="4" w:space="0" w:color="000000"/>
              <w:bottom w:val="single" w:sz="4" w:space="0" w:color="000000"/>
            </w:tcBorders>
            <w:shd w:val="clear" w:color="auto" w:fill="auto"/>
            <w:vAlign w:val="center"/>
          </w:tcPr>
          <w:p w:rsidR="00355E5E" w:rsidRPr="00513D41" w:rsidRDefault="00355E5E">
            <w:pPr>
              <w:jc w:val="center"/>
              <w:rPr>
                <w:color w:val="000000"/>
              </w:rPr>
            </w:pPr>
            <w:r w:rsidRPr="00513D41">
              <w:rPr>
                <w:color w:val="000000"/>
              </w:rPr>
              <w:t>п</w:t>
            </w:r>
            <w:r w:rsidR="00C33650" w:rsidRPr="00513D41">
              <w:rPr>
                <w:color w:val="000000"/>
              </w:rPr>
              <w:t>гт</w:t>
            </w:r>
            <w:r w:rsidRPr="00513D41">
              <w:rPr>
                <w:color w:val="000000"/>
              </w:rPr>
              <w:t>.</w:t>
            </w:r>
            <w:r w:rsidR="00C33650" w:rsidRPr="00513D41">
              <w:rPr>
                <w:color w:val="000000"/>
              </w:rPr>
              <w:t xml:space="preserve"> </w:t>
            </w:r>
            <w:r w:rsidRPr="00513D41">
              <w:rPr>
                <w:color w:val="000000"/>
              </w:rPr>
              <w:t>Красное-на-Волге</w:t>
            </w:r>
          </w:p>
        </w:tc>
        <w:tc>
          <w:tcPr>
            <w:tcW w:w="1683" w:type="dxa"/>
            <w:tcBorders>
              <w:top w:val="single" w:sz="4" w:space="0" w:color="000000"/>
              <w:left w:val="single" w:sz="4" w:space="0" w:color="000000"/>
              <w:bottom w:val="single" w:sz="4" w:space="0" w:color="000000"/>
            </w:tcBorders>
            <w:shd w:val="clear" w:color="auto" w:fill="auto"/>
          </w:tcPr>
          <w:p w:rsidR="00355E5E" w:rsidRPr="00513D41" w:rsidRDefault="00355E5E">
            <w:pPr>
              <w:snapToGrid w:val="0"/>
              <w:rPr>
                <w:color w:val="000000"/>
              </w:rPr>
            </w:pPr>
            <w:r w:rsidRPr="00513D41">
              <w:rPr>
                <w:color w:val="000000"/>
              </w:rPr>
              <w:t>44:08:090102:1585</w:t>
            </w:r>
          </w:p>
        </w:tc>
        <w:tc>
          <w:tcPr>
            <w:tcW w:w="1861" w:type="dxa"/>
            <w:tcBorders>
              <w:top w:val="single" w:sz="4" w:space="0" w:color="000000"/>
              <w:left w:val="single" w:sz="4" w:space="0" w:color="000000"/>
              <w:bottom w:val="single" w:sz="4" w:space="0" w:color="000000"/>
            </w:tcBorders>
            <w:shd w:val="clear" w:color="auto" w:fill="auto"/>
            <w:vAlign w:val="center"/>
          </w:tcPr>
          <w:p w:rsidR="00355E5E" w:rsidRPr="00513D41" w:rsidRDefault="00355E5E">
            <w:pPr>
              <w:suppressAutoHyphens w:val="0"/>
              <w:autoSpaceDE w:val="0"/>
              <w:jc w:val="center"/>
              <w:rPr>
                <w:color w:val="000000"/>
              </w:rPr>
            </w:pPr>
            <w:r w:rsidRPr="00513D41">
              <w:rPr>
                <w:color w:val="000000"/>
              </w:rPr>
              <w:t>Выписка из ЕГРН от 25.09.2017 г. Правообладатель: Муниципальное образование ГП поселок Красное-на-Волге Красносельского муниципального района Костромской области Собственность,№44:08:090102:1585-44/001/2017-1 от 25.09.2017</w:t>
            </w:r>
          </w:p>
          <w:p w:rsidR="00355E5E" w:rsidRPr="00513D41" w:rsidRDefault="00355E5E">
            <w:pPr>
              <w:snapToGrid w:val="0"/>
              <w:jc w:val="center"/>
              <w:rPr>
                <w:color w:val="000000"/>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5E5E" w:rsidRPr="00513D41" w:rsidRDefault="00355E5E">
            <w:pPr>
              <w:snapToGrid w:val="0"/>
              <w:jc w:val="center"/>
              <w:rPr>
                <w:color w:val="000000"/>
              </w:rPr>
            </w:pPr>
          </w:p>
        </w:tc>
      </w:tr>
      <w:tr w:rsidR="00355E5E" w:rsidRPr="00513D41" w:rsidTr="002935CE">
        <w:tc>
          <w:tcPr>
            <w:tcW w:w="496" w:type="dxa"/>
            <w:tcBorders>
              <w:top w:val="single" w:sz="4" w:space="0" w:color="000000"/>
              <w:left w:val="single" w:sz="4" w:space="0" w:color="000000"/>
              <w:bottom w:val="single" w:sz="4" w:space="0" w:color="000000"/>
            </w:tcBorders>
            <w:shd w:val="clear" w:color="auto" w:fill="auto"/>
          </w:tcPr>
          <w:p w:rsidR="00355E5E" w:rsidRPr="00513D41" w:rsidRDefault="00355E5E">
            <w:pPr>
              <w:rPr>
                <w:bCs/>
                <w:color w:val="000000"/>
              </w:rPr>
            </w:pPr>
            <w:r w:rsidRPr="00513D41">
              <w:rPr>
                <w:color w:val="000000"/>
              </w:rPr>
              <w:t>8</w:t>
            </w:r>
          </w:p>
        </w:tc>
        <w:tc>
          <w:tcPr>
            <w:tcW w:w="1640" w:type="dxa"/>
            <w:tcBorders>
              <w:top w:val="single" w:sz="4" w:space="0" w:color="000000"/>
              <w:left w:val="single" w:sz="4" w:space="0" w:color="000000"/>
              <w:bottom w:val="single" w:sz="4" w:space="0" w:color="000000"/>
            </w:tcBorders>
            <w:shd w:val="clear" w:color="auto" w:fill="auto"/>
            <w:vAlign w:val="center"/>
          </w:tcPr>
          <w:p w:rsidR="00355E5E" w:rsidRPr="00513D41" w:rsidRDefault="00355E5E">
            <w:pPr>
              <w:suppressAutoHyphens w:val="0"/>
              <w:jc w:val="center"/>
              <w:rPr>
                <w:color w:val="000000"/>
              </w:rPr>
            </w:pPr>
            <w:r w:rsidRPr="00513D41">
              <w:rPr>
                <w:bCs/>
                <w:color w:val="000000"/>
              </w:rPr>
              <w:t>Здание – Биофильтр</w:t>
            </w:r>
          </w:p>
          <w:p w:rsidR="00355E5E" w:rsidRPr="00513D41" w:rsidRDefault="00355E5E">
            <w:pPr>
              <w:jc w:val="center"/>
              <w:rPr>
                <w:color w:val="000000"/>
              </w:rPr>
            </w:pPr>
          </w:p>
        </w:tc>
        <w:tc>
          <w:tcPr>
            <w:tcW w:w="3552" w:type="dxa"/>
            <w:tcBorders>
              <w:top w:val="single" w:sz="4" w:space="0" w:color="000000"/>
              <w:left w:val="single" w:sz="4" w:space="0" w:color="000000"/>
              <w:bottom w:val="single" w:sz="4" w:space="0" w:color="000000"/>
            </w:tcBorders>
            <w:shd w:val="clear" w:color="auto" w:fill="auto"/>
            <w:vAlign w:val="center"/>
          </w:tcPr>
          <w:p w:rsidR="00355E5E" w:rsidRPr="00513D41" w:rsidRDefault="00355E5E">
            <w:pPr>
              <w:suppressAutoHyphens w:val="0"/>
              <w:jc w:val="center"/>
              <w:rPr>
                <w:color w:val="000000"/>
              </w:rPr>
            </w:pPr>
            <w:r w:rsidRPr="00513D41">
              <w:rPr>
                <w:bCs/>
                <w:color w:val="000000"/>
              </w:rPr>
              <w:t>Костромск</w:t>
            </w:r>
            <w:r w:rsidR="00C33650" w:rsidRPr="00513D41">
              <w:rPr>
                <w:bCs/>
                <w:color w:val="000000"/>
              </w:rPr>
              <w:t>ая обл., Красносельский р-н, пгт</w:t>
            </w:r>
            <w:r w:rsidRPr="00513D41">
              <w:rPr>
                <w:bCs/>
                <w:color w:val="000000"/>
              </w:rPr>
              <w:t>. Красное-на-Волге, ул. Заводская, д.49</w:t>
            </w:r>
          </w:p>
          <w:p w:rsidR="00355E5E" w:rsidRPr="00513D41" w:rsidRDefault="00355E5E">
            <w:pPr>
              <w:jc w:val="center"/>
              <w:rPr>
                <w:color w:val="000000"/>
              </w:rPr>
            </w:pPr>
          </w:p>
        </w:tc>
        <w:tc>
          <w:tcPr>
            <w:tcW w:w="1683" w:type="dxa"/>
            <w:tcBorders>
              <w:top w:val="single" w:sz="4" w:space="0" w:color="000000"/>
              <w:left w:val="single" w:sz="4" w:space="0" w:color="000000"/>
              <w:bottom w:val="single" w:sz="4" w:space="0" w:color="000000"/>
            </w:tcBorders>
            <w:shd w:val="clear" w:color="auto" w:fill="auto"/>
          </w:tcPr>
          <w:p w:rsidR="00355E5E" w:rsidRPr="00513D41" w:rsidRDefault="00355E5E">
            <w:pPr>
              <w:snapToGrid w:val="0"/>
              <w:rPr>
                <w:color w:val="000000"/>
              </w:rPr>
            </w:pPr>
            <w:r w:rsidRPr="00513D41">
              <w:rPr>
                <w:color w:val="000000"/>
              </w:rPr>
              <w:t>44:08:090102:185</w:t>
            </w:r>
          </w:p>
        </w:tc>
        <w:tc>
          <w:tcPr>
            <w:tcW w:w="1861" w:type="dxa"/>
            <w:tcBorders>
              <w:top w:val="single" w:sz="4" w:space="0" w:color="000000"/>
              <w:left w:val="single" w:sz="4" w:space="0" w:color="000000"/>
              <w:bottom w:val="single" w:sz="4" w:space="0" w:color="000000"/>
            </w:tcBorders>
            <w:shd w:val="clear" w:color="auto" w:fill="auto"/>
            <w:vAlign w:val="center"/>
          </w:tcPr>
          <w:p w:rsidR="00355E5E" w:rsidRPr="00513D41" w:rsidRDefault="00355E5E">
            <w:pPr>
              <w:suppressAutoHyphens w:val="0"/>
              <w:autoSpaceDE w:val="0"/>
              <w:jc w:val="center"/>
              <w:rPr>
                <w:color w:val="000000"/>
              </w:rPr>
            </w:pPr>
            <w:r w:rsidRPr="00513D41">
              <w:rPr>
                <w:color w:val="000000"/>
              </w:rPr>
              <w:t>Выписка из ЕГРН от 05.05.2017 г. Правообладатель: Муниципальное образование ГП поселок Красное-на-Волге Красносельского муниципального района Костромской области Собственность,№44:08:090102:185-44/001/2017-1 от 05.05.2017</w:t>
            </w:r>
          </w:p>
          <w:p w:rsidR="00355E5E" w:rsidRPr="00513D41" w:rsidRDefault="00355E5E">
            <w:pPr>
              <w:snapToGrid w:val="0"/>
              <w:jc w:val="center"/>
              <w:rPr>
                <w:color w:val="000000"/>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5E5E" w:rsidRPr="00513D41" w:rsidRDefault="00355E5E">
            <w:pPr>
              <w:snapToGrid w:val="0"/>
              <w:jc w:val="center"/>
              <w:rPr>
                <w:color w:val="000000"/>
              </w:rPr>
            </w:pPr>
          </w:p>
        </w:tc>
      </w:tr>
      <w:tr w:rsidR="00286E3E" w:rsidRPr="00513D41" w:rsidTr="002935CE">
        <w:tc>
          <w:tcPr>
            <w:tcW w:w="496" w:type="dxa"/>
            <w:tcBorders>
              <w:top w:val="single" w:sz="4" w:space="0" w:color="000000"/>
              <w:left w:val="single" w:sz="4" w:space="0" w:color="000000"/>
              <w:bottom w:val="single" w:sz="4" w:space="0" w:color="000000"/>
            </w:tcBorders>
            <w:shd w:val="clear" w:color="auto" w:fill="auto"/>
          </w:tcPr>
          <w:p w:rsidR="00286E3E" w:rsidRPr="00513D41" w:rsidRDefault="00286E3E">
            <w:pPr>
              <w:rPr>
                <w:color w:val="000000"/>
              </w:rPr>
            </w:pPr>
            <w:r>
              <w:rPr>
                <w:color w:val="000000"/>
              </w:rPr>
              <w:t>9</w:t>
            </w:r>
          </w:p>
        </w:tc>
        <w:tc>
          <w:tcPr>
            <w:tcW w:w="1640" w:type="dxa"/>
            <w:tcBorders>
              <w:top w:val="single" w:sz="4" w:space="0" w:color="000000"/>
              <w:left w:val="single" w:sz="4" w:space="0" w:color="000000"/>
              <w:bottom w:val="single" w:sz="4" w:space="0" w:color="000000"/>
            </w:tcBorders>
            <w:shd w:val="clear" w:color="auto" w:fill="auto"/>
            <w:vAlign w:val="center"/>
          </w:tcPr>
          <w:p w:rsidR="00286E3E" w:rsidRPr="00513D41" w:rsidRDefault="00286E3E" w:rsidP="00E76912">
            <w:pPr>
              <w:suppressAutoHyphens w:val="0"/>
              <w:autoSpaceDE w:val="0"/>
              <w:jc w:val="center"/>
              <w:rPr>
                <w:color w:val="000000"/>
              </w:rPr>
            </w:pPr>
            <w:r w:rsidRPr="00513D41">
              <w:rPr>
                <w:bCs/>
                <w:color w:val="000000"/>
                <w:kern w:val="1"/>
              </w:rPr>
              <w:t>Здание – Насосная станция</w:t>
            </w:r>
          </w:p>
          <w:p w:rsidR="00286E3E" w:rsidRPr="00513D41" w:rsidRDefault="00286E3E" w:rsidP="00E76912">
            <w:pPr>
              <w:jc w:val="center"/>
              <w:rPr>
                <w:color w:val="000000"/>
              </w:rPr>
            </w:pPr>
          </w:p>
        </w:tc>
        <w:tc>
          <w:tcPr>
            <w:tcW w:w="3552" w:type="dxa"/>
            <w:tcBorders>
              <w:top w:val="single" w:sz="4" w:space="0" w:color="000000"/>
              <w:left w:val="single" w:sz="4" w:space="0" w:color="000000"/>
              <w:bottom w:val="single" w:sz="4" w:space="0" w:color="000000"/>
            </w:tcBorders>
            <w:shd w:val="clear" w:color="auto" w:fill="auto"/>
            <w:vAlign w:val="center"/>
          </w:tcPr>
          <w:p w:rsidR="00286E3E" w:rsidRPr="00513D41" w:rsidRDefault="00286E3E" w:rsidP="00E76912">
            <w:pPr>
              <w:suppressAutoHyphens w:val="0"/>
              <w:autoSpaceDE w:val="0"/>
              <w:jc w:val="center"/>
              <w:rPr>
                <w:color w:val="000000"/>
              </w:rPr>
            </w:pPr>
            <w:r w:rsidRPr="00513D41">
              <w:rPr>
                <w:bCs/>
                <w:color w:val="000000"/>
                <w:kern w:val="1"/>
              </w:rPr>
              <w:t>Костромская обл., Красносельский р-н, пгт. Красное-на-Волге, ул. Заводская, д.49</w:t>
            </w:r>
          </w:p>
          <w:p w:rsidR="00286E3E" w:rsidRPr="00513D41" w:rsidRDefault="00286E3E" w:rsidP="00E76912">
            <w:pPr>
              <w:jc w:val="center"/>
              <w:rPr>
                <w:color w:val="000000"/>
              </w:rPr>
            </w:pPr>
          </w:p>
        </w:tc>
        <w:tc>
          <w:tcPr>
            <w:tcW w:w="1683" w:type="dxa"/>
            <w:tcBorders>
              <w:top w:val="single" w:sz="4" w:space="0" w:color="000000"/>
              <w:left w:val="single" w:sz="4" w:space="0" w:color="000000"/>
              <w:bottom w:val="single" w:sz="4" w:space="0" w:color="000000"/>
            </w:tcBorders>
            <w:shd w:val="clear" w:color="auto" w:fill="auto"/>
          </w:tcPr>
          <w:p w:rsidR="00286E3E" w:rsidRPr="00513D41" w:rsidRDefault="00286E3E" w:rsidP="00E76912">
            <w:pPr>
              <w:snapToGrid w:val="0"/>
              <w:rPr>
                <w:color w:val="000000"/>
              </w:rPr>
            </w:pPr>
            <w:r w:rsidRPr="00513D41">
              <w:rPr>
                <w:color w:val="000000"/>
              </w:rPr>
              <w:t>44:08:090102:181</w:t>
            </w:r>
          </w:p>
        </w:tc>
        <w:tc>
          <w:tcPr>
            <w:tcW w:w="1861" w:type="dxa"/>
            <w:tcBorders>
              <w:top w:val="single" w:sz="4" w:space="0" w:color="000000"/>
              <w:left w:val="single" w:sz="4" w:space="0" w:color="000000"/>
              <w:bottom w:val="single" w:sz="4" w:space="0" w:color="000000"/>
            </w:tcBorders>
            <w:shd w:val="clear" w:color="auto" w:fill="auto"/>
            <w:vAlign w:val="center"/>
          </w:tcPr>
          <w:p w:rsidR="00286E3E" w:rsidRPr="00513D41" w:rsidRDefault="00286E3E" w:rsidP="00E76912">
            <w:pPr>
              <w:suppressAutoHyphens w:val="0"/>
              <w:autoSpaceDE w:val="0"/>
              <w:jc w:val="center"/>
              <w:rPr>
                <w:color w:val="000000"/>
              </w:rPr>
            </w:pPr>
            <w:r w:rsidRPr="00513D41">
              <w:rPr>
                <w:color w:val="000000"/>
              </w:rPr>
              <w:t>Выписка из ЕГРН от 05.05.2017 г. Правообладатель: Муниципальное образование ГП поселок Красное-на-Волге Красносельского муниципального района Костромской области Собственность,№44:08:090102:181-44/001/2017-1 от 05.05.2017</w:t>
            </w:r>
          </w:p>
          <w:p w:rsidR="00286E3E" w:rsidRPr="00513D41" w:rsidRDefault="00286E3E" w:rsidP="00E76912">
            <w:pPr>
              <w:snapToGrid w:val="0"/>
              <w:jc w:val="center"/>
              <w:rPr>
                <w:color w:val="000000"/>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E3E" w:rsidRPr="00513D41" w:rsidRDefault="00286E3E">
            <w:pPr>
              <w:snapToGrid w:val="0"/>
              <w:jc w:val="center"/>
              <w:rPr>
                <w:color w:val="000000"/>
              </w:rPr>
            </w:pPr>
          </w:p>
        </w:tc>
      </w:tr>
      <w:tr w:rsidR="00286E3E" w:rsidRPr="00513D41" w:rsidTr="002935CE">
        <w:tc>
          <w:tcPr>
            <w:tcW w:w="496" w:type="dxa"/>
            <w:tcBorders>
              <w:top w:val="single" w:sz="4" w:space="0" w:color="000000"/>
              <w:left w:val="single" w:sz="4" w:space="0" w:color="000000"/>
              <w:bottom w:val="single" w:sz="4" w:space="0" w:color="000000"/>
            </w:tcBorders>
            <w:shd w:val="clear" w:color="auto" w:fill="auto"/>
          </w:tcPr>
          <w:p w:rsidR="00286E3E" w:rsidRPr="00513D41" w:rsidRDefault="00286E3E">
            <w:pPr>
              <w:rPr>
                <w:bCs/>
                <w:color w:val="000000"/>
                <w:kern w:val="1"/>
              </w:rPr>
            </w:pPr>
            <w:r>
              <w:rPr>
                <w:color w:val="000000"/>
              </w:rPr>
              <w:t>10</w:t>
            </w:r>
          </w:p>
        </w:tc>
        <w:tc>
          <w:tcPr>
            <w:tcW w:w="1640" w:type="dxa"/>
            <w:tcBorders>
              <w:top w:val="single" w:sz="4" w:space="0" w:color="000000"/>
              <w:left w:val="single" w:sz="4" w:space="0" w:color="000000"/>
              <w:bottom w:val="single" w:sz="4" w:space="0" w:color="000000"/>
            </w:tcBorders>
            <w:shd w:val="clear" w:color="auto" w:fill="auto"/>
            <w:vAlign w:val="center"/>
          </w:tcPr>
          <w:p w:rsidR="00286E3E" w:rsidRPr="00513D41" w:rsidRDefault="00286E3E">
            <w:pPr>
              <w:suppressAutoHyphens w:val="0"/>
              <w:autoSpaceDE w:val="0"/>
              <w:jc w:val="center"/>
              <w:rPr>
                <w:color w:val="000000"/>
              </w:rPr>
            </w:pPr>
            <w:r w:rsidRPr="00513D41">
              <w:rPr>
                <w:color w:val="000000"/>
              </w:rPr>
              <w:t>Артезианская скважина хозяйственно-питьевого назначения</w:t>
            </w:r>
            <w:r>
              <w:rPr>
                <w:bCs/>
                <w:color w:val="000000"/>
                <w:kern w:val="1"/>
              </w:rPr>
              <w:t xml:space="preserve"> </w:t>
            </w:r>
          </w:p>
          <w:p w:rsidR="00286E3E" w:rsidRPr="00513D41" w:rsidRDefault="00286E3E">
            <w:pPr>
              <w:jc w:val="center"/>
              <w:rPr>
                <w:color w:val="000000"/>
              </w:rPr>
            </w:pPr>
          </w:p>
        </w:tc>
        <w:tc>
          <w:tcPr>
            <w:tcW w:w="3552" w:type="dxa"/>
            <w:tcBorders>
              <w:top w:val="single" w:sz="4" w:space="0" w:color="000000"/>
              <w:left w:val="single" w:sz="4" w:space="0" w:color="000000"/>
              <w:bottom w:val="single" w:sz="4" w:space="0" w:color="000000"/>
            </w:tcBorders>
            <w:shd w:val="clear" w:color="auto" w:fill="auto"/>
            <w:vAlign w:val="center"/>
          </w:tcPr>
          <w:p w:rsidR="00286E3E" w:rsidRPr="00513D41" w:rsidRDefault="00286E3E">
            <w:pPr>
              <w:suppressAutoHyphens w:val="0"/>
              <w:autoSpaceDE w:val="0"/>
              <w:jc w:val="center"/>
              <w:rPr>
                <w:color w:val="000000"/>
              </w:rPr>
            </w:pPr>
            <w:r w:rsidRPr="00513D41">
              <w:rPr>
                <w:bCs/>
                <w:color w:val="000000"/>
                <w:kern w:val="1"/>
              </w:rPr>
              <w:t>Костромская обл., Красносельский р-н, пгт. Красн</w:t>
            </w:r>
            <w:r>
              <w:rPr>
                <w:bCs/>
                <w:color w:val="000000"/>
                <w:kern w:val="1"/>
              </w:rPr>
              <w:t>ое-на-Волге, мкр. Восточный, 2Б</w:t>
            </w:r>
          </w:p>
          <w:p w:rsidR="00286E3E" w:rsidRPr="00513D41" w:rsidRDefault="00286E3E">
            <w:pPr>
              <w:jc w:val="center"/>
              <w:rPr>
                <w:color w:val="000000"/>
              </w:rPr>
            </w:pPr>
          </w:p>
        </w:tc>
        <w:tc>
          <w:tcPr>
            <w:tcW w:w="1683" w:type="dxa"/>
            <w:tcBorders>
              <w:top w:val="single" w:sz="4" w:space="0" w:color="000000"/>
              <w:left w:val="single" w:sz="4" w:space="0" w:color="000000"/>
              <w:bottom w:val="single" w:sz="4" w:space="0" w:color="000000"/>
            </w:tcBorders>
            <w:shd w:val="clear" w:color="auto" w:fill="auto"/>
          </w:tcPr>
          <w:p w:rsidR="00286E3E" w:rsidRPr="00513D41" w:rsidRDefault="00286E3E">
            <w:pPr>
              <w:snapToGrid w:val="0"/>
              <w:rPr>
                <w:color w:val="000000"/>
              </w:rPr>
            </w:pPr>
            <w:r>
              <w:rPr>
                <w:color w:val="000000"/>
              </w:rPr>
              <w:t>44:08:090314:1000</w:t>
            </w:r>
          </w:p>
        </w:tc>
        <w:tc>
          <w:tcPr>
            <w:tcW w:w="1861" w:type="dxa"/>
            <w:tcBorders>
              <w:top w:val="single" w:sz="4" w:space="0" w:color="000000"/>
              <w:left w:val="single" w:sz="4" w:space="0" w:color="000000"/>
              <w:bottom w:val="single" w:sz="4" w:space="0" w:color="000000"/>
            </w:tcBorders>
            <w:shd w:val="clear" w:color="auto" w:fill="auto"/>
            <w:vAlign w:val="center"/>
          </w:tcPr>
          <w:p w:rsidR="00286E3E" w:rsidRPr="00513D41" w:rsidRDefault="00286E3E">
            <w:pPr>
              <w:suppressAutoHyphens w:val="0"/>
              <w:autoSpaceDE w:val="0"/>
              <w:jc w:val="center"/>
              <w:rPr>
                <w:color w:val="000000"/>
              </w:rPr>
            </w:pPr>
            <w:r w:rsidRPr="00513D41">
              <w:rPr>
                <w:color w:val="000000"/>
              </w:rPr>
              <w:t xml:space="preserve">Выписка из ЕГРН от </w:t>
            </w:r>
            <w:r>
              <w:rPr>
                <w:color w:val="000000"/>
              </w:rPr>
              <w:t>22.01.2019</w:t>
            </w:r>
            <w:r w:rsidRPr="00513D41">
              <w:rPr>
                <w:color w:val="000000"/>
              </w:rPr>
              <w:t xml:space="preserve"> г. Правообладатель: Муниципальное образование ГП поселок Красное-на-Волге Красносельского муниципального района Костромской области Собственность,№</w:t>
            </w:r>
            <w:r>
              <w:rPr>
                <w:color w:val="000000"/>
              </w:rPr>
              <w:t xml:space="preserve">44:08:090314:1000-44/012/2019-1 </w:t>
            </w:r>
            <w:r w:rsidRPr="00513D41">
              <w:rPr>
                <w:color w:val="000000"/>
              </w:rPr>
              <w:t xml:space="preserve">от </w:t>
            </w:r>
            <w:r>
              <w:rPr>
                <w:color w:val="000000"/>
              </w:rPr>
              <w:t>22.01.2019г.</w:t>
            </w:r>
          </w:p>
          <w:p w:rsidR="00286E3E" w:rsidRPr="00513D41" w:rsidRDefault="00286E3E">
            <w:pPr>
              <w:snapToGrid w:val="0"/>
              <w:jc w:val="center"/>
              <w:rPr>
                <w:color w:val="000000"/>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E3E" w:rsidRPr="00513D41" w:rsidRDefault="00286E3E">
            <w:pPr>
              <w:snapToGrid w:val="0"/>
              <w:jc w:val="center"/>
              <w:rPr>
                <w:color w:val="000000"/>
              </w:rPr>
            </w:pPr>
          </w:p>
        </w:tc>
      </w:tr>
    </w:tbl>
    <w:p w:rsidR="00355E5E" w:rsidRPr="00513D41" w:rsidRDefault="00355E5E">
      <w:pPr>
        <w:rPr>
          <w:color w:val="000000"/>
        </w:rPr>
      </w:pPr>
    </w:p>
    <w:p w:rsidR="00355E5E" w:rsidRPr="00513D41" w:rsidRDefault="00355E5E">
      <w:pPr>
        <w:jc w:val="right"/>
        <w:rPr>
          <w:color w:val="000000"/>
        </w:rPr>
      </w:pPr>
    </w:p>
    <w:p w:rsidR="00F733A5" w:rsidRPr="00513D41" w:rsidRDefault="00F733A5">
      <w:pPr>
        <w:jc w:val="right"/>
        <w:rPr>
          <w:color w:val="000000"/>
        </w:rPr>
      </w:pPr>
    </w:p>
    <w:p w:rsidR="00F733A5" w:rsidRPr="00513D41" w:rsidRDefault="00F733A5">
      <w:pPr>
        <w:jc w:val="right"/>
        <w:rPr>
          <w:color w:val="000000"/>
        </w:rPr>
      </w:pPr>
    </w:p>
    <w:p w:rsidR="00F733A5" w:rsidRPr="00513D41" w:rsidRDefault="00F733A5">
      <w:pPr>
        <w:jc w:val="right"/>
        <w:rPr>
          <w:color w:val="000000"/>
        </w:rPr>
      </w:pPr>
    </w:p>
    <w:p w:rsidR="00F733A5" w:rsidRPr="00513D41" w:rsidRDefault="00F733A5">
      <w:pPr>
        <w:jc w:val="right"/>
        <w:rPr>
          <w:color w:val="000000"/>
        </w:rPr>
      </w:pPr>
    </w:p>
    <w:p w:rsidR="00F733A5" w:rsidRPr="00513D41" w:rsidRDefault="00F733A5">
      <w:pPr>
        <w:jc w:val="right"/>
        <w:rPr>
          <w:color w:val="000000"/>
        </w:rPr>
      </w:pPr>
    </w:p>
    <w:p w:rsidR="00F733A5" w:rsidRPr="00513D41" w:rsidRDefault="00F733A5">
      <w:pPr>
        <w:jc w:val="right"/>
        <w:rPr>
          <w:color w:val="000000"/>
        </w:rPr>
      </w:pPr>
    </w:p>
    <w:p w:rsidR="00E906EC" w:rsidRDefault="00E906EC" w:rsidP="00C767D7">
      <w:pPr>
        <w:rPr>
          <w:color w:val="000000"/>
        </w:rPr>
      </w:pPr>
    </w:p>
    <w:p w:rsidR="00E906EC" w:rsidRDefault="00E906EC" w:rsidP="00C767D7">
      <w:pPr>
        <w:rPr>
          <w:color w:val="000000"/>
        </w:rPr>
      </w:pPr>
    </w:p>
    <w:p w:rsidR="00E906EC" w:rsidRPr="00513D41" w:rsidRDefault="00E906EC" w:rsidP="00C767D7">
      <w:pPr>
        <w:rPr>
          <w:color w:val="000000"/>
        </w:rPr>
      </w:pPr>
    </w:p>
    <w:p w:rsidR="00355E5E" w:rsidRPr="00513D41" w:rsidRDefault="00355E5E">
      <w:pPr>
        <w:tabs>
          <w:tab w:val="left" w:pos="2385"/>
        </w:tabs>
        <w:jc w:val="right"/>
        <w:rPr>
          <w:color w:val="000000"/>
        </w:rPr>
      </w:pPr>
      <w:r w:rsidRPr="00513D41">
        <w:rPr>
          <w:color w:val="000000"/>
        </w:rPr>
        <w:t>Приложение № 3</w:t>
      </w:r>
    </w:p>
    <w:p w:rsidR="00355E5E" w:rsidRPr="00513D41" w:rsidRDefault="00355E5E">
      <w:pPr>
        <w:pStyle w:val="NoSpacing"/>
        <w:jc w:val="right"/>
        <w:rPr>
          <w:rFonts w:ascii="Times New Roman" w:hAnsi="Times New Roman" w:cs="Times New Roman"/>
          <w:color w:val="000000"/>
          <w:lang w:val="ru-RU"/>
        </w:rPr>
      </w:pPr>
      <w:r w:rsidRPr="00513D41">
        <w:rPr>
          <w:rFonts w:ascii="Times New Roman" w:hAnsi="Times New Roman" w:cs="Times New Roman"/>
          <w:color w:val="000000"/>
          <w:lang w:val="ru-RU"/>
        </w:rPr>
        <w:t xml:space="preserve">к концессионному соглашению в отношении </w:t>
      </w:r>
    </w:p>
    <w:p w:rsidR="00355E5E" w:rsidRPr="00513D41" w:rsidRDefault="00355E5E">
      <w:pPr>
        <w:pStyle w:val="NoSpacing"/>
        <w:jc w:val="right"/>
        <w:rPr>
          <w:rFonts w:ascii="Times New Roman" w:hAnsi="Times New Roman" w:cs="Times New Roman"/>
          <w:color w:val="000000"/>
          <w:lang w:val="ru-RU"/>
        </w:rPr>
      </w:pPr>
      <w:r w:rsidRPr="00513D41">
        <w:rPr>
          <w:rFonts w:ascii="Times New Roman" w:hAnsi="Times New Roman" w:cs="Times New Roman"/>
          <w:color w:val="000000"/>
          <w:lang w:val="ru-RU"/>
        </w:rPr>
        <w:t>системы коммунальной инфраструктуры</w:t>
      </w:r>
    </w:p>
    <w:p w:rsidR="00355E5E" w:rsidRPr="00513D41" w:rsidRDefault="00355E5E">
      <w:pPr>
        <w:jc w:val="right"/>
        <w:rPr>
          <w:color w:val="000000"/>
        </w:rPr>
      </w:pPr>
      <w:r w:rsidRPr="00513D41">
        <w:rPr>
          <w:color w:val="000000"/>
        </w:rPr>
        <w:t xml:space="preserve">(имущественного комплекса по водоснабжению </w:t>
      </w:r>
    </w:p>
    <w:p w:rsidR="00355E5E" w:rsidRPr="00513D41" w:rsidRDefault="00355E5E">
      <w:pPr>
        <w:jc w:val="right"/>
        <w:rPr>
          <w:color w:val="000000"/>
        </w:rPr>
      </w:pPr>
      <w:r w:rsidRPr="00513D41">
        <w:rPr>
          <w:color w:val="000000"/>
        </w:rPr>
        <w:t xml:space="preserve">и водоотведению на территории городского </w:t>
      </w:r>
    </w:p>
    <w:p w:rsidR="00355E5E" w:rsidRPr="00513D41" w:rsidRDefault="00355E5E">
      <w:pPr>
        <w:jc w:val="right"/>
        <w:rPr>
          <w:color w:val="000000"/>
        </w:rPr>
      </w:pPr>
      <w:r w:rsidRPr="00513D41">
        <w:rPr>
          <w:color w:val="000000"/>
        </w:rPr>
        <w:t xml:space="preserve">поселения поселок Красное-на-Волге </w:t>
      </w:r>
    </w:p>
    <w:p w:rsidR="00355E5E" w:rsidRPr="00513D41" w:rsidRDefault="00355E5E">
      <w:pPr>
        <w:jc w:val="right"/>
        <w:rPr>
          <w:color w:val="000000"/>
        </w:rPr>
      </w:pPr>
      <w:r w:rsidRPr="00513D41">
        <w:rPr>
          <w:color w:val="000000"/>
        </w:rPr>
        <w:t>Красносельского муниципального района</w:t>
      </w:r>
      <w:r w:rsidRPr="00513D41">
        <w:rPr>
          <w:bCs/>
          <w:color w:val="000000"/>
          <w:spacing w:val="-9"/>
        </w:rPr>
        <w:t xml:space="preserve"> Костромской области</w:t>
      </w:r>
      <w:r w:rsidRPr="00513D41">
        <w:rPr>
          <w:color w:val="000000"/>
        </w:rPr>
        <w:t>)</w:t>
      </w:r>
    </w:p>
    <w:p w:rsidR="00355E5E" w:rsidRPr="00513D41" w:rsidRDefault="00355E5E">
      <w:pPr>
        <w:pStyle w:val="NoSpacing"/>
        <w:jc w:val="right"/>
        <w:rPr>
          <w:rFonts w:ascii="Times New Roman" w:hAnsi="Times New Roman" w:cs="Times New Roman"/>
          <w:color w:val="000000"/>
          <w:lang w:val="ru-RU"/>
        </w:rPr>
      </w:pPr>
    </w:p>
    <w:p w:rsidR="00355E5E" w:rsidRPr="00513D41" w:rsidRDefault="00355E5E">
      <w:pPr>
        <w:jc w:val="right"/>
        <w:rPr>
          <w:color w:val="000000"/>
        </w:rPr>
      </w:pPr>
      <w:r w:rsidRPr="00513D41">
        <w:rPr>
          <w:color w:val="000000"/>
        </w:rPr>
        <w:t>№ ____ от ___________</w:t>
      </w:r>
    </w:p>
    <w:p w:rsidR="00355E5E" w:rsidRPr="00513D41" w:rsidRDefault="00355E5E">
      <w:pPr>
        <w:spacing w:line="23" w:lineRule="atLeast"/>
        <w:jc w:val="center"/>
        <w:rPr>
          <w:color w:val="000000"/>
        </w:rPr>
      </w:pPr>
    </w:p>
    <w:p w:rsidR="00355E5E" w:rsidRPr="00513D41" w:rsidRDefault="00355E5E">
      <w:pPr>
        <w:spacing w:line="23" w:lineRule="atLeast"/>
        <w:jc w:val="center"/>
        <w:rPr>
          <w:color w:val="000000"/>
        </w:rPr>
      </w:pPr>
      <w:r w:rsidRPr="00513D41">
        <w:rPr>
          <w:color w:val="000000"/>
        </w:rPr>
        <w:t>Форма Акта приема-передачи Концедентом Концессионеру</w:t>
      </w:r>
    </w:p>
    <w:p w:rsidR="00355E5E" w:rsidRPr="00513D41" w:rsidRDefault="00355E5E">
      <w:pPr>
        <w:spacing w:line="23" w:lineRule="atLeast"/>
        <w:jc w:val="center"/>
        <w:rPr>
          <w:color w:val="000000"/>
        </w:rPr>
      </w:pPr>
      <w:r w:rsidRPr="00513D41">
        <w:rPr>
          <w:color w:val="000000"/>
        </w:rPr>
        <w:t>объектов реконструируемого имущества</w:t>
      </w:r>
    </w:p>
    <w:p w:rsidR="00355E5E" w:rsidRPr="00513D41" w:rsidRDefault="00355E5E">
      <w:pPr>
        <w:spacing w:line="23" w:lineRule="atLeast"/>
        <w:jc w:val="right"/>
        <w:rPr>
          <w:color w:val="000000"/>
        </w:rPr>
      </w:pPr>
      <w:r w:rsidRPr="00513D41">
        <w:rPr>
          <w:color w:val="000000"/>
        </w:rPr>
        <w:t>Начало Формы</w:t>
      </w:r>
    </w:p>
    <w:p w:rsidR="00355E5E" w:rsidRPr="00513D41" w:rsidRDefault="00355E5E">
      <w:pPr>
        <w:tabs>
          <w:tab w:val="left" w:pos="3261"/>
        </w:tabs>
        <w:spacing w:line="23" w:lineRule="atLeast"/>
        <w:ind w:firstLine="708"/>
        <w:jc w:val="right"/>
        <w:rPr>
          <w:color w:val="000000"/>
        </w:rPr>
      </w:pPr>
      <w:r w:rsidRPr="00513D41">
        <w:rPr>
          <w:color w:val="000000"/>
        </w:rPr>
        <w:t>---------------------------------------------------------------------------------------------------------------------</w:t>
      </w:r>
    </w:p>
    <w:p w:rsidR="00355E5E" w:rsidRPr="00513D41" w:rsidRDefault="00355E5E">
      <w:pPr>
        <w:spacing w:line="23" w:lineRule="atLeast"/>
        <w:jc w:val="right"/>
        <w:rPr>
          <w:color w:val="000000"/>
        </w:rPr>
      </w:pPr>
    </w:p>
    <w:p w:rsidR="00355E5E" w:rsidRPr="00513D41" w:rsidRDefault="00355E5E">
      <w:pPr>
        <w:jc w:val="center"/>
        <w:rPr>
          <w:b/>
          <w:color w:val="000000"/>
        </w:rPr>
      </w:pPr>
      <w:r w:rsidRPr="00513D41">
        <w:rPr>
          <w:b/>
          <w:color w:val="000000"/>
        </w:rPr>
        <w:t xml:space="preserve">Акт приема-передачи </w:t>
      </w:r>
    </w:p>
    <w:p w:rsidR="00355E5E" w:rsidRPr="00513D41" w:rsidRDefault="00355E5E">
      <w:pPr>
        <w:jc w:val="center"/>
        <w:rPr>
          <w:color w:val="000000"/>
        </w:rPr>
      </w:pPr>
      <w:r w:rsidRPr="00513D41">
        <w:rPr>
          <w:b/>
          <w:color w:val="000000"/>
        </w:rPr>
        <w:t xml:space="preserve">Концедентом Концессионеру объектов </w:t>
      </w:r>
      <w:r w:rsidR="00C949B6" w:rsidRPr="00513D41">
        <w:rPr>
          <w:b/>
          <w:color w:val="000000"/>
        </w:rPr>
        <w:t xml:space="preserve">созданного и </w:t>
      </w:r>
      <w:r w:rsidRPr="00513D41">
        <w:rPr>
          <w:b/>
          <w:color w:val="000000"/>
        </w:rPr>
        <w:t>реконструируемого имущества</w:t>
      </w:r>
    </w:p>
    <w:p w:rsidR="00355E5E" w:rsidRPr="00513D41" w:rsidRDefault="00355E5E">
      <w:pPr>
        <w:jc w:val="center"/>
        <w:rPr>
          <w:color w:val="000000"/>
        </w:rPr>
      </w:pPr>
    </w:p>
    <w:p w:rsidR="00355E5E" w:rsidRPr="00513D41" w:rsidRDefault="002935CE">
      <w:pPr>
        <w:pStyle w:val="ConsPlusNonformat"/>
        <w:tabs>
          <w:tab w:val="left" w:pos="6521"/>
          <w:tab w:val="left" w:pos="12758"/>
        </w:tabs>
        <w:jc w:val="both"/>
        <w:rPr>
          <w:rFonts w:ascii="Times New Roman" w:hAnsi="Times New Roman" w:cs="Times New Roman"/>
          <w:b/>
          <w:color w:val="000000"/>
          <w:sz w:val="24"/>
          <w:szCs w:val="24"/>
        </w:rPr>
      </w:pPr>
      <w:r w:rsidRPr="00513D41">
        <w:rPr>
          <w:rFonts w:ascii="Times New Roman" w:hAnsi="Times New Roman" w:cs="Times New Roman"/>
          <w:color w:val="000000"/>
          <w:sz w:val="24"/>
          <w:szCs w:val="24"/>
        </w:rPr>
        <w:t>п</w:t>
      </w:r>
      <w:r w:rsidR="00355E5E" w:rsidRPr="00513D41">
        <w:rPr>
          <w:rFonts w:ascii="Times New Roman" w:hAnsi="Times New Roman" w:cs="Times New Roman"/>
          <w:color w:val="000000"/>
          <w:sz w:val="24"/>
          <w:szCs w:val="24"/>
        </w:rPr>
        <w:t xml:space="preserve">. Красное-на-Волге                                                     </w:t>
      </w:r>
      <w:r w:rsidRPr="00513D41">
        <w:rPr>
          <w:rFonts w:ascii="Times New Roman" w:hAnsi="Times New Roman" w:cs="Times New Roman"/>
          <w:color w:val="000000"/>
          <w:sz w:val="24"/>
          <w:szCs w:val="24"/>
        </w:rPr>
        <w:t xml:space="preserve">                                            </w:t>
      </w:r>
      <w:r w:rsidR="00355E5E" w:rsidRPr="00513D41">
        <w:rPr>
          <w:rFonts w:ascii="Times New Roman" w:hAnsi="Times New Roman" w:cs="Times New Roman"/>
          <w:color w:val="000000"/>
          <w:sz w:val="24"/>
          <w:szCs w:val="24"/>
        </w:rPr>
        <w:t xml:space="preserve"> «___» __________ 201__ г.</w:t>
      </w:r>
    </w:p>
    <w:p w:rsidR="00355E5E" w:rsidRPr="00513D41" w:rsidRDefault="00355E5E">
      <w:pPr>
        <w:ind w:firstLine="567"/>
        <w:rPr>
          <w:b/>
          <w:color w:val="000000"/>
        </w:rPr>
      </w:pPr>
    </w:p>
    <w:p w:rsidR="00355E5E" w:rsidRPr="00513D41" w:rsidRDefault="00355E5E">
      <w:pPr>
        <w:shd w:val="clear" w:color="auto" w:fill="FFFFFF"/>
        <w:spacing w:before="60"/>
        <w:ind w:right="23" w:firstLine="567"/>
        <w:jc w:val="both"/>
        <w:rPr>
          <w:b/>
          <w:color w:val="000000"/>
        </w:rPr>
      </w:pPr>
      <w:r w:rsidRPr="00513D41">
        <w:rPr>
          <w:b/>
          <w:color w:val="000000"/>
        </w:rPr>
        <w:t xml:space="preserve">Муниципальное образование </w:t>
      </w:r>
      <w:r w:rsidRPr="00513D41">
        <w:rPr>
          <w:color w:val="000000"/>
        </w:rPr>
        <w:t>городское поселение поселок Красное-на-Волге Красносельского муниципального района</w:t>
      </w:r>
      <w:r w:rsidRPr="00513D41">
        <w:rPr>
          <w:bCs/>
          <w:color w:val="000000"/>
          <w:spacing w:val="-9"/>
        </w:rPr>
        <w:t xml:space="preserve"> Костромской области</w:t>
      </w:r>
      <w:r w:rsidRPr="00513D41">
        <w:rPr>
          <w:color w:val="000000"/>
        </w:rPr>
        <w:t xml:space="preserve"> от имени которого выступает </w:t>
      </w:r>
      <w:r w:rsidRPr="00513D41">
        <w:rPr>
          <w:b/>
          <w:color w:val="000000"/>
        </w:rPr>
        <w:t xml:space="preserve">Администрация </w:t>
      </w:r>
      <w:r w:rsidRPr="00513D41">
        <w:rPr>
          <w:color w:val="000000"/>
        </w:rPr>
        <w:t>городского поселения поселок Красное-на-Волге Красносельского муниципального района</w:t>
      </w:r>
      <w:r w:rsidRPr="00513D41">
        <w:rPr>
          <w:bCs/>
          <w:color w:val="000000"/>
          <w:spacing w:val="-9"/>
        </w:rPr>
        <w:t xml:space="preserve"> Костромской области</w:t>
      </w:r>
      <w:r w:rsidRPr="00513D41">
        <w:rPr>
          <w:color w:val="000000"/>
        </w:rPr>
        <w:t xml:space="preserve"> в лице главы администрации </w:t>
      </w:r>
      <w:r w:rsidRPr="00513D41">
        <w:rPr>
          <w:color w:val="000000"/>
          <w:kern w:val="1"/>
        </w:rPr>
        <w:t>Недорезова Владимира Николаевича</w:t>
      </w:r>
      <w:r w:rsidRPr="00513D41">
        <w:rPr>
          <w:color w:val="000000"/>
        </w:rPr>
        <w:t>, действующего на основании Устава, именуемое в дальнейшем «</w:t>
      </w:r>
      <w:r w:rsidRPr="00513D41">
        <w:rPr>
          <w:b/>
          <w:color w:val="000000"/>
        </w:rPr>
        <w:t>Концедент»</w:t>
      </w:r>
      <w:r w:rsidRPr="00513D41">
        <w:rPr>
          <w:color w:val="000000"/>
        </w:rPr>
        <w:t>, с одной стороны, и</w:t>
      </w:r>
    </w:p>
    <w:p w:rsidR="00355E5E" w:rsidRPr="00513D41" w:rsidRDefault="00355E5E">
      <w:pPr>
        <w:spacing w:before="60"/>
        <w:ind w:right="23" w:firstLine="567"/>
        <w:jc w:val="both"/>
        <w:rPr>
          <w:color w:val="000000"/>
        </w:rPr>
      </w:pPr>
      <w:r w:rsidRPr="00513D41">
        <w:rPr>
          <w:b/>
          <w:color w:val="000000"/>
        </w:rPr>
        <w:t>(победитель конкурса)</w:t>
      </w:r>
      <w:r w:rsidRPr="00513D41">
        <w:rPr>
          <w:color w:val="000000"/>
        </w:rPr>
        <w:t xml:space="preserve">, в лице ________действующего на основании _________, именуемый в дальнейшем </w:t>
      </w:r>
      <w:r w:rsidRPr="00513D41">
        <w:rPr>
          <w:b/>
          <w:color w:val="000000"/>
        </w:rPr>
        <w:t>«Концессионер»</w:t>
      </w:r>
      <w:r w:rsidRPr="00513D41">
        <w:rPr>
          <w:color w:val="000000"/>
        </w:rPr>
        <w:t xml:space="preserve">, с другой стороны, вместе именуемые </w:t>
      </w:r>
      <w:r w:rsidRPr="00513D41">
        <w:rPr>
          <w:b/>
          <w:color w:val="000000"/>
        </w:rPr>
        <w:t>«Стороны»</w:t>
      </w:r>
      <w:r w:rsidRPr="00513D41">
        <w:rPr>
          <w:color w:val="000000"/>
        </w:rPr>
        <w:t xml:space="preserve">, </w:t>
      </w:r>
    </w:p>
    <w:p w:rsidR="00355E5E" w:rsidRPr="00513D41" w:rsidRDefault="00355E5E">
      <w:pPr>
        <w:spacing w:before="60"/>
        <w:ind w:right="23" w:firstLine="567"/>
        <w:jc w:val="both"/>
        <w:rPr>
          <w:bCs/>
          <w:color w:val="000000"/>
        </w:rPr>
      </w:pPr>
      <w:r w:rsidRPr="00513D41">
        <w:rPr>
          <w:color w:val="000000"/>
        </w:rPr>
        <w:t>составили настоящий акт о том, что в соответствии с Концессионным соглашением № ____ от  «___» ___________ 2018 г.:</w:t>
      </w:r>
    </w:p>
    <w:p w:rsidR="00355E5E" w:rsidRPr="00513D41" w:rsidRDefault="00355E5E">
      <w:pPr>
        <w:pStyle w:val="ListParagraph"/>
        <w:numPr>
          <w:ilvl w:val="0"/>
          <w:numId w:val="12"/>
        </w:numPr>
        <w:spacing w:after="200" w:line="276" w:lineRule="auto"/>
        <w:ind w:firstLine="66"/>
        <w:rPr>
          <w:bCs/>
          <w:color w:val="000000"/>
        </w:rPr>
      </w:pPr>
      <w:r w:rsidRPr="00513D41">
        <w:rPr>
          <w:bCs/>
          <w:color w:val="000000"/>
        </w:rPr>
        <w:t>Концедент передал, а Концессионер принял следующее имущество: (перечень)</w:t>
      </w:r>
    </w:p>
    <w:p w:rsidR="00355E5E" w:rsidRPr="00513D41" w:rsidRDefault="00355E5E">
      <w:pPr>
        <w:pStyle w:val="ListParagraph"/>
        <w:ind w:left="426"/>
        <w:jc w:val="both"/>
        <w:rPr>
          <w:bCs/>
          <w:color w:val="000000"/>
        </w:rPr>
      </w:pPr>
    </w:p>
    <w:p w:rsidR="00355E5E" w:rsidRPr="00513D41" w:rsidRDefault="00355E5E">
      <w:pPr>
        <w:pStyle w:val="ListParagraph"/>
        <w:numPr>
          <w:ilvl w:val="0"/>
          <w:numId w:val="12"/>
        </w:numPr>
        <w:spacing w:after="200" w:line="276" w:lineRule="auto"/>
        <w:ind w:firstLine="66"/>
        <w:jc w:val="both"/>
        <w:rPr>
          <w:bCs/>
          <w:color w:val="000000"/>
        </w:rPr>
      </w:pPr>
      <w:r w:rsidRPr="00513D41">
        <w:rPr>
          <w:bCs/>
          <w:color w:val="000000"/>
        </w:rPr>
        <w:t>Концедент передал, а Концессионер принял документы, относящиеся к переданному имуществу в соответствии с п. 3.2. Соглашения (перечень).</w:t>
      </w:r>
    </w:p>
    <w:p w:rsidR="00355E5E" w:rsidRPr="00513D41" w:rsidRDefault="00355E5E">
      <w:pPr>
        <w:pStyle w:val="ListParagraph"/>
        <w:jc w:val="both"/>
        <w:rPr>
          <w:bCs/>
          <w:color w:val="000000"/>
        </w:rPr>
      </w:pPr>
    </w:p>
    <w:p w:rsidR="00355E5E" w:rsidRPr="00513D41" w:rsidRDefault="00355E5E">
      <w:pPr>
        <w:pStyle w:val="ListParagraph"/>
        <w:numPr>
          <w:ilvl w:val="0"/>
          <w:numId w:val="12"/>
        </w:numPr>
        <w:spacing w:after="200" w:line="276" w:lineRule="auto"/>
        <w:ind w:firstLine="66"/>
        <w:jc w:val="both"/>
        <w:rPr>
          <w:bCs/>
          <w:color w:val="000000"/>
        </w:rPr>
      </w:pPr>
      <w:r w:rsidRPr="00513D41">
        <w:rPr>
          <w:color w:val="000000"/>
        </w:rPr>
        <w:t>Настоящий акт составлен в 2 экземплярах, по 1 экземпляру для каждой из Сторон.</w:t>
      </w:r>
    </w:p>
    <w:p w:rsidR="00355E5E" w:rsidRPr="00513D41" w:rsidRDefault="00355E5E">
      <w:pPr>
        <w:pStyle w:val="ListParagraph"/>
        <w:rPr>
          <w:bCs/>
          <w:color w:val="000000"/>
        </w:rPr>
      </w:pPr>
    </w:p>
    <w:tbl>
      <w:tblPr>
        <w:tblW w:w="0" w:type="auto"/>
        <w:tblInd w:w="108" w:type="dxa"/>
        <w:tblLayout w:type="fixed"/>
        <w:tblLook w:val="0000" w:firstRow="0" w:lastRow="0" w:firstColumn="0" w:lastColumn="0" w:noHBand="0" w:noVBand="0"/>
      </w:tblPr>
      <w:tblGrid>
        <w:gridCol w:w="4821"/>
        <w:gridCol w:w="4972"/>
      </w:tblGrid>
      <w:tr w:rsidR="00355E5E" w:rsidRPr="00513D41">
        <w:tc>
          <w:tcPr>
            <w:tcW w:w="4821" w:type="dxa"/>
            <w:shd w:val="clear" w:color="auto" w:fill="auto"/>
          </w:tcPr>
          <w:p w:rsidR="00355E5E" w:rsidRPr="00513D41" w:rsidRDefault="00355E5E">
            <w:pPr>
              <w:spacing w:after="200" w:line="276" w:lineRule="auto"/>
              <w:ind w:left="720"/>
              <w:jc w:val="center"/>
              <w:rPr>
                <w:b/>
                <w:bCs/>
                <w:color w:val="000000"/>
              </w:rPr>
            </w:pPr>
            <w:r w:rsidRPr="00513D41">
              <w:rPr>
                <w:b/>
                <w:bCs/>
                <w:color w:val="000000"/>
              </w:rPr>
              <w:t>Со стороны Концедента передал</w:t>
            </w:r>
          </w:p>
        </w:tc>
        <w:tc>
          <w:tcPr>
            <w:tcW w:w="4972" w:type="dxa"/>
            <w:shd w:val="clear" w:color="auto" w:fill="auto"/>
          </w:tcPr>
          <w:p w:rsidR="00355E5E" w:rsidRPr="00513D41" w:rsidRDefault="00355E5E">
            <w:pPr>
              <w:spacing w:after="200" w:line="276" w:lineRule="auto"/>
              <w:ind w:left="720"/>
              <w:jc w:val="center"/>
            </w:pPr>
            <w:r w:rsidRPr="00513D41">
              <w:rPr>
                <w:b/>
                <w:bCs/>
                <w:color w:val="000000"/>
              </w:rPr>
              <w:t>Со стороны Концессионера принял</w:t>
            </w:r>
          </w:p>
        </w:tc>
      </w:tr>
    </w:tbl>
    <w:p w:rsidR="00F87617" w:rsidRPr="00513D41" w:rsidRDefault="00F87617">
      <w:pPr>
        <w:rPr>
          <w:b/>
          <w:color w:val="000000"/>
        </w:rPr>
      </w:pPr>
    </w:p>
    <w:p w:rsidR="00F87617" w:rsidRPr="00513D41" w:rsidRDefault="00F87617" w:rsidP="00F87617">
      <w:pPr>
        <w:rPr>
          <w:color w:val="000000"/>
        </w:rPr>
        <w:sectPr w:rsidR="00F87617" w:rsidRPr="00513D41" w:rsidSect="00C60E96">
          <w:footerReference w:type="even" r:id="rId11"/>
          <w:footerReference w:type="default" r:id="rId12"/>
          <w:pgSz w:w="11906" w:h="16838"/>
          <w:pgMar w:top="1134" w:right="851" w:bottom="1134" w:left="1134" w:header="720" w:footer="720" w:gutter="0"/>
          <w:cols w:space="720"/>
          <w:docGrid w:linePitch="600" w:charSpace="32768"/>
        </w:sectPr>
      </w:pPr>
    </w:p>
    <w:p w:rsidR="00355E5E" w:rsidRPr="00513D41" w:rsidRDefault="00355E5E" w:rsidP="00AA03EF">
      <w:pPr>
        <w:jc w:val="right"/>
        <w:rPr>
          <w:color w:val="000000"/>
        </w:rPr>
      </w:pPr>
      <w:r w:rsidRPr="00513D41">
        <w:rPr>
          <w:color w:val="000000"/>
        </w:rPr>
        <w:t>Приложение № 4</w:t>
      </w:r>
    </w:p>
    <w:p w:rsidR="00355E5E" w:rsidRPr="00513D41" w:rsidRDefault="00355E5E">
      <w:pPr>
        <w:pStyle w:val="NoSpacing"/>
        <w:jc w:val="right"/>
        <w:rPr>
          <w:rFonts w:ascii="Times New Roman" w:hAnsi="Times New Roman" w:cs="Times New Roman"/>
          <w:color w:val="000000"/>
          <w:lang w:val="ru-RU"/>
        </w:rPr>
      </w:pPr>
      <w:r w:rsidRPr="00513D41">
        <w:rPr>
          <w:rFonts w:ascii="Times New Roman" w:hAnsi="Times New Roman" w:cs="Times New Roman"/>
          <w:color w:val="000000"/>
          <w:lang w:val="ru-RU"/>
        </w:rPr>
        <w:t xml:space="preserve">к концессионному соглашению в отношении </w:t>
      </w:r>
    </w:p>
    <w:p w:rsidR="00355E5E" w:rsidRPr="00513D41" w:rsidRDefault="00355E5E">
      <w:pPr>
        <w:pStyle w:val="NoSpacing"/>
        <w:jc w:val="right"/>
        <w:rPr>
          <w:rFonts w:ascii="Times New Roman" w:hAnsi="Times New Roman" w:cs="Times New Roman"/>
          <w:color w:val="000000"/>
          <w:lang w:val="ru-RU"/>
        </w:rPr>
      </w:pPr>
      <w:r w:rsidRPr="00513D41">
        <w:rPr>
          <w:rFonts w:ascii="Times New Roman" w:hAnsi="Times New Roman" w:cs="Times New Roman"/>
          <w:color w:val="000000"/>
          <w:lang w:val="ru-RU"/>
        </w:rPr>
        <w:t>системы коммунальной инфраструктуры</w:t>
      </w:r>
    </w:p>
    <w:p w:rsidR="00355E5E" w:rsidRPr="00513D41" w:rsidRDefault="00355E5E">
      <w:pPr>
        <w:jc w:val="right"/>
        <w:rPr>
          <w:color w:val="000000"/>
        </w:rPr>
      </w:pPr>
      <w:r w:rsidRPr="00513D41">
        <w:rPr>
          <w:color w:val="000000"/>
        </w:rPr>
        <w:t xml:space="preserve">(имущественного комплекса по водоснабжению </w:t>
      </w:r>
    </w:p>
    <w:p w:rsidR="00355E5E" w:rsidRPr="00513D41" w:rsidRDefault="00355E5E">
      <w:pPr>
        <w:jc w:val="right"/>
        <w:rPr>
          <w:color w:val="000000"/>
        </w:rPr>
      </w:pPr>
      <w:r w:rsidRPr="00513D41">
        <w:rPr>
          <w:color w:val="000000"/>
        </w:rPr>
        <w:t xml:space="preserve">и водоотведению на территории городского </w:t>
      </w:r>
    </w:p>
    <w:p w:rsidR="00355E5E" w:rsidRPr="00513D41" w:rsidRDefault="00355E5E">
      <w:pPr>
        <w:jc w:val="right"/>
        <w:rPr>
          <w:color w:val="000000"/>
        </w:rPr>
      </w:pPr>
      <w:r w:rsidRPr="00513D41">
        <w:rPr>
          <w:color w:val="000000"/>
        </w:rPr>
        <w:t xml:space="preserve">поселения поселок Красное-на-Волге </w:t>
      </w:r>
    </w:p>
    <w:p w:rsidR="00355E5E" w:rsidRPr="00513D41" w:rsidRDefault="00355E5E">
      <w:pPr>
        <w:jc w:val="right"/>
        <w:rPr>
          <w:color w:val="000000"/>
        </w:rPr>
      </w:pPr>
      <w:r w:rsidRPr="00513D41">
        <w:rPr>
          <w:color w:val="000000"/>
        </w:rPr>
        <w:t>Красносельского муниципального района</w:t>
      </w:r>
      <w:r w:rsidRPr="00513D41">
        <w:rPr>
          <w:bCs/>
          <w:color w:val="000000"/>
          <w:spacing w:val="-9"/>
        </w:rPr>
        <w:t xml:space="preserve"> Костромской области</w:t>
      </w:r>
      <w:r w:rsidRPr="00513D41">
        <w:rPr>
          <w:color w:val="000000"/>
        </w:rPr>
        <w:t>)</w:t>
      </w:r>
    </w:p>
    <w:p w:rsidR="00355E5E" w:rsidRPr="00513D41" w:rsidRDefault="00355E5E">
      <w:pPr>
        <w:pStyle w:val="NoSpacing"/>
        <w:jc w:val="right"/>
        <w:rPr>
          <w:rFonts w:ascii="Times New Roman" w:hAnsi="Times New Roman" w:cs="Times New Roman"/>
          <w:color w:val="000000"/>
          <w:lang w:val="ru-RU"/>
        </w:rPr>
      </w:pPr>
    </w:p>
    <w:p w:rsidR="00355E5E" w:rsidRPr="00513D41" w:rsidRDefault="00355E5E">
      <w:pPr>
        <w:jc w:val="right"/>
        <w:rPr>
          <w:color w:val="000000"/>
        </w:rPr>
      </w:pPr>
      <w:r w:rsidRPr="00513D41">
        <w:rPr>
          <w:color w:val="000000"/>
        </w:rPr>
        <w:t>№ ____ от ___________</w:t>
      </w:r>
    </w:p>
    <w:p w:rsidR="00986763" w:rsidRPr="00513D41" w:rsidRDefault="00986763" w:rsidP="00986763">
      <w:pPr>
        <w:keepNext/>
        <w:keepLines/>
        <w:jc w:val="center"/>
        <w:outlineLvl w:val="0"/>
      </w:pPr>
    </w:p>
    <w:p w:rsidR="00AA03EF" w:rsidRPr="00513D41" w:rsidRDefault="00AA03EF" w:rsidP="00986763">
      <w:pPr>
        <w:keepNext/>
        <w:keepLines/>
        <w:jc w:val="center"/>
        <w:outlineLvl w:val="0"/>
      </w:pPr>
      <w:r w:rsidRPr="00513D41">
        <w:t>Плановые значения показателей деятельности концессионера</w:t>
      </w:r>
    </w:p>
    <w:p w:rsidR="00AA03EF" w:rsidRPr="00513D41" w:rsidRDefault="00AA03EF" w:rsidP="00986763">
      <w:pPr>
        <w:ind w:firstLine="708"/>
        <w:jc w:val="center"/>
      </w:pPr>
      <w:r w:rsidRPr="00513D41">
        <w:t>Устанавливаются следующие минимально допустимые плановые значения показателей деятельности концессионера:</w:t>
      </w:r>
    </w:p>
    <w:tbl>
      <w:tblPr>
        <w:tblW w:w="15831"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1972"/>
        <w:gridCol w:w="2547"/>
        <w:gridCol w:w="828"/>
        <w:gridCol w:w="696"/>
        <w:gridCol w:w="696"/>
        <w:gridCol w:w="696"/>
        <w:gridCol w:w="696"/>
        <w:gridCol w:w="696"/>
        <w:gridCol w:w="696"/>
        <w:gridCol w:w="696"/>
        <w:gridCol w:w="696"/>
        <w:gridCol w:w="696"/>
        <w:gridCol w:w="696"/>
        <w:gridCol w:w="696"/>
        <w:gridCol w:w="740"/>
        <w:gridCol w:w="696"/>
        <w:gridCol w:w="696"/>
        <w:gridCol w:w="696"/>
      </w:tblGrid>
      <w:tr w:rsidR="00AA03EF" w:rsidRPr="00513D41" w:rsidTr="00355E5E">
        <w:trPr>
          <w:trHeight w:val="516"/>
        </w:trPr>
        <w:tc>
          <w:tcPr>
            <w:tcW w:w="1972" w:type="dxa"/>
            <w:vMerge w:val="restart"/>
            <w:tcMar>
              <w:left w:w="108" w:type="dxa"/>
            </w:tcMar>
            <w:vAlign w:val="center"/>
          </w:tcPr>
          <w:p w:rsidR="00AA03EF" w:rsidRPr="00513D41" w:rsidRDefault="00AA03EF" w:rsidP="00355E5E">
            <w:pPr>
              <w:jc w:val="center"/>
              <w:rPr>
                <w:bCs/>
                <w:lang w:eastAsia="en-US"/>
              </w:rPr>
            </w:pPr>
            <w:r w:rsidRPr="00513D41">
              <w:rPr>
                <w:bCs/>
                <w:lang w:eastAsia="en-US"/>
              </w:rPr>
              <w:t>№ п/п</w:t>
            </w:r>
          </w:p>
        </w:tc>
        <w:tc>
          <w:tcPr>
            <w:tcW w:w="2796" w:type="dxa"/>
            <w:vMerge w:val="restart"/>
            <w:tcMar>
              <w:left w:w="108" w:type="dxa"/>
            </w:tcMar>
            <w:vAlign w:val="center"/>
          </w:tcPr>
          <w:p w:rsidR="00AA03EF" w:rsidRPr="00513D41" w:rsidRDefault="00AA03EF" w:rsidP="00355E5E">
            <w:pPr>
              <w:jc w:val="center"/>
              <w:rPr>
                <w:bCs/>
                <w:lang w:eastAsia="en-US"/>
              </w:rPr>
            </w:pPr>
            <w:r w:rsidRPr="00513D41">
              <w:rPr>
                <w:bCs/>
                <w:lang w:eastAsia="en-US"/>
              </w:rPr>
              <w:t>Показатели</w:t>
            </w:r>
          </w:p>
        </w:tc>
        <w:tc>
          <w:tcPr>
            <w:tcW w:w="851" w:type="dxa"/>
            <w:vMerge w:val="restart"/>
            <w:tcMar>
              <w:left w:w="108" w:type="dxa"/>
            </w:tcMar>
            <w:vAlign w:val="center"/>
          </w:tcPr>
          <w:p w:rsidR="00AA03EF" w:rsidRPr="00513D41" w:rsidRDefault="00AA03EF" w:rsidP="00355E5E">
            <w:pPr>
              <w:ind w:right="-32"/>
              <w:jc w:val="center"/>
              <w:rPr>
                <w:bCs/>
                <w:lang w:eastAsia="en-US"/>
              </w:rPr>
            </w:pPr>
            <w:r w:rsidRPr="00513D41">
              <w:rPr>
                <w:bCs/>
                <w:lang w:eastAsia="en-US"/>
              </w:rPr>
              <w:t>Ед. изм.</w:t>
            </w:r>
          </w:p>
        </w:tc>
        <w:tc>
          <w:tcPr>
            <w:tcW w:w="10212" w:type="dxa"/>
            <w:gridSpan w:val="15"/>
            <w:tcMar>
              <w:left w:w="108" w:type="dxa"/>
            </w:tcMar>
            <w:vAlign w:val="center"/>
          </w:tcPr>
          <w:p w:rsidR="00AA03EF" w:rsidRPr="00513D41" w:rsidRDefault="00AA03EF" w:rsidP="00355E5E">
            <w:pPr>
              <w:jc w:val="center"/>
              <w:rPr>
                <w:iCs/>
                <w:lang w:eastAsia="en-US"/>
              </w:rPr>
            </w:pPr>
            <w:r w:rsidRPr="00513D41">
              <w:rPr>
                <w:iCs/>
                <w:lang w:eastAsia="en-US"/>
              </w:rPr>
              <w:t>Предельные (максимальные и (или) минимальные) значения критериев</w:t>
            </w:r>
          </w:p>
        </w:tc>
      </w:tr>
      <w:tr w:rsidR="00AA03EF" w:rsidRPr="00513D41" w:rsidTr="00355E5E">
        <w:trPr>
          <w:trHeight w:val="20"/>
        </w:trPr>
        <w:tc>
          <w:tcPr>
            <w:tcW w:w="1972" w:type="dxa"/>
            <w:vMerge/>
            <w:tcMar>
              <w:left w:w="108" w:type="dxa"/>
            </w:tcMar>
            <w:vAlign w:val="center"/>
          </w:tcPr>
          <w:p w:rsidR="00AA03EF" w:rsidRPr="00513D41" w:rsidRDefault="00AA03EF" w:rsidP="00355E5E">
            <w:pPr>
              <w:jc w:val="center"/>
              <w:rPr>
                <w:b/>
                <w:lang w:eastAsia="en-US"/>
              </w:rPr>
            </w:pPr>
          </w:p>
        </w:tc>
        <w:tc>
          <w:tcPr>
            <w:tcW w:w="2796" w:type="dxa"/>
            <w:vMerge/>
            <w:tcMar>
              <w:left w:w="108" w:type="dxa"/>
            </w:tcMar>
            <w:vAlign w:val="bottom"/>
          </w:tcPr>
          <w:p w:rsidR="00AA03EF" w:rsidRPr="00513D41" w:rsidRDefault="00AA03EF" w:rsidP="00355E5E">
            <w:pPr>
              <w:jc w:val="center"/>
              <w:rPr>
                <w:b/>
                <w:iCs/>
                <w:lang w:eastAsia="en-US"/>
              </w:rPr>
            </w:pPr>
          </w:p>
        </w:tc>
        <w:tc>
          <w:tcPr>
            <w:tcW w:w="851" w:type="dxa"/>
            <w:vMerge/>
            <w:tcMar>
              <w:left w:w="108" w:type="dxa"/>
            </w:tcMar>
            <w:vAlign w:val="center"/>
          </w:tcPr>
          <w:p w:rsidR="00AA03EF" w:rsidRPr="00513D41" w:rsidRDefault="00AA03EF" w:rsidP="00355E5E">
            <w:pPr>
              <w:jc w:val="center"/>
              <w:rPr>
                <w:b/>
                <w:iCs/>
                <w:lang w:eastAsia="en-US"/>
              </w:rPr>
            </w:pPr>
          </w:p>
        </w:tc>
        <w:tc>
          <w:tcPr>
            <w:tcW w:w="656" w:type="dxa"/>
            <w:tcMar>
              <w:left w:w="108" w:type="dxa"/>
            </w:tcMar>
          </w:tcPr>
          <w:p w:rsidR="00AA03EF" w:rsidRPr="00513D41" w:rsidRDefault="00AA03EF" w:rsidP="00355E5E">
            <w:pPr>
              <w:jc w:val="center"/>
              <w:rPr>
                <w:b/>
              </w:rPr>
            </w:pPr>
            <w:r w:rsidRPr="00513D41">
              <w:rPr>
                <w:b/>
              </w:rPr>
              <w:t>2018</w:t>
            </w:r>
          </w:p>
        </w:tc>
        <w:tc>
          <w:tcPr>
            <w:tcW w:w="648" w:type="dxa"/>
            <w:tcMar>
              <w:left w:w="108" w:type="dxa"/>
            </w:tcMar>
          </w:tcPr>
          <w:p w:rsidR="00AA03EF" w:rsidRPr="00513D41" w:rsidRDefault="00AA03EF" w:rsidP="00355E5E">
            <w:pPr>
              <w:jc w:val="center"/>
              <w:rPr>
                <w:b/>
                <w:bCs/>
              </w:rPr>
            </w:pPr>
            <w:r w:rsidRPr="00513D41">
              <w:rPr>
                <w:b/>
                <w:bCs/>
              </w:rPr>
              <w:t>2019</w:t>
            </w:r>
          </w:p>
        </w:tc>
        <w:tc>
          <w:tcPr>
            <w:tcW w:w="677" w:type="dxa"/>
            <w:tcMar>
              <w:left w:w="108" w:type="dxa"/>
            </w:tcMar>
          </w:tcPr>
          <w:p w:rsidR="00AA03EF" w:rsidRPr="00513D41" w:rsidRDefault="00AA03EF" w:rsidP="00355E5E">
            <w:pPr>
              <w:jc w:val="center"/>
              <w:rPr>
                <w:b/>
                <w:bCs/>
              </w:rPr>
            </w:pPr>
            <w:r w:rsidRPr="00513D41">
              <w:rPr>
                <w:b/>
                <w:bCs/>
              </w:rPr>
              <w:t>2020</w:t>
            </w:r>
          </w:p>
        </w:tc>
        <w:tc>
          <w:tcPr>
            <w:tcW w:w="679" w:type="dxa"/>
            <w:tcMar>
              <w:left w:w="108" w:type="dxa"/>
            </w:tcMar>
          </w:tcPr>
          <w:p w:rsidR="00AA03EF" w:rsidRPr="00513D41" w:rsidRDefault="00AA03EF" w:rsidP="00355E5E">
            <w:pPr>
              <w:jc w:val="center"/>
              <w:rPr>
                <w:b/>
                <w:bCs/>
              </w:rPr>
            </w:pPr>
            <w:r w:rsidRPr="00513D41">
              <w:rPr>
                <w:b/>
                <w:bCs/>
              </w:rPr>
              <w:t>2021</w:t>
            </w:r>
          </w:p>
        </w:tc>
        <w:tc>
          <w:tcPr>
            <w:tcW w:w="678" w:type="dxa"/>
            <w:tcMar>
              <w:left w:w="108" w:type="dxa"/>
            </w:tcMar>
          </w:tcPr>
          <w:p w:rsidR="00AA03EF" w:rsidRPr="00513D41" w:rsidRDefault="00AA03EF" w:rsidP="00355E5E">
            <w:pPr>
              <w:jc w:val="center"/>
              <w:rPr>
                <w:b/>
                <w:bCs/>
              </w:rPr>
            </w:pPr>
            <w:r w:rsidRPr="00513D41">
              <w:rPr>
                <w:b/>
                <w:bCs/>
              </w:rPr>
              <w:t>2022</w:t>
            </w:r>
          </w:p>
        </w:tc>
        <w:tc>
          <w:tcPr>
            <w:tcW w:w="678" w:type="dxa"/>
            <w:tcMar>
              <w:left w:w="108" w:type="dxa"/>
            </w:tcMar>
          </w:tcPr>
          <w:p w:rsidR="00AA03EF" w:rsidRPr="00513D41" w:rsidRDefault="00AA03EF" w:rsidP="00355E5E">
            <w:pPr>
              <w:jc w:val="center"/>
              <w:rPr>
                <w:b/>
                <w:bCs/>
              </w:rPr>
            </w:pPr>
            <w:r w:rsidRPr="00513D41">
              <w:rPr>
                <w:b/>
                <w:bCs/>
              </w:rPr>
              <w:t>2023</w:t>
            </w:r>
          </w:p>
        </w:tc>
        <w:tc>
          <w:tcPr>
            <w:tcW w:w="677" w:type="dxa"/>
            <w:tcMar>
              <w:left w:w="108" w:type="dxa"/>
            </w:tcMar>
          </w:tcPr>
          <w:p w:rsidR="00AA03EF" w:rsidRPr="00513D41" w:rsidRDefault="00AA03EF" w:rsidP="00355E5E">
            <w:pPr>
              <w:jc w:val="center"/>
              <w:rPr>
                <w:b/>
                <w:bCs/>
              </w:rPr>
            </w:pPr>
            <w:r w:rsidRPr="00513D41">
              <w:rPr>
                <w:b/>
                <w:bCs/>
              </w:rPr>
              <w:t>2024</w:t>
            </w:r>
          </w:p>
        </w:tc>
        <w:tc>
          <w:tcPr>
            <w:tcW w:w="677" w:type="dxa"/>
            <w:tcMar>
              <w:left w:w="108" w:type="dxa"/>
            </w:tcMar>
          </w:tcPr>
          <w:p w:rsidR="00AA03EF" w:rsidRPr="00513D41" w:rsidRDefault="00AA03EF" w:rsidP="00355E5E">
            <w:pPr>
              <w:jc w:val="center"/>
              <w:rPr>
                <w:b/>
                <w:bCs/>
              </w:rPr>
            </w:pPr>
            <w:r w:rsidRPr="00513D41">
              <w:rPr>
                <w:b/>
                <w:bCs/>
              </w:rPr>
              <w:t>2025</w:t>
            </w:r>
          </w:p>
        </w:tc>
        <w:tc>
          <w:tcPr>
            <w:tcW w:w="678" w:type="dxa"/>
            <w:tcMar>
              <w:left w:w="108" w:type="dxa"/>
            </w:tcMar>
          </w:tcPr>
          <w:p w:rsidR="00AA03EF" w:rsidRPr="00513D41" w:rsidRDefault="00AA03EF" w:rsidP="00355E5E">
            <w:pPr>
              <w:jc w:val="center"/>
              <w:rPr>
                <w:b/>
                <w:bCs/>
              </w:rPr>
            </w:pPr>
            <w:r w:rsidRPr="00513D41">
              <w:rPr>
                <w:b/>
                <w:bCs/>
              </w:rPr>
              <w:t>2026</w:t>
            </w:r>
          </w:p>
        </w:tc>
        <w:tc>
          <w:tcPr>
            <w:tcW w:w="679" w:type="dxa"/>
            <w:tcMar>
              <w:left w:w="108" w:type="dxa"/>
            </w:tcMar>
          </w:tcPr>
          <w:p w:rsidR="00AA03EF" w:rsidRPr="00513D41" w:rsidRDefault="00AA03EF" w:rsidP="00355E5E">
            <w:pPr>
              <w:jc w:val="center"/>
              <w:rPr>
                <w:b/>
                <w:bCs/>
              </w:rPr>
            </w:pPr>
            <w:r w:rsidRPr="00513D41">
              <w:rPr>
                <w:b/>
                <w:bCs/>
              </w:rPr>
              <w:t>2027</w:t>
            </w:r>
          </w:p>
        </w:tc>
        <w:tc>
          <w:tcPr>
            <w:tcW w:w="678" w:type="dxa"/>
            <w:tcMar>
              <w:left w:w="108" w:type="dxa"/>
            </w:tcMar>
          </w:tcPr>
          <w:p w:rsidR="00AA03EF" w:rsidRPr="00513D41" w:rsidRDefault="00AA03EF" w:rsidP="00355E5E">
            <w:pPr>
              <w:jc w:val="center"/>
              <w:rPr>
                <w:b/>
                <w:bCs/>
              </w:rPr>
            </w:pPr>
            <w:r w:rsidRPr="00513D41">
              <w:rPr>
                <w:b/>
                <w:bCs/>
              </w:rPr>
              <w:t>2028</w:t>
            </w:r>
          </w:p>
        </w:tc>
        <w:tc>
          <w:tcPr>
            <w:tcW w:w="772" w:type="dxa"/>
            <w:tcMar>
              <w:left w:w="108" w:type="dxa"/>
            </w:tcMar>
          </w:tcPr>
          <w:p w:rsidR="00AA03EF" w:rsidRPr="00513D41" w:rsidRDefault="00AA03EF" w:rsidP="00355E5E">
            <w:pPr>
              <w:jc w:val="center"/>
              <w:rPr>
                <w:b/>
                <w:bCs/>
              </w:rPr>
            </w:pPr>
            <w:r w:rsidRPr="00513D41">
              <w:rPr>
                <w:b/>
                <w:bCs/>
              </w:rPr>
              <w:t>2029</w:t>
            </w:r>
          </w:p>
        </w:tc>
        <w:tc>
          <w:tcPr>
            <w:tcW w:w="677" w:type="dxa"/>
            <w:tcMar>
              <w:left w:w="108" w:type="dxa"/>
            </w:tcMar>
          </w:tcPr>
          <w:p w:rsidR="00AA03EF" w:rsidRPr="00513D41" w:rsidRDefault="00AA03EF" w:rsidP="00355E5E">
            <w:pPr>
              <w:jc w:val="center"/>
              <w:rPr>
                <w:b/>
                <w:bCs/>
              </w:rPr>
            </w:pPr>
            <w:r w:rsidRPr="00513D41">
              <w:rPr>
                <w:b/>
                <w:bCs/>
              </w:rPr>
              <w:t>2030</w:t>
            </w:r>
          </w:p>
        </w:tc>
        <w:tc>
          <w:tcPr>
            <w:tcW w:w="678" w:type="dxa"/>
            <w:tcMar>
              <w:left w:w="108" w:type="dxa"/>
            </w:tcMar>
          </w:tcPr>
          <w:p w:rsidR="00AA03EF" w:rsidRPr="00513D41" w:rsidRDefault="00AA03EF" w:rsidP="00355E5E">
            <w:pPr>
              <w:jc w:val="center"/>
              <w:rPr>
                <w:b/>
                <w:bCs/>
              </w:rPr>
            </w:pPr>
            <w:r w:rsidRPr="00513D41">
              <w:rPr>
                <w:b/>
                <w:bCs/>
              </w:rPr>
              <w:t>2031</w:t>
            </w:r>
          </w:p>
        </w:tc>
        <w:tc>
          <w:tcPr>
            <w:tcW w:w="680" w:type="dxa"/>
            <w:tcMar>
              <w:left w:w="108" w:type="dxa"/>
            </w:tcMar>
          </w:tcPr>
          <w:p w:rsidR="00AA03EF" w:rsidRPr="00513D41" w:rsidRDefault="00AA03EF" w:rsidP="00355E5E">
            <w:pPr>
              <w:jc w:val="center"/>
              <w:rPr>
                <w:b/>
                <w:bCs/>
              </w:rPr>
            </w:pPr>
            <w:r w:rsidRPr="00513D41">
              <w:rPr>
                <w:b/>
                <w:bCs/>
              </w:rPr>
              <w:t>2032</w:t>
            </w:r>
          </w:p>
        </w:tc>
      </w:tr>
      <w:tr w:rsidR="00AA03EF" w:rsidRPr="00513D41" w:rsidTr="00355E5E">
        <w:trPr>
          <w:trHeight w:val="20"/>
        </w:trPr>
        <w:tc>
          <w:tcPr>
            <w:tcW w:w="1972" w:type="dxa"/>
            <w:tcMar>
              <w:left w:w="108" w:type="dxa"/>
            </w:tcMar>
          </w:tcPr>
          <w:p w:rsidR="00AA03EF" w:rsidRPr="00513D41" w:rsidRDefault="00AA03EF" w:rsidP="00355E5E"/>
        </w:tc>
        <w:tc>
          <w:tcPr>
            <w:tcW w:w="2796" w:type="dxa"/>
            <w:tcMar>
              <w:left w:w="108" w:type="dxa"/>
            </w:tcMar>
          </w:tcPr>
          <w:p w:rsidR="00AA03EF" w:rsidRPr="00513D41" w:rsidRDefault="00AA03EF" w:rsidP="00355E5E">
            <w:pPr>
              <w:jc w:val="center"/>
              <w:rPr>
                <w:b/>
              </w:rPr>
            </w:pPr>
            <w:r w:rsidRPr="00513D41">
              <w:rPr>
                <w:b/>
              </w:rPr>
              <w:t>Водоснабжение</w:t>
            </w:r>
          </w:p>
        </w:tc>
        <w:tc>
          <w:tcPr>
            <w:tcW w:w="11063" w:type="dxa"/>
            <w:gridSpan w:val="16"/>
            <w:tcMar>
              <w:left w:w="108" w:type="dxa"/>
            </w:tcMar>
            <w:vAlign w:val="center"/>
          </w:tcPr>
          <w:p w:rsidR="00AA03EF" w:rsidRPr="00513D41" w:rsidRDefault="00AA03EF" w:rsidP="00355E5E">
            <w:pPr>
              <w:jc w:val="center"/>
            </w:pPr>
          </w:p>
        </w:tc>
      </w:tr>
      <w:tr w:rsidR="00AA03EF" w:rsidRPr="00513D41" w:rsidTr="00355E5E">
        <w:trPr>
          <w:trHeight w:val="20"/>
        </w:trPr>
        <w:tc>
          <w:tcPr>
            <w:tcW w:w="1972" w:type="dxa"/>
            <w:tcMar>
              <w:left w:w="108" w:type="dxa"/>
            </w:tcMar>
          </w:tcPr>
          <w:p w:rsidR="00AA03EF" w:rsidRPr="00513D41" w:rsidRDefault="00AA03EF" w:rsidP="00355E5E">
            <w:r w:rsidRPr="00513D41">
              <w:t>Качества</w:t>
            </w:r>
          </w:p>
        </w:tc>
        <w:tc>
          <w:tcPr>
            <w:tcW w:w="2796" w:type="dxa"/>
            <w:tcMar>
              <w:left w:w="108" w:type="dxa"/>
            </w:tcMar>
          </w:tcPr>
          <w:p w:rsidR="00AA03EF" w:rsidRPr="00513D41" w:rsidRDefault="00AA03EF" w:rsidP="00355E5E">
            <w:pPr>
              <w:jc w:val="both"/>
            </w:pPr>
            <w:r w:rsidRPr="00513D41">
              <w:t>Доля проб питьевой воды в распределительной водопроводной сети, не соответствующих требованиям, в общем объеме проб, отобранных по результатам производственного контроля качества питьевой воды</w:t>
            </w:r>
          </w:p>
        </w:tc>
        <w:tc>
          <w:tcPr>
            <w:tcW w:w="851" w:type="dxa"/>
            <w:tcMar>
              <w:left w:w="108" w:type="dxa"/>
            </w:tcMar>
            <w:vAlign w:val="center"/>
          </w:tcPr>
          <w:p w:rsidR="00AA03EF" w:rsidRPr="00513D41" w:rsidRDefault="00AA03EF" w:rsidP="00355E5E">
            <w:pPr>
              <w:ind w:right="-32"/>
              <w:jc w:val="center"/>
            </w:pPr>
            <w:r w:rsidRPr="00513D41">
              <w:t>%</w:t>
            </w:r>
          </w:p>
        </w:tc>
        <w:tc>
          <w:tcPr>
            <w:tcW w:w="656"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4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9"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9"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772"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80" w:type="dxa"/>
            <w:tcMar>
              <w:left w:w="108" w:type="dxa"/>
            </w:tcMar>
            <w:vAlign w:val="center"/>
          </w:tcPr>
          <w:p w:rsidR="00AA03EF" w:rsidRPr="00513D41" w:rsidRDefault="00AA03EF" w:rsidP="00355E5E">
            <w:pPr>
              <w:jc w:val="center"/>
              <w:rPr>
                <w:lang w:eastAsia="en-US"/>
              </w:rPr>
            </w:pPr>
            <w:r w:rsidRPr="00513D41">
              <w:rPr>
                <w:lang w:eastAsia="en-US"/>
              </w:rPr>
              <w:t>0</w:t>
            </w:r>
          </w:p>
        </w:tc>
      </w:tr>
      <w:tr w:rsidR="00AA03EF" w:rsidRPr="00513D41" w:rsidTr="00355E5E">
        <w:trPr>
          <w:trHeight w:val="20"/>
        </w:trPr>
        <w:tc>
          <w:tcPr>
            <w:tcW w:w="1972" w:type="dxa"/>
            <w:tcMar>
              <w:left w:w="108" w:type="dxa"/>
            </w:tcMar>
            <w:vAlign w:val="center"/>
          </w:tcPr>
          <w:p w:rsidR="00AA03EF" w:rsidRPr="00513D41" w:rsidRDefault="00AA03EF" w:rsidP="00355E5E">
            <w:r w:rsidRPr="00513D41">
              <w:t>Надежности и бесперебойности</w:t>
            </w:r>
          </w:p>
        </w:tc>
        <w:tc>
          <w:tcPr>
            <w:tcW w:w="2796" w:type="dxa"/>
            <w:tcMar>
              <w:left w:w="108" w:type="dxa"/>
            </w:tcMar>
          </w:tcPr>
          <w:p w:rsidR="00AA03EF" w:rsidRPr="00513D41" w:rsidRDefault="00AA03EF" w:rsidP="00355E5E">
            <w:pPr>
              <w:jc w:val="both"/>
            </w:pPr>
            <w:r w:rsidRPr="00513D41">
              <w:t>Количество перерывов в подаче воды, зафиксированных в местах исполнения обязательств организацией, осуществляющей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851" w:type="dxa"/>
            <w:tcMar>
              <w:left w:w="108" w:type="dxa"/>
            </w:tcMar>
            <w:vAlign w:val="center"/>
          </w:tcPr>
          <w:p w:rsidR="00AA03EF" w:rsidRPr="00513D41" w:rsidRDefault="00AA03EF" w:rsidP="00355E5E">
            <w:pPr>
              <w:ind w:right="-44"/>
              <w:jc w:val="center"/>
            </w:pPr>
            <w:r w:rsidRPr="00513D41">
              <w:t>ед./км</w:t>
            </w:r>
          </w:p>
        </w:tc>
        <w:tc>
          <w:tcPr>
            <w:tcW w:w="656"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48"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9"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9"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772"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80" w:type="dxa"/>
            <w:tcMar>
              <w:left w:w="108" w:type="dxa"/>
            </w:tcMar>
            <w:vAlign w:val="center"/>
          </w:tcPr>
          <w:p w:rsidR="00AA03EF" w:rsidRPr="00513D41" w:rsidRDefault="00AA03EF" w:rsidP="00355E5E">
            <w:pPr>
              <w:jc w:val="center"/>
              <w:rPr>
                <w:lang w:eastAsia="en-US"/>
              </w:rPr>
            </w:pPr>
            <w:r w:rsidRPr="00513D41">
              <w:rPr>
                <w:lang w:eastAsia="en-US"/>
              </w:rPr>
              <w:t>1,0</w:t>
            </w:r>
          </w:p>
        </w:tc>
      </w:tr>
      <w:tr w:rsidR="00AA03EF" w:rsidRPr="00513D41" w:rsidTr="00355E5E">
        <w:trPr>
          <w:trHeight w:val="20"/>
        </w:trPr>
        <w:tc>
          <w:tcPr>
            <w:tcW w:w="1972" w:type="dxa"/>
            <w:tcMar>
              <w:left w:w="108" w:type="dxa"/>
            </w:tcMar>
            <w:vAlign w:val="center"/>
          </w:tcPr>
          <w:p w:rsidR="00AA03EF" w:rsidRPr="00513D41" w:rsidRDefault="00AA03EF" w:rsidP="00355E5E"/>
        </w:tc>
        <w:tc>
          <w:tcPr>
            <w:tcW w:w="2796" w:type="dxa"/>
            <w:tcMar>
              <w:left w:w="108" w:type="dxa"/>
            </w:tcMar>
          </w:tcPr>
          <w:p w:rsidR="00AA03EF" w:rsidRPr="00513D41" w:rsidRDefault="00AA03EF" w:rsidP="00355E5E">
            <w:pPr>
              <w:jc w:val="both"/>
            </w:pPr>
          </w:p>
        </w:tc>
        <w:tc>
          <w:tcPr>
            <w:tcW w:w="851" w:type="dxa"/>
            <w:tcMar>
              <w:left w:w="108" w:type="dxa"/>
            </w:tcMar>
            <w:vAlign w:val="center"/>
          </w:tcPr>
          <w:p w:rsidR="00AA03EF" w:rsidRPr="00513D41" w:rsidRDefault="00AA03EF" w:rsidP="00355E5E">
            <w:pPr>
              <w:ind w:right="-44"/>
              <w:jc w:val="center"/>
            </w:pPr>
            <w:r w:rsidRPr="00513D41">
              <w:t>Ед. изм.</w:t>
            </w:r>
          </w:p>
        </w:tc>
        <w:tc>
          <w:tcPr>
            <w:tcW w:w="656" w:type="dxa"/>
            <w:tcMar>
              <w:left w:w="108" w:type="dxa"/>
            </w:tcMar>
            <w:vAlign w:val="center"/>
          </w:tcPr>
          <w:p w:rsidR="00AA03EF" w:rsidRPr="00513D41" w:rsidRDefault="00AA03EF" w:rsidP="00355E5E">
            <w:pPr>
              <w:jc w:val="center"/>
              <w:rPr>
                <w:b/>
                <w:lang w:eastAsia="en-US"/>
              </w:rPr>
            </w:pPr>
            <w:r w:rsidRPr="00513D41">
              <w:rPr>
                <w:b/>
                <w:lang w:eastAsia="en-US"/>
              </w:rPr>
              <w:t>2033</w:t>
            </w:r>
          </w:p>
        </w:tc>
        <w:tc>
          <w:tcPr>
            <w:tcW w:w="648" w:type="dxa"/>
            <w:tcMar>
              <w:left w:w="108" w:type="dxa"/>
            </w:tcMar>
            <w:vAlign w:val="center"/>
          </w:tcPr>
          <w:p w:rsidR="00AA03EF" w:rsidRPr="00513D41" w:rsidRDefault="00AA03EF" w:rsidP="00355E5E">
            <w:pPr>
              <w:jc w:val="center"/>
              <w:rPr>
                <w:b/>
              </w:rPr>
            </w:pPr>
            <w:r w:rsidRPr="00513D41">
              <w:rPr>
                <w:b/>
              </w:rPr>
              <w:t>2034</w:t>
            </w:r>
          </w:p>
        </w:tc>
        <w:tc>
          <w:tcPr>
            <w:tcW w:w="677" w:type="dxa"/>
            <w:tcMar>
              <w:left w:w="108" w:type="dxa"/>
            </w:tcMar>
            <w:vAlign w:val="center"/>
          </w:tcPr>
          <w:p w:rsidR="00AA03EF" w:rsidRPr="00513D41" w:rsidRDefault="00AA03EF" w:rsidP="00355E5E">
            <w:pPr>
              <w:jc w:val="center"/>
              <w:rPr>
                <w:b/>
              </w:rPr>
            </w:pPr>
            <w:r w:rsidRPr="00513D41">
              <w:rPr>
                <w:b/>
              </w:rPr>
              <w:t>2035</w:t>
            </w:r>
          </w:p>
        </w:tc>
        <w:tc>
          <w:tcPr>
            <w:tcW w:w="679" w:type="dxa"/>
            <w:tcMar>
              <w:left w:w="108" w:type="dxa"/>
            </w:tcMar>
            <w:vAlign w:val="center"/>
          </w:tcPr>
          <w:p w:rsidR="00AA03EF" w:rsidRPr="00513D41" w:rsidRDefault="00AA03EF" w:rsidP="00355E5E">
            <w:pPr>
              <w:jc w:val="center"/>
              <w:rPr>
                <w:b/>
              </w:rPr>
            </w:pPr>
            <w:r w:rsidRPr="00513D41">
              <w:rPr>
                <w:b/>
              </w:rPr>
              <w:t>2036</w:t>
            </w:r>
          </w:p>
        </w:tc>
        <w:tc>
          <w:tcPr>
            <w:tcW w:w="678" w:type="dxa"/>
            <w:tcMar>
              <w:left w:w="108" w:type="dxa"/>
            </w:tcMar>
            <w:vAlign w:val="center"/>
          </w:tcPr>
          <w:p w:rsidR="00AA03EF" w:rsidRPr="00513D41" w:rsidRDefault="00AA03EF" w:rsidP="00355E5E">
            <w:pPr>
              <w:jc w:val="center"/>
              <w:rPr>
                <w:b/>
              </w:rPr>
            </w:pPr>
            <w:r w:rsidRPr="00513D41">
              <w:rPr>
                <w:b/>
              </w:rPr>
              <w:t>2037</w:t>
            </w:r>
          </w:p>
        </w:tc>
        <w:tc>
          <w:tcPr>
            <w:tcW w:w="678" w:type="dxa"/>
            <w:tcMar>
              <w:left w:w="108" w:type="dxa"/>
            </w:tcMar>
            <w:vAlign w:val="center"/>
          </w:tcPr>
          <w:p w:rsidR="00AA03EF" w:rsidRPr="00513D41" w:rsidRDefault="00AA03EF" w:rsidP="00355E5E">
            <w:pPr>
              <w:jc w:val="center"/>
              <w:rPr>
                <w:b/>
              </w:rPr>
            </w:pPr>
            <w:r w:rsidRPr="00513D41">
              <w:rPr>
                <w:b/>
              </w:rPr>
              <w:t>2038</w:t>
            </w:r>
          </w:p>
        </w:tc>
        <w:tc>
          <w:tcPr>
            <w:tcW w:w="677" w:type="dxa"/>
            <w:tcMar>
              <w:left w:w="108" w:type="dxa"/>
            </w:tcMar>
            <w:vAlign w:val="center"/>
          </w:tcPr>
          <w:p w:rsidR="00AA03EF" w:rsidRPr="00513D41" w:rsidRDefault="00AA03EF" w:rsidP="00355E5E">
            <w:pPr>
              <w:jc w:val="center"/>
              <w:rPr>
                <w:b/>
              </w:rPr>
            </w:pPr>
            <w:r w:rsidRPr="00513D41">
              <w:rPr>
                <w:b/>
              </w:rPr>
              <w:t>2039</w:t>
            </w:r>
          </w:p>
        </w:tc>
        <w:tc>
          <w:tcPr>
            <w:tcW w:w="677" w:type="dxa"/>
            <w:tcMar>
              <w:left w:w="108" w:type="dxa"/>
            </w:tcMar>
            <w:vAlign w:val="center"/>
          </w:tcPr>
          <w:p w:rsidR="00AA03EF" w:rsidRPr="00513D41" w:rsidRDefault="00AA03EF" w:rsidP="00355E5E">
            <w:pPr>
              <w:jc w:val="center"/>
              <w:rPr>
                <w:b/>
              </w:rPr>
            </w:pPr>
            <w:r w:rsidRPr="00513D41">
              <w:rPr>
                <w:b/>
              </w:rPr>
              <w:t>2040</w:t>
            </w:r>
          </w:p>
        </w:tc>
        <w:tc>
          <w:tcPr>
            <w:tcW w:w="678" w:type="dxa"/>
            <w:tcMar>
              <w:left w:w="108" w:type="dxa"/>
            </w:tcMar>
            <w:vAlign w:val="center"/>
          </w:tcPr>
          <w:p w:rsidR="00AA03EF" w:rsidRPr="00513D41" w:rsidRDefault="00AA03EF" w:rsidP="00355E5E">
            <w:pPr>
              <w:jc w:val="center"/>
              <w:rPr>
                <w:b/>
              </w:rPr>
            </w:pPr>
            <w:r w:rsidRPr="00513D41">
              <w:rPr>
                <w:b/>
              </w:rPr>
              <w:t>2041</w:t>
            </w:r>
          </w:p>
        </w:tc>
        <w:tc>
          <w:tcPr>
            <w:tcW w:w="679" w:type="dxa"/>
            <w:tcMar>
              <w:left w:w="108" w:type="dxa"/>
            </w:tcMar>
            <w:vAlign w:val="center"/>
          </w:tcPr>
          <w:p w:rsidR="00AA03EF" w:rsidRPr="00513D41" w:rsidRDefault="00AA03EF" w:rsidP="00355E5E">
            <w:pPr>
              <w:jc w:val="center"/>
              <w:rPr>
                <w:b/>
              </w:rPr>
            </w:pPr>
            <w:r w:rsidRPr="00513D41">
              <w:rPr>
                <w:b/>
              </w:rPr>
              <w:t>2042</w:t>
            </w:r>
          </w:p>
        </w:tc>
        <w:tc>
          <w:tcPr>
            <w:tcW w:w="678" w:type="dxa"/>
            <w:tcMar>
              <w:left w:w="108" w:type="dxa"/>
            </w:tcMar>
            <w:vAlign w:val="center"/>
          </w:tcPr>
          <w:p w:rsidR="00AA03EF" w:rsidRPr="00513D41" w:rsidRDefault="00AA03EF" w:rsidP="00355E5E">
            <w:pPr>
              <w:jc w:val="center"/>
              <w:rPr>
                <w:b/>
              </w:rPr>
            </w:pPr>
            <w:r w:rsidRPr="00513D41">
              <w:rPr>
                <w:b/>
              </w:rPr>
              <w:t>2043</w:t>
            </w:r>
          </w:p>
        </w:tc>
        <w:tc>
          <w:tcPr>
            <w:tcW w:w="772" w:type="dxa"/>
            <w:tcMar>
              <w:left w:w="108" w:type="dxa"/>
            </w:tcMar>
            <w:vAlign w:val="center"/>
          </w:tcPr>
          <w:p w:rsidR="00AA03EF" w:rsidRPr="00513D41" w:rsidRDefault="00AA03EF" w:rsidP="00355E5E">
            <w:pPr>
              <w:jc w:val="center"/>
              <w:rPr>
                <w:b/>
              </w:rPr>
            </w:pPr>
            <w:r w:rsidRPr="00513D41">
              <w:rPr>
                <w:b/>
              </w:rPr>
              <w:t>2044</w:t>
            </w:r>
          </w:p>
        </w:tc>
        <w:tc>
          <w:tcPr>
            <w:tcW w:w="677" w:type="dxa"/>
            <w:tcMar>
              <w:left w:w="108" w:type="dxa"/>
            </w:tcMar>
            <w:vAlign w:val="center"/>
          </w:tcPr>
          <w:p w:rsidR="00AA03EF" w:rsidRPr="00513D41" w:rsidRDefault="00AA03EF" w:rsidP="00355E5E">
            <w:pPr>
              <w:jc w:val="center"/>
              <w:rPr>
                <w:b/>
              </w:rPr>
            </w:pPr>
            <w:r w:rsidRPr="00513D41">
              <w:rPr>
                <w:b/>
              </w:rPr>
              <w:t>2045</w:t>
            </w:r>
          </w:p>
        </w:tc>
        <w:tc>
          <w:tcPr>
            <w:tcW w:w="678" w:type="dxa"/>
            <w:tcMar>
              <w:left w:w="108" w:type="dxa"/>
            </w:tcMar>
            <w:vAlign w:val="center"/>
          </w:tcPr>
          <w:p w:rsidR="00AA03EF" w:rsidRPr="00513D41" w:rsidRDefault="00AA03EF" w:rsidP="00355E5E">
            <w:pPr>
              <w:jc w:val="center"/>
              <w:rPr>
                <w:b/>
              </w:rPr>
            </w:pPr>
            <w:r w:rsidRPr="00513D41">
              <w:rPr>
                <w:b/>
              </w:rPr>
              <w:t>2046</w:t>
            </w:r>
          </w:p>
        </w:tc>
        <w:tc>
          <w:tcPr>
            <w:tcW w:w="680" w:type="dxa"/>
            <w:tcMar>
              <w:left w:w="108" w:type="dxa"/>
            </w:tcMar>
            <w:vAlign w:val="center"/>
          </w:tcPr>
          <w:p w:rsidR="00AA03EF" w:rsidRPr="00513D41" w:rsidRDefault="00AA03EF" w:rsidP="00355E5E">
            <w:pPr>
              <w:jc w:val="center"/>
              <w:rPr>
                <w:b/>
              </w:rPr>
            </w:pPr>
            <w:r w:rsidRPr="00513D41">
              <w:rPr>
                <w:b/>
              </w:rPr>
              <w:t>2047</w:t>
            </w:r>
          </w:p>
        </w:tc>
      </w:tr>
      <w:tr w:rsidR="00AA03EF" w:rsidRPr="00513D41" w:rsidTr="00355E5E">
        <w:trPr>
          <w:trHeight w:val="20"/>
        </w:trPr>
        <w:tc>
          <w:tcPr>
            <w:tcW w:w="1972" w:type="dxa"/>
            <w:tcMar>
              <w:left w:w="108" w:type="dxa"/>
            </w:tcMar>
          </w:tcPr>
          <w:p w:rsidR="00AA03EF" w:rsidRPr="00513D41" w:rsidRDefault="00AA03EF" w:rsidP="00355E5E">
            <w:r w:rsidRPr="00513D41">
              <w:t>Качества</w:t>
            </w:r>
          </w:p>
        </w:tc>
        <w:tc>
          <w:tcPr>
            <w:tcW w:w="2796" w:type="dxa"/>
            <w:tcMar>
              <w:left w:w="108" w:type="dxa"/>
            </w:tcMar>
          </w:tcPr>
          <w:p w:rsidR="00AA03EF" w:rsidRPr="00513D41" w:rsidRDefault="00AA03EF" w:rsidP="00355E5E">
            <w:pPr>
              <w:jc w:val="both"/>
            </w:pPr>
            <w:r w:rsidRPr="00513D41">
              <w:t>Доля проб питьевой воды в распределительной водопроводной сети, не соответствующих требованиям, в общем объеме проб, отобранных по результатам производственного контроля качества питьевой воды</w:t>
            </w:r>
          </w:p>
        </w:tc>
        <w:tc>
          <w:tcPr>
            <w:tcW w:w="851" w:type="dxa"/>
            <w:tcMar>
              <w:left w:w="108" w:type="dxa"/>
            </w:tcMar>
            <w:vAlign w:val="center"/>
          </w:tcPr>
          <w:p w:rsidR="00AA03EF" w:rsidRPr="00513D41" w:rsidRDefault="00AA03EF" w:rsidP="00355E5E">
            <w:pPr>
              <w:ind w:right="-44"/>
              <w:jc w:val="center"/>
            </w:pPr>
            <w:r w:rsidRPr="00513D41">
              <w:t>%</w:t>
            </w:r>
          </w:p>
        </w:tc>
        <w:tc>
          <w:tcPr>
            <w:tcW w:w="656"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4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9"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9"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772"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80" w:type="dxa"/>
            <w:tcMar>
              <w:left w:w="108" w:type="dxa"/>
            </w:tcMar>
            <w:vAlign w:val="center"/>
          </w:tcPr>
          <w:p w:rsidR="00AA03EF" w:rsidRPr="00513D41" w:rsidRDefault="00AA03EF" w:rsidP="00355E5E">
            <w:pPr>
              <w:jc w:val="center"/>
              <w:rPr>
                <w:lang w:eastAsia="en-US"/>
              </w:rPr>
            </w:pPr>
            <w:r w:rsidRPr="00513D41">
              <w:rPr>
                <w:lang w:eastAsia="en-US"/>
              </w:rPr>
              <w:t>0</w:t>
            </w:r>
          </w:p>
        </w:tc>
      </w:tr>
      <w:tr w:rsidR="00AA03EF" w:rsidRPr="00513D41" w:rsidTr="00355E5E">
        <w:trPr>
          <w:trHeight w:val="20"/>
        </w:trPr>
        <w:tc>
          <w:tcPr>
            <w:tcW w:w="1972" w:type="dxa"/>
            <w:tcMar>
              <w:left w:w="108" w:type="dxa"/>
            </w:tcMar>
            <w:vAlign w:val="center"/>
          </w:tcPr>
          <w:p w:rsidR="00AA03EF" w:rsidRPr="00513D41" w:rsidRDefault="00AA03EF" w:rsidP="00355E5E">
            <w:r w:rsidRPr="00513D41">
              <w:t>Надежности и бесперебойности</w:t>
            </w:r>
          </w:p>
        </w:tc>
        <w:tc>
          <w:tcPr>
            <w:tcW w:w="2796" w:type="dxa"/>
            <w:tcMar>
              <w:left w:w="108" w:type="dxa"/>
            </w:tcMar>
          </w:tcPr>
          <w:p w:rsidR="00AA03EF" w:rsidRPr="00513D41" w:rsidRDefault="00AA03EF" w:rsidP="00355E5E">
            <w:pPr>
              <w:jc w:val="both"/>
            </w:pPr>
            <w:r w:rsidRPr="00513D41">
              <w:t>Количество перерывов в подаче воды, зафиксированных в местах исполнения обязательств организацией, осуществляющей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851" w:type="dxa"/>
            <w:tcMar>
              <w:left w:w="108" w:type="dxa"/>
            </w:tcMar>
            <w:vAlign w:val="center"/>
          </w:tcPr>
          <w:p w:rsidR="00AA03EF" w:rsidRPr="00513D41" w:rsidRDefault="00AA03EF" w:rsidP="00355E5E">
            <w:pPr>
              <w:ind w:right="-44"/>
              <w:jc w:val="center"/>
            </w:pPr>
            <w:r w:rsidRPr="00513D41">
              <w:t>ед./км</w:t>
            </w:r>
          </w:p>
        </w:tc>
        <w:tc>
          <w:tcPr>
            <w:tcW w:w="656"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48"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9"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9"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772"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80" w:type="dxa"/>
            <w:tcMar>
              <w:left w:w="108" w:type="dxa"/>
            </w:tcMar>
            <w:vAlign w:val="center"/>
          </w:tcPr>
          <w:p w:rsidR="00AA03EF" w:rsidRPr="00513D41" w:rsidRDefault="00AA03EF" w:rsidP="00355E5E">
            <w:pPr>
              <w:jc w:val="center"/>
              <w:rPr>
                <w:lang w:eastAsia="en-US"/>
              </w:rPr>
            </w:pPr>
            <w:r w:rsidRPr="00513D41">
              <w:rPr>
                <w:lang w:eastAsia="en-US"/>
              </w:rPr>
              <w:t>1,0</w:t>
            </w:r>
          </w:p>
        </w:tc>
      </w:tr>
      <w:tr w:rsidR="00AA03EF" w:rsidRPr="00513D41" w:rsidTr="00355E5E">
        <w:trPr>
          <w:trHeight w:val="20"/>
        </w:trPr>
        <w:tc>
          <w:tcPr>
            <w:tcW w:w="1972" w:type="dxa"/>
            <w:tcMar>
              <w:left w:w="108" w:type="dxa"/>
            </w:tcMar>
            <w:vAlign w:val="center"/>
          </w:tcPr>
          <w:p w:rsidR="00AA03EF" w:rsidRPr="00513D41" w:rsidRDefault="00AA03EF" w:rsidP="00355E5E"/>
        </w:tc>
        <w:tc>
          <w:tcPr>
            <w:tcW w:w="2796" w:type="dxa"/>
            <w:tcMar>
              <w:left w:w="108" w:type="dxa"/>
            </w:tcMar>
          </w:tcPr>
          <w:p w:rsidR="00AA03EF" w:rsidRPr="00513D41" w:rsidRDefault="00AA03EF" w:rsidP="00355E5E">
            <w:pPr>
              <w:jc w:val="both"/>
            </w:pPr>
          </w:p>
        </w:tc>
        <w:tc>
          <w:tcPr>
            <w:tcW w:w="851" w:type="dxa"/>
            <w:tcMar>
              <w:left w:w="108" w:type="dxa"/>
            </w:tcMar>
            <w:vAlign w:val="center"/>
          </w:tcPr>
          <w:p w:rsidR="00AA03EF" w:rsidRPr="00513D41" w:rsidRDefault="00AA03EF" w:rsidP="00355E5E">
            <w:pPr>
              <w:jc w:val="center"/>
              <w:rPr>
                <w:lang w:eastAsia="en-US"/>
              </w:rPr>
            </w:pPr>
            <w:r w:rsidRPr="00513D41">
              <w:rPr>
                <w:bCs/>
                <w:lang w:eastAsia="en-US"/>
              </w:rPr>
              <w:t>Ед. изм.</w:t>
            </w:r>
          </w:p>
        </w:tc>
        <w:tc>
          <w:tcPr>
            <w:tcW w:w="656" w:type="dxa"/>
            <w:tcMar>
              <w:left w:w="108" w:type="dxa"/>
            </w:tcMar>
            <w:vAlign w:val="center"/>
          </w:tcPr>
          <w:p w:rsidR="00AA03EF" w:rsidRPr="00513D41" w:rsidRDefault="00AA03EF" w:rsidP="00355E5E">
            <w:pPr>
              <w:jc w:val="center"/>
              <w:rPr>
                <w:b/>
                <w:lang w:eastAsia="en-US"/>
              </w:rPr>
            </w:pPr>
            <w:r w:rsidRPr="00513D41">
              <w:rPr>
                <w:b/>
                <w:lang w:eastAsia="en-US"/>
              </w:rPr>
              <w:t>2048</w:t>
            </w:r>
          </w:p>
        </w:tc>
        <w:tc>
          <w:tcPr>
            <w:tcW w:w="648" w:type="dxa"/>
            <w:tcMar>
              <w:left w:w="108" w:type="dxa"/>
            </w:tcMar>
            <w:vAlign w:val="center"/>
          </w:tcPr>
          <w:p w:rsidR="00AA03EF" w:rsidRPr="00513D41" w:rsidRDefault="00AA03EF" w:rsidP="00355E5E">
            <w:pPr>
              <w:jc w:val="center"/>
              <w:rPr>
                <w:b/>
                <w:lang w:eastAsia="en-US"/>
              </w:rPr>
            </w:pPr>
            <w:r w:rsidRPr="00513D41">
              <w:rPr>
                <w:b/>
                <w:lang w:eastAsia="en-US"/>
              </w:rPr>
              <w:t>2049</w:t>
            </w:r>
          </w:p>
        </w:tc>
        <w:tc>
          <w:tcPr>
            <w:tcW w:w="677" w:type="dxa"/>
            <w:tcMar>
              <w:left w:w="108" w:type="dxa"/>
            </w:tcMar>
            <w:vAlign w:val="center"/>
          </w:tcPr>
          <w:p w:rsidR="00AA03EF" w:rsidRPr="00513D41" w:rsidRDefault="00AA03EF" w:rsidP="00355E5E">
            <w:pPr>
              <w:jc w:val="center"/>
              <w:rPr>
                <w:b/>
                <w:lang w:eastAsia="en-US"/>
              </w:rPr>
            </w:pPr>
            <w:r w:rsidRPr="00513D41">
              <w:rPr>
                <w:b/>
                <w:lang w:eastAsia="en-US"/>
              </w:rPr>
              <w:t>2050</w:t>
            </w:r>
          </w:p>
        </w:tc>
        <w:tc>
          <w:tcPr>
            <w:tcW w:w="679" w:type="dxa"/>
            <w:tcMar>
              <w:left w:w="108" w:type="dxa"/>
            </w:tcMar>
            <w:vAlign w:val="center"/>
          </w:tcPr>
          <w:p w:rsidR="00AA03EF" w:rsidRPr="00513D41" w:rsidRDefault="00AA03EF" w:rsidP="00355E5E">
            <w:pPr>
              <w:jc w:val="center"/>
              <w:rPr>
                <w:b/>
                <w:lang w:eastAsia="en-US"/>
              </w:rPr>
            </w:pPr>
            <w:r w:rsidRPr="00513D41">
              <w:rPr>
                <w:b/>
                <w:lang w:eastAsia="en-US"/>
              </w:rPr>
              <w:t>2051</w:t>
            </w:r>
          </w:p>
        </w:tc>
        <w:tc>
          <w:tcPr>
            <w:tcW w:w="678" w:type="dxa"/>
            <w:tcMar>
              <w:left w:w="108" w:type="dxa"/>
            </w:tcMar>
            <w:vAlign w:val="center"/>
          </w:tcPr>
          <w:p w:rsidR="00AA03EF" w:rsidRPr="00513D41" w:rsidRDefault="00AA03EF" w:rsidP="00355E5E">
            <w:pPr>
              <w:jc w:val="center"/>
              <w:rPr>
                <w:b/>
                <w:lang w:eastAsia="en-US"/>
              </w:rPr>
            </w:pPr>
            <w:r w:rsidRPr="00513D41">
              <w:rPr>
                <w:b/>
                <w:lang w:eastAsia="en-US"/>
              </w:rPr>
              <w:t>2052</w:t>
            </w:r>
          </w:p>
        </w:tc>
        <w:tc>
          <w:tcPr>
            <w:tcW w:w="678" w:type="dxa"/>
            <w:tcMar>
              <w:left w:w="108" w:type="dxa"/>
            </w:tcMar>
            <w:vAlign w:val="center"/>
          </w:tcPr>
          <w:p w:rsidR="00AA03EF" w:rsidRPr="00513D41" w:rsidRDefault="00AA03EF" w:rsidP="00355E5E">
            <w:pPr>
              <w:jc w:val="center"/>
              <w:rPr>
                <w:b/>
                <w:lang w:eastAsia="en-US"/>
              </w:rPr>
            </w:pPr>
            <w:r w:rsidRPr="00513D41">
              <w:rPr>
                <w:b/>
                <w:lang w:eastAsia="en-US"/>
              </w:rPr>
              <w:t>2053</w:t>
            </w:r>
          </w:p>
        </w:tc>
        <w:tc>
          <w:tcPr>
            <w:tcW w:w="677" w:type="dxa"/>
            <w:tcMar>
              <w:left w:w="108" w:type="dxa"/>
            </w:tcMar>
            <w:vAlign w:val="center"/>
          </w:tcPr>
          <w:p w:rsidR="00AA03EF" w:rsidRPr="00513D41" w:rsidRDefault="00AA03EF" w:rsidP="00355E5E">
            <w:pPr>
              <w:jc w:val="center"/>
              <w:rPr>
                <w:b/>
                <w:lang w:eastAsia="en-US"/>
              </w:rPr>
            </w:pPr>
            <w:r w:rsidRPr="00513D41">
              <w:rPr>
                <w:b/>
                <w:lang w:eastAsia="en-US"/>
              </w:rPr>
              <w:t>2054</w:t>
            </w:r>
          </w:p>
        </w:tc>
        <w:tc>
          <w:tcPr>
            <w:tcW w:w="677" w:type="dxa"/>
            <w:tcMar>
              <w:left w:w="108" w:type="dxa"/>
            </w:tcMar>
            <w:vAlign w:val="center"/>
          </w:tcPr>
          <w:p w:rsidR="00AA03EF" w:rsidRPr="00513D41" w:rsidRDefault="00AA03EF" w:rsidP="00355E5E">
            <w:pPr>
              <w:jc w:val="center"/>
              <w:rPr>
                <w:b/>
                <w:lang w:eastAsia="en-US"/>
              </w:rPr>
            </w:pPr>
            <w:r w:rsidRPr="00513D41">
              <w:rPr>
                <w:b/>
                <w:lang w:eastAsia="en-US"/>
              </w:rPr>
              <w:t>2055</w:t>
            </w:r>
          </w:p>
        </w:tc>
        <w:tc>
          <w:tcPr>
            <w:tcW w:w="678" w:type="dxa"/>
            <w:tcMar>
              <w:left w:w="108" w:type="dxa"/>
            </w:tcMar>
            <w:vAlign w:val="center"/>
          </w:tcPr>
          <w:p w:rsidR="00AA03EF" w:rsidRPr="00513D41" w:rsidRDefault="00AA03EF" w:rsidP="00355E5E">
            <w:pPr>
              <w:jc w:val="center"/>
              <w:rPr>
                <w:b/>
                <w:lang w:eastAsia="en-US"/>
              </w:rPr>
            </w:pPr>
            <w:r w:rsidRPr="00513D41">
              <w:rPr>
                <w:b/>
                <w:lang w:eastAsia="en-US"/>
              </w:rPr>
              <w:t>2056</w:t>
            </w:r>
          </w:p>
        </w:tc>
        <w:tc>
          <w:tcPr>
            <w:tcW w:w="679" w:type="dxa"/>
            <w:tcMar>
              <w:left w:w="108" w:type="dxa"/>
            </w:tcMar>
            <w:vAlign w:val="center"/>
          </w:tcPr>
          <w:p w:rsidR="00AA03EF" w:rsidRPr="00513D41" w:rsidRDefault="00AA03EF" w:rsidP="00355E5E">
            <w:pPr>
              <w:jc w:val="center"/>
              <w:rPr>
                <w:b/>
                <w:lang w:eastAsia="en-US"/>
              </w:rPr>
            </w:pPr>
            <w:r w:rsidRPr="00513D41">
              <w:rPr>
                <w:b/>
                <w:lang w:eastAsia="en-US"/>
              </w:rPr>
              <w:t>2057</w:t>
            </w:r>
          </w:p>
        </w:tc>
        <w:tc>
          <w:tcPr>
            <w:tcW w:w="678" w:type="dxa"/>
            <w:tcMar>
              <w:left w:w="108" w:type="dxa"/>
            </w:tcMar>
            <w:vAlign w:val="center"/>
          </w:tcPr>
          <w:p w:rsidR="00AA03EF" w:rsidRPr="00513D41" w:rsidRDefault="00AA03EF" w:rsidP="00355E5E">
            <w:pPr>
              <w:jc w:val="center"/>
              <w:rPr>
                <w:b/>
                <w:lang w:eastAsia="en-US"/>
              </w:rPr>
            </w:pPr>
            <w:r w:rsidRPr="00513D41">
              <w:rPr>
                <w:b/>
                <w:lang w:eastAsia="en-US"/>
              </w:rPr>
              <w:t>2058</w:t>
            </w:r>
          </w:p>
        </w:tc>
        <w:tc>
          <w:tcPr>
            <w:tcW w:w="772" w:type="dxa"/>
            <w:tcMar>
              <w:left w:w="108" w:type="dxa"/>
            </w:tcMar>
            <w:vAlign w:val="center"/>
          </w:tcPr>
          <w:p w:rsidR="00AA03EF" w:rsidRPr="00513D41" w:rsidRDefault="00AA03EF" w:rsidP="00355E5E">
            <w:pPr>
              <w:jc w:val="center"/>
              <w:rPr>
                <w:b/>
                <w:lang w:eastAsia="en-US"/>
              </w:rPr>
            </w:pPr>
            <w:r w:rsidRPr="00513D41">
              <w:rPr>
                <w:b/>
                <w:lang w:eastAsia="en-US"/>
              </w:rPr>
              <w:t>2059</w:t>
            </w:r>
          </w:p>
        </w:tc>
        <w:tc>
          <w:tcPr>
            <w:tcW w:w="677" w:type="dxa"/>
            <w:tcMar>
              <w:left w:w="108" w:type="dxa"/>
            </w:tcMar>
            <w:vAlign w:val="center"/>
          </w:tcPr>
          <w:p w:rsidR="00AA03EF" w:rsidRPr="00513D41" w:rsidRDefault="00AA03EF" w:rsidP="00355E5E">
            <w:pPr>
              <w:jc w:val="center"/>
              <w:rPr>
                <w:b/>
                <w:lang w:eastAsia="en-US"/>
              </w:rPr>
            </w:pPr>
            <w:r w:rsidRPr="00513D41">
              <w:rPr>
                <w:b/>
                <w:lang w:eastAsia="en-US"/>
              </w:rPr>
              <w:t>2060</w:t>
            </w:r>
          </w:p>
        </w:tc>
        <w:tc>
          <w:tcPr>
            <w:tcW w:w="678" w:type="dxa"/>
            <w:tcMar>
              <w:left w:w="108" w:type="dxa"/>
            </w:tcMar>
            <w:vAlign w:val="center"/>
          </w:tcPr>
          <w:p w:rsidR="00AA03EF" w:rsidRPr="00513D41" w:rsidRDefault="00AA03EF" w:rsidP="00355E5E">
            <w:pPr>
              <w:jc w:val="center"/>
              <w:rPr>
                <w:b/>
                <w:lang w:eastAsia="en-US"/>
              </w:rPr>
            </w:pPr>
            <w:r w:rsidRPr="00513D41">
              <w:rPr>
                <w:b/>
                <w:lang w:eastAsia="en-US"/>
              </w:rPr>
              <w:t>2061</w:t>
            </w:r>
          </w:p>
        </w:tc>
        <w:tc>
          <w:tcPr>
            <w:tcW w:w="680" w:type="dxa"/>
            <w:tcMar>
              <w:left w:w="108" w:type="dxa"/>
            </w:tcMar>
            <w:vAlign w:val="center"/>
          </w:tcPr>
          <w:p w:rsidR="00AA03EF" w:rsidRPr="00513D41" w:rsidRDefault="00AA03EF" w:rsidP="00355E5E">
            <w:pPr>
              <w:jc w:val="center"/>
              <w:rPr>
                <w:b/>
                <w:lang w:eastAsia="en-US"/>
              </w:rPr>
            </w:pPr>
            <w:r w:rsidRPr="00513D41">
              <w:rPr>
                <w:b/>
                <w:lang w:eastAsia="en-US"/>
              </w:rPr>
              <w:t>2062</w:t>
            </w:r>
          </w:p>
        </w:tc>
      </w:tr>
      <w:tr w:rsidR="00AA03EF" w:rsidRPr="00513D41" w:rsidTr="00355E5E">
        <w:trPr>
          <w:trHeight w:val="20"/>
        </w:trPr>
        <w:tc>
          <w:tcPr>
            <w:tcW w:w="1972" w:type="dxa"/>
            <w:tcMar>
              <w:left w:w="108" w:type="dxa"/>
            </w:tcMar>
          </w:tcPr>
          <w:p w:rsidR="00AA03EF" w:rsidRPr="00513D41" w:rsidRDefault="00AA03EF" w:rsidP="00355E5E">
            <w:r w:rsidRPr="00513D41">
              <w:t>Качества</w:t>
            </w:r>
          </w:p>
        </w:tc>
        <w:tc>
          <w:tcPr>
            <w:tcW w:w="2796" w:type="dxa"/>
            <w:tcMar>
              <w:left w:w="108" w:type="dxa"/>
            </w:tcMar>
          </w:tcPr>
          <w:p w:rsidR="00AA03EF" w:rsidRPr="00513D41" w:rsidRDefault="00AA03EF" w:rsidP="00355E5E">
            <w:pPr>
              <w:jc w:val="both"/>
            </w:pPr>
            <w:r w:rsidRPr="00513D41">
              <w:t>Доля проб питьевой воды в распределительной водопроводной сети, не соответствующих требованиям, в общем объеме проб, отобранных по результатам производственного контроля качества питьевой воды</w:t>
            </w:r>
          </w:p>
        </w:tc>
        <w:tc>
          <w:tcPr>
            <w:tcW w:w="851" w:type="dxa"/>
            <w:tcMar>
              <w:left w:w="108" w:type="dxa"/>
            </w:tcMar>
            <w:vAlign w:val="center"/>
          </w:tcPr>
          <w:p w:rsidR="00AA03EF" w:rsidRPr="00513D41" w:rsidRDefault="00AA03EF" w:rsidP="00355E5E">
            <w:pPr>
              <w:ind w:right="-44"/>
              <w:jc w:val="center"/>
            </w:pPr>
            <w:r w:rsidRPr="00513D41">
              <w:t>%</w:t>
            </w:r>
          </w:p>
        </w:tc>
        <w:tc>
          <w:tcPr>
            <w:tcW w:w="656"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4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9"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9"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772"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80" w:type="dxa"/>
            <w:tcMar>
              <w:left w:w="108" w:type="dxa"/>
            </w:tcMar>
            <w:vAlign w:val="center"/>
          </w:tcPr>
          <w:p w:rsidR="00AA03EF" w:rsidRPr="00513D41" w:rsidRDefault="00AA03EF" w:rsidP="00355E5E">
            <w:pPr>
              <w:jc w:val="center"/>
              <w:rPr>
                <w:lang w:eastAsia="en-US"/>
              </w:rPr>
            </w:pPr>
            <w:r w:rsidRPr="00513D41">
              <w:rPr>
                <w:lang w:eastAsia="en-US"/>
              </w:rPr>
              <w:t>0</w:t>
            </w:r>
          </w:p>
        </w:tc>
      </w:tr>
      <w:tr w:rsidR="00AA03EF" w:rsidRPr="00513D41" w:rsidTr="00355E5E">
        <w:trPr>
          <w:trHeight w:val="20"/>
        </w:trPr>
        <w:tc>
          <w:tcPr>
            <w:tcW w:w="1972" w:type="dxa"/>
            <w:tcMar>
              <w:left w:w="108" w:type="dxa"/>
            </w:tcMar>
            <w:vAlign w:val="center"/>
          </w:tcPr>
          <w:p w:rsidR="00AA03EF" w:rsidRPr="00513D41" w:rsidRDefault="00AA03EF" w:rsidP="00355E5E">
            <w:r w:rsidRPr="00513D41">
              <w:t>Надежности и бесперебойности</w:t>
            </w:r>
          </w:p>
        </w:tc>
        <w:tc>
          <w:tcPr>
            <w:tcW w:w="2796" w:type="dxa"/>
            <w:tcMar>
              <w:left w:w="108" w:type="dxa"/>
            </w:tcMar>
          </w:tcPr>
          <w:p w:rsidR="00AA03EF" w:rsidRPr="00513D41" w:rsidRDefault="00AA03EF" w:rsidP="00355E5E">
            <w:pPr>
              <w:jc w:val="both"/>
            </w:pPr>
            <w:r w:rsidRPr="00513D41">
              <w:t>Количество перерывов в подаче воды, зафиксированных в местах исполнения обязательств организацией, осуществляющей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851" w:type="dxa"/>
            <w:tcMar>
              <w:left w:w="108" w:type="dxa"/>
            </w:tcMar>
            <w:vAlign w:val="center"/>
          </w:tcPr>
          <w:p w:rsidR="00AA03EF" w:rsidRPr="00513D41" w:rsidRDefault="00AA03EF" w:rsidP="00355E5E">
            <w:pPr>
              <w:ind w:right="-44"/>
              <w:jc w:val="center"/>
            </w:pPr>
            <w:r w:rsidRPr="00513D41">
              <w:t>ед./км</w:t>
            </w:r>
          </w:p>
        </w:tc>
        <w:tc>
          <w:tcPr>
            <w:tcW w:w="656"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48"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9"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9"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772"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80" w:type="dxa"/>
            <w:tcMar>
              <w:left w:w="108" w:type="dxa"/>
            </w:tcMar>
            <w:vAlign w:val="center"/>
          </w:tcPr>
          <w:p w:rsidR="00AA03EF" w:rsidRPr="00513D41" w:rsidRDefault="00AA03EF" w:rsidP="00355E5E">
            <w:pPr>
              <w:jc w:val="center"/>
              <w:rPr>
                <w:lang w:eastAsia="en-US"/>
              </w:rPr>
            </w:pPr>
            <w:r w:rsidRPr="00513D41">
              <w:rPr>
                <w:lang w:eastAsia="en-US"/>
              </w:rPr>
              <w:t>1,0</w:t>
            </w:r>
          </w:p>
        </w:tc>
      </w:tr>
      <w:tr w:rsidR="00AA03EF" w:rsidRPr="00513D41" w:rsidTr="00355E5E">
        <w:trPr>
          <w:trHeight w:val="20"/>
        </w:trPr>
        <w:tc>
          <w:tcPr>
            <w:tcW w:w="1972" w:type="dxa"/>
            <w:tcMar>
              <w:left w:w="108" w:type="dxa"/>
            </w:tcMar>
            <w:vAlign w:val="center"/>
          </w:tcPr>
          <w:p w:rsidR="00AA03EF" w:rsidRPr="00513D41" w:rsidRDefault="00AA03EF" w:rsidP="00355E5E"/>
        </w:tc>
        <w:tc>
          <w:tcPr>
            <w:tcW w:w="2796" w:type="dxa"/>
            <w:tcMar>
              <w:left w:w="108" w:type="dxa"/>
            </w:tcMar>
          </w:tcPr>
          <w:p w:rsidR="00AA03EF" w:rsidRPr="00513D41" w:rsidRDefault="00AA03EF" w:rsidP="00355E5E">
            <w:pPr>
              <w:jc w:val="both"/>
            </w:pPr>
          </w:p>
        </w:tc>
        <w:tc>
          <w:tcPr>
            <w:tcW w:w="851" w:type="dxa"/>
            <w:tcMar>
              <w:left w:w="108" w:type="dxa"/>
            </w:tcMar>
            <w:vAlign w:val="center"/>
          </w:tcPr>
          <w:p w:rsidR="00AA03EF" w:rsidRPr="00513D41" w:rsidRDefault="00AA03EF" w:rsidP="00355E5E">
            <w:pPr>
              <w:ind w:right="-44"/>
              <w:jc w:val="center"/>
            </w:pPr>
            <w:r w:rsidRPr="00513D41">
              <w:rPr>
                <w:bCs/>
                <w:lang w:eastAsia="en-US"/>
              </w:rPr>
              <w:t>Ед. изм.</w:t>
            </w:r>
          </w:p>
        </w:tc>
        <w:tc>
          <w:tcPr>
            <w:tcW w:w="656" w:type="dxa"/>
            <w:tcMar>
              <w:left w:w="108" w:type="dxa"/>
            </w:tcMar>
            <w:vAlign w:val="center"/>
          </w:tcPr>
          <w:p w:rsidR="00AA03EF" w:rsidRPr="00513D41" w:rsidRDefault="00AA03EF" w:rsidP="00355E5E">
            <w:pPr>
              <w:jc w:val="center"/>
              <w:rPr>
                <w:b/>
                <w:lang w:eastAsia="en-US"/>
              </w:rPr>
            </w:pPr>
            <w:r w:rsidRPr="00513D41">
              <w:rPr>
                <w:b/>
                <w:lang w:eastAsia="en-US"/>
              </w:rPr>
              <w:t>2063</w:t>
            </w:r>
          </w:p>
        </w:tc>
        <w:tc>
          <w:tcPr>
            <w:tcW w:w="648" w:type="dxa"/>
            <w:tcMar>
              <w:left w:w="108" w:type="dxa"/>
            </w:tcMar>
            <w:vAlign w:val="center"/>
          </w:tcPr>
          <w:p w:rsidR="00AA03EF" w:rsidRPr="00513D41" w:rsidRDefault="00AA03EF" w:rsidP="00355E5E">
            <w:pPr>
              <w:jc w:val="center"/>
              <w:rPr>
                <w:b/>
                <w:lang w:eastAsia="en-US"/>
              </w:rPr>
            </w:pPr>
            <w:r w:rsidRPr="00513D41">
              <w:rPr>
                <w:b/>
                <w:lang w:eastAsia="en-US"/>
              </w:rPr>
              <w:t>2064</w:t>
            </w:r>
          </w:p>
        </w:tc>
        <w:tc>
          <w:tcPr>
            <w:tcW w:w="677" w:type="dxa"/>
            <w:tcMar>
              <w:left w:w="108" w:type="dxa"/>
            </w:tcMar>
            <w:vAlign w:val="center"/>
          </w:tcPr>
          <w:p w:rsidR="00AA03EF" w:rsidRPr="00513D41" w:rsidRDefault="00AA03EF" w:rsidP="00355E5E">
            <w:pPr>
              <w:jc w:val="center"/>
              <w:rPr>
                <w:b/>
                <w:lang w:eastAsia="en-US"/>
              </w:rPr>
            </w:pPr>
            <w:r w:rsidRPr="00513D41">
              <w:rPr>
                <w:b/>
                <w:lang w:eastAsia="en-US"/>
              </w:rPr>
              <w:t>2065</w:t>
            </w:r>
          </w:p>
        </w:tc>
        <w:tc>
          <w:tcPr>
            <w:tcW w:w="679" w:type="dxa"/>
            <w:tcMar>
              <w:left w:w="108" w:type="dxa"/>
            </w:tcMar>
            <w:vAlign w:val="center"/>
          </w:tcPr>
          <w:p w:rsidR="00AA03EF" w:rsidRPr="00513D41" w:rsidRDefault="00AA03EF" w:rsidP="00355E5E">
            <w:pPr>
              <w:jc w:val="center"/>
              <w:rPr>
                <w:b/>
                <w:lang w:eastAsia="en-US"/>
              </w:rPr>
            </w:pPr>
            <w:r w:rsidRPr="00513D41">
              <w:rPr>
                <w:b/>
                <w:lang w:eastAsia="en-US"/>
              </w:rPr>
              <w:t>2066</w:t>
            </w:r>
          </w:p>
        </w:tc>
        <w:tc>
          <w:tcPr>
            <w:tcW w:w="678" w:type="dxa"/>
            <w:tcMar>
              <w:left w:w="108" w:type="dxa"/>
            </w:tcMar>
            <w:vAlign w:val="center"/>
          </w:tcPr>
          <w:p w:rsidR="00AA03EF" w:rsidRPr="00513D41" w:rsidRDefault="00AA03EF" w:rsidP="00355E5E">
            <w:pPr>
              <w:jc w:val="center"/>
              <w:rPr>
                <w:b/>
                <w:lang w:eastAsia="en-US"/>
              </w:rPr>
            </w:pPr>
            <w:r w:rsidRPr="00513D41">
              <w:rPr>
                <w:b/>
                <w:lang w:eastAsia="en-US"/>
              </w:rPr>
              <w:t>2067</w:t>
            </w:r>
          </w:p>
        </w:tc>
        <w:tc>
          <w:tcPr>
            <w:tcW w:w="678" w:type="dxa"/>
            <w:tcMar>
              <w:left w:w="108" w:type="dxa"/>
            </w:tcMar>
            <w:vAlign w:val="center"/>
          </w:tcPr>
          <w:p w:rsidR="00AA03EF" w:rsidRPr="00513D41" w:rsidRDefault="00AA03EF" w:rsidP="00355E5E">
            <w:pPr>
              <w:jc w:val="center"/>
              <w:rPr>
                <w:b/>
                <w:lang w:eastAsia="en-US"/>
              </w:rPr>
            </w:pPr>
          </w:p>
        </w:tc>
        <w:tc>
          <w:tcPr>
            <w:tcW w:w="677" w:type="dxa"/>
            <w:tcMar>
              <w:left w:w="108" w:type="dxa"/>
            </w:tcMar>
            <w:vAlign w:val="center"/>
          </w:tcPr>
          <w:p w:rsidR="00AA03EF" w:rsidRPr="00513D41" w:rsidRDefault="00AA03EF" w:rsidP="00355E5E">
            <w:pPr>
              <w:jc w:val="center"/>
              <w:rPr>
                <w:b/>
                <w:lang w:eastAsia="en-US"/>
              </w:rPr>
            </w:pPr>
          </w:p>
        </w:tc>
        <w:tc>
          <w:tcPr>
            <w:tcW w:w="677" w:type="dxa"/>
            <w:tcMar>
              <w:left w:w="108" w:type="dxa"/>
            </w:tcMar>
            <w:vAlign w:val="center"/>
          </w:tcPr>
          <w:p w:rsidR="00AA03EF" w:rsidRPr="00513D41" w:rsidRDefault="00AA03EF" w:rsidP="00355E5E">
            <w:pPr>
              <w:jc w:val="center"/>
              <w:rPr>
                <w:b/>
                <w:lang w:eastAsia="en-US"/>
              </w:rPr>
            </w:pPr>
          </w:p>
        </w:tc>
        <w:tc>
          <w:tcPr>
            <w:tcW w:w="678" w:type="dxa"/>
            <w:tcMar>
              <w:left w:w="108" w:type="dxa"/>
            </w:tcMar>
            <w:vAlign w:val="center"/>
          </w:tcPr>
          <w:p w:rsidR="00AA03EF" w:rsidRPr="00513D41" w:rsidRDefault="00AA03EF" w:rsidP="00355E5E">
            <w:pPr>
              <w:jc w:val="center"/>
              <w:rPr>
                <w:b/>
                <w:lang w:eastAsia="en-US"/>
              </w:rPr>
            </w:pPr>
          </w:p>
        </w:tc>
        <w:tc>
          <w:tcPr>
            <w:tcW w:w="679" w:type="dxa"/>
            <w:tcMar>
              <w:left w:w="108" w:type="dxa"/>
            </w:tcMar>
            <w:vAlign w:val="center"/>
          </w:tcPr>
          <w:p w:rsidR="00AA03EF" w:rsidRPr="00513D41" w:rsidRDefault="00AA03EF" w:rsidP="00355E5E">
            <w:pPr>
              <w:jc w:val="center"/>
              <w:rPr>
                <w:b/>
                <w:lang w:eastAsia="en-US"/>
              </w:rPr>
            </w:pPr>
          </w:p>
        </w:tc>
        <w:tc>
          <w:tcPr>
            <w:tcW w:w="678" w:type="dxa"/>
            <w:tcMar>
              <w:left w:w="108" w:type="dxa"/>
            </w:tcMar>
            <w:vAlign w:val="center"/>
          </w:tcPr>
          <w:p w:rsidR="00AA03EF" w:rsidRPr="00513D41" w:rsidRDefault="00AA03EF" w:rsidP="00355E5E">
            <w:pPr>
              <w:jc w:val="center"/>
              <w:rPr>
                <w:b/>
                <w:lang w:eastAsia="en-US"/>
              </w:rPr>
            </w:pPr>
          </w:p>
        </w:tc>
        <w:tc>
          <w:tcPr>
            <w:tcW w:w="772" w:type="dxa"/>
            <w:tcMar>
              <w:left w:w="108" w:type="dxa"/>
            </w:tcMar>
            <w:vAlign w:val="center"/>
          </w:tcPr>
          <w:p w:rsidR="00AA03EF" w:rsidRPr="00513D41" w:rsidRDefault="00AA03EF" w:rsidP="00355E5E">
            <w:pPr>
              <w:jc w:val="center"/>
              <w:rPr>
                <w:b/>
                <w:lang w:eastAsia="en-US"/>
              </w:rPr>
            </w:pPr>
          </w:p>
        </w:tc>
        <w:tc>
          <w:tcPr>
            <w:tcW w:w="677" w:type="dxa"/>
            <w:tcMar>
              <w:left w:w="108" w:type="dxa"/>
            </w:tcMar>
            <w:vAlign w:val="center"/>
          </w:tcPr>
          <w:p w:rsidR="00AA03EF" w:rsidRPr="00513D41" w:rsidRDefault="00AA03EF" w:rsidP="00355E5E">
            <w:pPr>
              <w:jc w:val="center"/>
              <w:rPr>
                <w:b/>
                <w:lang w:eastAsia="en-US"/>
              </w:rPr>
            </w:pPr>
          </w:p>
        </w:tc>
        <w:tc>
          <w:tcPr>
            <w:tcW w:w="678" w:type="dxa"/>
            <w:tcMar>
              <w:left w:w="108" w:type="dxa"/>
            </w:tcMar>
            <w:vAlign w:val="center"/>
          </w:tcPr>
          <w:p w:rsidR="00AA03EF" w:rsidRPr="00513D41" w:rsidRDefault="00AA03EF" w:rsidP="00355E5E">
            <w:pPr>
              <w:jc w:val="center"/>
              <w:rPr>
                <w:b/>
                <w:lang w:eastAsia="en-US"/>
              </w:rPr>
            </w:pPr>
          </w:p>
        </w:tc>
        <w:tc>
          <w:tcPr>
            <w:tcW w:w="680" w:type="dxa"/>
            <w:tcMar>
              <w:left w:w="108" w:type="dxa"/>
            </w:tcMar>
            <w:vAlign w:val="center"/>
          </w:tcPr>
          <w:p w:rsidR="00AA03EF" w:rsidRPr="00513D41" w:rsidRDefault="00AA03EF" w:rsidP="00355E5E">
            <w:pPr>
              <w:jc w:val="center"/>
              <w:rPr>
                <w:b/>
                <w:lang w:eastAsia="en-US"/>
              </w:rPr>
            </w:pPr>
          </w:p>
        </w:tc>
      </w:tr>
      <w:tr w:rsidR="00AA03EF" w:rsidRPr="00513D41" w:rsidTr="00355E5E">
        <w:trPr>
          <w:trHeight w:val="20"/>
        </w:trPr>
        <w:tc>
          <w:tcPr>
            <w:tcW w:w="1972" w:type="dxa"/>
            <w:tcMar>
              <w:left w:w="108" w:type="dxa"/>
            </w:tcMar>
          </w:tcPr>
          <w:p w:rsidR="00AA03EF" w:rsidRPr="00513D41" w:rsidRDefault="00AA03EF" w:rsidP="00355E5E">
            <w:r w:rsidRPr="00513D41">
              <w:t>Качества</w:t>
            </w:r>
          </w:p>
        </w:tc>
        <w:tc>
          <w:tcPr>
            <w:tcW w:w="2796" w:type="dxa"/>
            <w:tcMar>
              <w:left w:w="108" w:type="dxa"/>
            </w:tcMar>
          </w:tcPr>
          <w:p w:rsidR="00AA03EF" w:rsidRPr="00513D41" w:rsidRDefault="00AA03EF" w:rsidP="00355E5E">
            <w:pPr>
              <w:jc w:val="both"/>
            </w:pPr>
            <w:r w:rsidRPr="00513D41">
              <w:t>Доля проб питьевой воды в распределительной водопроводной сети, не соответствующих требованиям, в общем объеме проб, отобранных по результатам производственного контроля качества питьевой воды</w:t>
            </w:r>
          </w:p>
        </w:tc>
        <w:tc>
          <w:tcPr>
            <w:tcW w:w="851" w:type="dxa"/>
            <w:tcMar>
              <w:left w:w="108" w:type="dxa"/>
            </w:tcMar>
            <w:vAlign w:val="center"/>
          </w:tcPr>
          <w:p w:rsidR="00AA03EF" w:rsidRPr="00513D41" w:rsidRDefault="00AA03EF" w:rsidP="00355E5E">
            <w:pPr>
              <w:ind w:right="-44"/>
              <w:jc w:val="center"/>
            </w:pPr>
            <w:r w:rsidRPr="00513D41">
              <w:t>%</w:t>
            </w:r>
          </w:p>
        </w:tc>
        <w:tc>
          <w:tcPr>
            <w:tcW w:w="656"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4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9"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pPr>
          </w:p>
        </w:tc>
        <w:tc>
          <w:tcPr>
            <w:tcW w:w="677" w:type="dxa"/>
            <w:tcMar>
              <w:left w:w="108" w:type="dxa"/>
            </w:tcMar>
            <w:vAlign w:val="center"/>
          </w:tcPr>
          <w:p w:rsidR="00AA03EF" w:rsidRPr="00513D41" w:rsidRDefault="00AA03EF" w:rsidP="00355E5E">
            <w:pPr>
              <w:jc w:val="center"/>
            </w:pPr>
          </w:p>
        </w:tc>
        <w:tc>
          <w:tcPr>
            <w:tcW w:w="677" w:type="dxa"/>
            <w:tcMar>
              <w:left w:w="108" w:type="dxa"/>
            </w:tcMar>
            <w:vAlign w:val="center"/>
          </w:tcPr>
          <w:p w:rsidR="00AA03EF" w:rsidRPr="00513D41" w:rsidRDefault="00AA03EF" w:rsidP="00355E5E">
            <w:pPr>
              <w:jc w:val="center"/>
            </w:pPr>
          </w:p>
        </w:tc>
        <w:tc>
          <w:tcPr>
            <w:tcW w:w="678" w:type="dxa"/>
            <w:tcMar>
              <w:left w:w="108" w:type="dxa"/>
            </w:tcMar>
            <w:vAlign w:val="center"/>
          </w:tcPr>
          <w:p w:rsidR="00AA03EF" w:rsidRPr="00513D41" w:rsidRDefault="00AA03EF" w:rsidP="00355E5E">
            <w:pPr>
              <w:jc w:val="center"/>
            </w:pPr>
          </w:p>
        </w:tc>
        <w:tc>
          <w:tcPr>
            <w:tcW w:w="679" w:type="dxa"/>
            <w:tcMar>
              <w:left w:w="108" w:type="dxa"/>
            </w:tcMar>
            <w:vAlign w:val="center"/>
          </w:tcPr>
          <w:p w:rsidR="00AA03EF" w:rsidRPr="00513D41" w:rsidRDefault="00AA03EF" w:rsidP="00355E5E">
            <w:pPr>
              <w:jc w:val="center"/>
            </w:pPr>
          </w:p>
        </w:tc>
        <w:tc>
          <w:tcPr>
            <w:tcW w:w="678" w:type="dxa"/>
            <w:tcMar>
              <w:left w:w="108" w:type="dxa"/>
            </w:tcMar>
            <w:vAlign w:val="center"/>
          </w:tcPr>
          <w:p w:rsidR="00AA03EF" w:rsidRPr="00513D41" w:rsidRDefault="00AA03EF" w:rsidP="00355E5E">
            <w:pPr>
              <w:jc w:val="center"/>
            </w:pPr>
          </w:p>
        </w:tc>
        <w:tc>
          <w:tcPr>
            <w:tcW w:w="772" w:type="dxa"/>
            <w:tcMar>
              <w:left w:w="108" w:type="dxa"/>
            </w:tcMar>
            <w:vAlign w:val="center"/>
          </w:tcPr>
          <w:p w:rsidR="00AA03EF" w:rsidRPr="00513D41" w:rsidRDefault="00AA03EF" w:rsidP="00355E5E">
            <w:pPr>
              <w:jc w:val="center"/>
            </w:pPr>
          </w:p>
        </w:tc>
        <w:tc>
          <w:tcPr>
            <w:tcW w:w="677" w:type="dxa"/>
            <w:tcMar>
              <w:left w:w="108" w:type="dxa"/>
            </w:tcMar>
            <w:vAlign w:val="center"/>
          </w:tcPr>
          <w:p w:rsidR="00AA03EF" w:rsidRPr="00513D41" w:rsidRDefault="00AA03EF" w:rsidP="00355E5E">
            <w:pPr>
              <w:jc w:val="center"/>
            </w:pPr>
          </w:p>
        </w:tc>
        <w:tc>
          <w:tcPr>
            <w:tcW w:w="678" w:type="dxa"/>
            <w:tcMar>
              <w:left w:w="108" w:type="dxa"/>
            </w:tcMar>
            <w:vAlign w:val="center"/>
          </w:tcPr>
          <w:p w:rsidR="00AA03EF" w:rsidRPr="00513D41" w:rsidRDefault="00AA03EF" w:rsidP="00355E5E">
            <w:pPr>
              <w:jc w:val="center"/>
            </w:pPr>
          </w:p>
        </w:tc>
        <w:tc>
          <w:tcPr>
            <w:tcW w:w="680" w:type="dxa"/>
            <w:tcMar>
              <w:left w:w="108" w:type="dxa"/>
            </w:tcMar>
            <w:vAlign w:val="center"/>
          </w:tcPr>
          <w:p w:rsidR="00AA03EF" w:rsidRPr="00513D41" w:rsidRDefault="00AA03EF" w:rsidP="00355E5E">
            <w:pPr>
              <w:jc w:val="center"/>
            </w:pPr>
          </w:p>
        </w:tc>
      </w:tr>
      <w:tr w:rsidR="00AA03EF" w:rsidRPr="00513D41" w:rsidTr="00355E5E">
        <w:trPr>
          <w:trHeight w:val="20"/>
        </w:trPr>
        <w:tc>
          <w:tcPr>
            <w:tcW w:w="1972" w:type="dxa"/>
            <w:tcMar>
              <w:left w:w="108" w:type="dxa"/>
            </w:tcMar>
            <w:vAlign w:val="center"/>
          </w:tcPr>
          <w:p w:rsidR="00AA03EF" w:rsidRPr="00513D41" w:rsidRDefault="00AA03EF" w:rsidP="00355E5E">
            <w:r w:rsidRPr="00513D41">
              <w:t>Надежности и бесперебойности</w:t>
            </w:r>
          </w:p>
        </w:tc>
        <w:tc>
          <w:tcPr>
            <w:tcW w:w="2796" w:type="dxa"/>
            <w:tcMar>
              <w:left w:w="108" w:type="dxa"/>
            </w:tcMar>
          </w:tcPr>
          <w:p w:rsidR="00AA03EF" w:rsidRPr="00513D41" w:rsidRDefault="00AA03EF" w:rsidP="00355E5E">
            <w:pPr>
              <w:jc w:val="both"/>
            </w:pPr>
            <w:r w:rsidRPr="00513D41">
              <w:t>Количество перерывов в подаче воды, зафиксированных в местах исполнения обязательств организацией, осуществляющей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851" w:type="dxa"/>
            <w:tcMar>
              <w:left w:w="108" w:type="dxa"/>
            </w:tcMar>
            <w:vAlign w:val="center"/>
          </w:tcPr>
          <w:p w:rsidR="00AA03EF" w:rsidRPr="00513D41" w:rsidRDefault="00AA03EF" w:rsidP="00355E5E">
            <w:pPr>
              <w:ind w:right="-44"/>
              <w:jc w:val="center"/>
            </w:pPr>
            <w:r w:rsidRPr="00513D41">
              <w:t>ед./км</w:t>
            </w:r>
          </w:p>
        </w:tc>
        <w:tc>
          <w:tcPr>
            <w:tcW w:w="656"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48"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9"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1,0</w:t>
            </w:r>
          </w:p>
        </w:tc>
        <w:tc>
          <w:tcPr>
            <w:tcW w:w="678" w:type="dxa"/>
            <w:tcMar>
              <w:left w:w="108" w:type="dxa"/>
            </w:tcMar>
            <w:vAlign w:val="center"/>
          </w:tcPr>
          <w:p w:rsidR="00AA03EF" w:rsidRPr="00513D41" w:rsidRDefault="00AA03EF" w:rsidP="00355E5E">
            <w:pPr>
              <w:jc w:val="center"/>
            </w:pPr>
          </w:p>
        </w:tc>
        <w:tc>
          <w:tcPr>
            <w:tcW w:w="677" w:type="dxa"/>
            <w:tcMar>
              <w:left w:w="108" w:type="dxa"/>
            </w:tcMar>
            <w:vAlign w:val="center"/>
          </w:tcPr>
          <w:p w:rsidR="00AA03EF" w:rsidRPr="00513D41" w:rsidRDefault="00AA03EF" w:rsidP="00355E5E">
            <w:pPr>
              <w:jc w:val="center"/>
            </w:pPr>
          </w:p>
        </w:tc>
        <w:tc>
          <w:tcPr>
            <w:tcW w:w="677" w:type="dxa"/>
            <w:tcMar>
              <w:left w:w="108" w:type="dxa"/>
            </w:tcMar>
            <w:vAlign w:val="center"/>
          </w:tcPr>
          <w:p w:rsidR="00AA03EF" w:rsidRPr="00513D41" w:rsidRDefault="00AA03EF" w:rsidP="00355E5E">
            <w:pPr>
              <w:jc w:val="center"/>
            </w:pPr>
          </w:p>
        </w:tc>
        <w:tc>
          <w:tcPr>
            <w:tcW w:w="678" w:type="dxa"/>
            <w:tcMar>
              <w:left w:w="108" w:type="dxa"/>
            </w:tcMar>
            <w:vAlign w:val="center"/>
          </w:tcPr>
          <w:p w:rsidR="00AA03EF" w:rsidRPr="00513D41" w:rsidRDefault="00AA03EF" w:rsidP="00355E5E">
            <w:pPr>
              <w:jc w:val="center"/>
            </w:pPr>
          </w:p>
        </w:tc>
        <w:tc>
          <w:tcPr>
            <w:tcW w:w="679" w:type="dxa"/>
            <w:tcMar>
              <w:left w:w="108" w:type="dxa"/>
            </w:tcMar>
            <w:vAlign w:val="center"/>
          </w:tcPr>
          <w:p w:rsidR="00AA03EF" w:rsidRPr="00513D41" w:rsidRDefault="00AA03EF" w:rsidP="00355E5E">
            <w:pPr>
              <w:jc w:val="center"/>
            </w:pPr>
          </w:p>
        </w:tc>
        <w:tc>
          <w:tcPr>
            <w:tcW w:w="678" w:type="dxa"/>
            <w:tcMar>
              <w:left w:w="108" w:type="dxa"/>
            </w:tcMar>
            <w:vAlign w:val="center"/>
          </w:tcPr>
          <w:p w:rsidR="00AA03EF" w:rsidRPr="00513D41" w:rsidRDefault="00AA03EF" w:rsidP="00355E5E">
            <w:pPr>
              <w:jc w:val="center"/>
            </w:pPr>
          </w:p>
        </w:tc>
        <w:tc>
          <w:tcPr>
            <w:tcW w:w="772" w:type="dxa"/>
            <w:tcMar>
              <w:left w:w="108" w:type="dxa"/>
            </w:tcMar>
            <w:vAlign w:val="center"/>
          </w:tcPr>
          <w:p w:rsidR="00AA03EF" w:rsidRPr="00513D41" w:rsidRDefault="00AA03EF" w:rsidP="00355E5E">
            <w:pPr>
              <w:jc w:val="center"/>
            </w:pPr>
          </w:p>
        </w:tc>
        <w:tc>
          <w:tcPr>
            <w:tcW w:w="677" w:type="dxa"/>
            <w:tcMar>
              <w:left w:w="108" w:type="dxa"/>
            </w:tcMar>
            <w:vAlign w:val="center"/>
          </w:tcPr>
          <w:p w:rsidR="00AA03EF" w:rsidRPr="00513D41" w:rsidRDefault="00AA03EF" w:rsidP="00355E5E">
            <w:pPr>
              <w:jc w:val="center"/>
            </w:pPr>
          </w:p>
        </w:tc>
        <w:tc>
          <w:tcPr>
            <w:tcW w:w="678" w:type="dxa"/>
            <w:tcMar>
              <w:left w:w="108" w:type="dxa"/>
            </w:tcMar>
            <w:vAlign w:val="center"/>
          </w:tcPr>
          <w:p w:rsidR="00AA03EF" w:rsidRPr="00513D41" w:rsidRDefault="00AA03EF" w:rsidP="00355E5E">
            <w:pPr>
              <w:jc w:val="center"/>
            </w:pPr>
          </w:p>
        </w:tc>
        <w:tc>
          <w:tcPr>
            <w:tcW w:w="680" w:type="dxa"/>
            <w:tcMar>
              <w:left w:w="108" w:type="dxa"/>
            </w:tcMar>
            <w:vAlign w:val="center"/>
          </w:tcPr>
          <w:p w:rsidR="00AA03EF" w:rsidRPr="00513D41" w:rsidRDefault="00AA03EF" w:rsidP="00355E5E">
            <w:pPr>
              <w:jc w:val="center"/>
            </w:pPr>
          </w:p>
        </w:tc>
      </w:tr>
      <w:tr w:rsidR="00AA03EF" w:rsidRPr="00513D41" w:rsidTr="00355E5E">
        <w:trPr>
          <w:trHeight w:val="20"/>
        </w:trPr>
        <w:tc>
          <w:tcPr>
            <w:tcW w:w="1972" w:type="dxa"/>
            <w:tcMar>
              <w:left w:w="108" w:type="dxa"/>
            </w:tcMar>
            <w:vAlign w:val="center"/>
          </w:tcPr>
          <w:p w:rsidR="00AA03EF" w:rsidRPr="00513D41" w:rsidRDefault="00AA03EF" w:rsidP="00355E5E"/>
        </w:tc>
        <w:tc>
          <w:tcPr>
            <w:tcW w:w="2796" w:type="dxa"/>
            <w:tcMar>
              <w:left w:w="108" w:type="dxa"/>
            </w:tcMar>
          </w:tcPr>
          <w:p w:rsidR="00AA03EF" w:rsidRPr="00513D41" w:rsidRDefault="00AA03EF" w:rsidP="00355E5E">
            <w:pPr>
              <w:jc w:val="center"/>
              <w:rPr>
                <w:b/>
              </w:rPr>
            </w:pPr>
            <w:r w:rsidRPr="00513D41">
              <w:rPr>
                <w:b/>
              </w:rPr>
              <w:t>Водоотведение</w:t>
            </w:r>
          </w:p>
        </w:tc>
        <w:tc>
          <w:tcPr>
            <w:tcW w:w="851" w:type="dxa"/>
            <w:tcMar>
              <w:left w:w="108" w:type="dxa"/>
            </w:tcMar>
            <w:vAlign w:val="center"/>
          </w:tcPr>
          <w:p w:rsidR="00AA03EF" w:rsidRPr="00513D41" w:rsidRDefault="00AA03EF" w:rsidP="00355E5E">
            <w:pPr>
              <w:ind w:right="-44"/>
              <w:jc w:val="center"/>
            </w:pPr>
          </w:p>
        </w:tc>
        <w:tc>
          <w:tcPr>
            <w:tcW w:w="656" w:type="dxa"/>
            <w:tcMar>
              <w:left w:w="108" w:type="dxa"/>
            </w:tcMar>
          </w:tcPr>
          <w:p w:rsidR="00AA03EF" w:rsidRPr="00513D41" w:rsidRDefault="00AA03EF" w:rsidP="00355E5E">
            <w:pPr>
              <w:jc w:val="center"/>
              <w:rPr>
                <w:b/>
              </w:rPr>
            </w:pPr>
            <w:r w:rsidRPr="00513D41">
              <w:rPr>
                <w:b/>
              </w:rPr>
              <w:t>2018</w:t>
            </w:r>
          </w:p>
        </w:tc>
        <w:tc>
          <w:tcPr>
            <w:tcW w:w="648" w:type="dxa"/>
            <w:tcMar>
              <w:left w:w="108" w:type="dxa"/>
            </w:tcMar>
          </w:tcPr>
          <w:p w:rsidR="00AA03EF" w:rsidRPr="00513D41" w:rsidRDefault="00AA03EF" w:rsidP="00355E5E">
            <w:pPr>
              <w:jc w:val="center"/>
              <w:rPr>
                <w:b/>
                <w:bCs/>
              </w:rPr>
            </w:pPr>
            <w:r w:rsidRPr="00513D41">
              <w:rPr>
                <w:b/>
                <w:bCs/>
              </w:rPr>
              <w:t>2019</w:t>
            </w:r>
          </w:p>
        </w:tc>
        <w:tc>
          <w:tcPr>
            <w:tcW w:w="677" w:type="dxa"/>
            <w:tcMar>
              <w:left w:w="108" w:type="dxa"/>
            </w:tcMar>
          </w:tcPr>
          <w:p w:rsidR="00AA03EF" w:rsidRPr="00513D41" w:rsidRDefault="00AA03EF" w:rsidP="00355E5E">
            <w:pPr>
              <w:jc w:val="center"/>
              <w:rPr>
                <w:b/>
                <w:bCs/>
              </w:rPr>
            </w:pPr>
            <w:r w:rsidRPr="00513D41">
              <w:rPr>
                <w:b/>
                <w:bCs/>
              </w:rPr>
              <w:t>2020</w:t>
            </w:r>
          </w:p>
        </w:tc>
        <w:tc>
          <w:tcPr>
            <w:tcW w:w="679" w:type="dxa"/>
            <w:tcMar>
              <w:left w:w="108" w:type="dxa"/>
            </w:tcMar>
          </w:tcPr>
          <w:p w:rsidR="00AA03EF" w:rsidRPr="00513D41" w:rsidRDefault="00AA03EF" w:rsidP="00355E5E">
            <w:pPr>
              <w:jc w:val="center"/>
              <w:rPr>
                <w:b/>
                <w:bCs/>
              </w:rPr>
            </w:pPr>
            <w:r w:rsidRPr="00513D41">
              <w:rPr>
                <w:b/>
                <w:bCs/>
              </w:rPr>
              <w:t>2021</w:t>
            </w:r>
          </w:p>
        </w:tc>
        <w:tc>
          <w:tcPr>
            <w:tcW w:w="678" w:type="dxa"/>
            <w:tcMar>
              <w:left w:w="108" w:type="dxa"/>
            </w:tcMar>
          </w:tcPr>
          <w:p w:rsidR="00AA03EF" w:rsidRPr="00513D41" w:rsidRDefault="00AA03EF" w:rsidP="00355E5E">
            <w:pPr>
              <w:jc w:val="center"/>
              <w:rPr>
                <w:b/>
                <w:bCs/>
              </w:rPr>
            </w:pPr>
            <w:r w:rsidRPr="00513D41">
              <w:rPr>
                <w:b/>
                <w:bCs/>
              </w:rPr>
              <w:t>2022</w:t>
            </w:r>
          </w:p>
        </w:tc>
        <w:tc>
          <w:tcPr>
            <w:tcW w:w="678" w:type="dxa"/>
            <w:tcMar>
              <w:left w:w="108" w:type="dxa"/>
            </w:tcMar>
          </w:tcPr>
          <w:p w:rsidR="00AA03EF" w:rsidRPr="00513D41" w:rsidRDefault="00AA03EF" w:rsidP="00355E5E">
            <w:pPr>
              <w:jc w:val="center"/>
              <w:rPr>
                <w:b/>
                <w:bCs/>
              </w:rPr>
            </w:pPr>
            <w:r w:rsidRPr="00513D41">
              <w:rPr>
                <w:b/>
                <w:bCs/>
              </w:rPr>
              <w:t>2023</w:t>
            </w:r>
          </w:p>
        </w:tc>
        <w:tc>
          <w:tcPr>
            <w:tcW w:w="677" w:type="dxa"/>
            <w:tcMar>
              <w:left w:w="108" w:type="dxa"/>
            </w:tcMar>
          </w:tcPr>
          <w:p w:rsidR="00AA03EF" w:rsidRPr="00513D41" w:rsidRDefault="00AA03EF" w:rsidP="00355E5E">
            <w:pPr>
              <w:jc w:val="center"/>
              <w:rPr>
                <w:b/>
                <w:bCs/>
              </w:rPr>
            </w:pPr>
            <w:r w:rsidRPr="00513D41">
              <w:rPr>
                <w:b/>
                <w:bCs/>
              </w:rPr>
              <w:t>2024</w:t>
            </w:r>
          </w:p>
        </w:tc>
        <w:tc>
          <w:tcPr>
            <w:tcW w:w="677" w:type="dxa"/>
            <w:tcMar>
              <w:left w:w="108" w:type="dxa"/>
            </w:tcMar>
          </w:tcPr>
          <w:p w:rsidR="00AA03EF" w:rsidRPr="00513D41" w:rsidRDefault="00AA03EF" w:rsidP="00355E5E">
            <w:pPr>
              <w:jc w:val="center"/>
              <w:rPr>
                <w:b/>
                <w:bCs/>
              </w:rPr>
            </w:pPr>
            <w:r w:rsidRPr="00513D41">
              <w:rPr>
                <w:b/>
                <w:bCs/>
              </w:rPr>
              <w:t>2025</w:t>
            </w:r>
          </w:p>
        </w:tc>
        <w:tc>
          <w:tcPr>
            <w:tcW w:w="678" w:type="dxa"/>
            <w:tcMar>
              <w:left w:w="108" w:type="dxa"/>
            </w:tcMar>
          </w:tcPr>
          <w:p w:rsidR="00AA03EF" w:rsidRPr="00513D41" w:rsidRDefault="00AA03EF" w:rsidP="00355E5E">
            <w:pPr>
              <w:jc w:val="center"/>
              <w:rPr>
                <w:b/>
                <w:bCs/>
              </w:rPr>
            </w:pPr>
            <w:r w:rsidRPr="00513D41">
              <w:rPr>
                <w:b/>
                <w:bCs/>
              </w:rPr>
              <w:t>2026</w:t>
            </w:r>
          </w:p>
        </w:tc>
        <w:tc>
          <w:tcPr>
            <w:tcW w:w="679" w:type="dxa"/>
            <w:tcMar>
              <w:left w:w="108" w:type="dxa"/>
            </w:tcMar>
          </w:tcPr>
          <w:p w:rsidR="00AA03EF" w:rsidRPr="00513D41" w:rsidRDefault="00AA03EF" w:rsidP="00355E5E">
            <w:pPr>
              <w:jc w:val="center"/>
              <w:rPr>
                <w:b/>
                <w:bCs/>
              </w:rPr>
            </w:pPr>
            <w:r w:rsidRPr="00513D41">
              <w:rPr>
                <w:b/>
                <w:bCs/>
              </w:rPr>
              <w:t>2027</w:t>
            </w:r>
          </w:p>
        </w:tc>
        <w:tc>
          <w:tcPr>
            <w:tcW w:w="678" w:type="dxa"/>
            <w:tcMar>
              <w:left w:w="108" w:type="dxa"/>
            </w:tcMar>
          </w:tcPr>
          <w:p w:rsidR="00AA03EF" w:rsidRPr="00513D41" w:rsidRDefault="00AA03EF" w:rsidP="00355E5E">
            <w:pPr>
              <w:jc w:val="center"/>
              <w:rPr>
                <w:b/>
                <w:bCs/>
              </w:rPr>
            </w:pPr>
            <w:r w:rsidRPr="00513D41">
              <w:rPr>
                <w:b/>
                <w:bCs/>
              </w:rPr>
              <w:t>2028</w:t>
            </w:r>
          </w:p>
        </w:tc>
        <w:tc>
          <w:tcPr>
            <w:tcW w:w="772" w:type="dxa"/>
            <w:tcMar>
              <w:left w:w="108" w:type="dxa"/>
            </w:tcMar>
          </w:tcPr>
          <w:p w:rsidR="00AA03EF" w:rsidRPr="00513D41" w:rsidRDefault="00AA03EF" w:rsidP="00355E5E">
            <w:pPr>
              <w:jc w:val="center"/>
              <w:rPr>
                <w:b/>
                <w:bCs/>
              </w:rPr>
            </w:pPr>
            <w:r w:rsidRPr="00513D41">
              <w:rPr>
                <w:b/>
                <w:bCs/>
              </w:rPr>
              <w:t>2029</w:t>
            </w:r>
          </w:p>
        </w:tc>
        <w:tc>
          <w:tcPr>
            <w:tcW w:w="677" w:type="dxa"/>
            <w:tcMar>
              <w:left w:w="108" w:type="dxa"/>
            </w:tcMar>
          </w:tcPr>
          <w:p w:rsidR="00AA03EF" w:rsidRPr="00513D41" w:rsidRDefault="00AA03EF" w:rsidP="00355E5E">
            <w:pPr>
              <w:jc w:val="center"/>
              <w:rPr>
                <w:b/>
                <w:bCs/>
              </w:rPr>
            </w:pPr>
            <w:r w:rsidRPr="00513D41">
              <w:rPr>
                <w:b/>
                <w:bCs/>
              </w:rPr>
              <w:t>2030</w:t>
            </w:r>
          </w:p>
        </w:tc>
        <w:tc>
          <w:tcPr>
            <w:tcW w:w="678" w:type="dxa"/>
            <w:tcMar>
              <w:left w:w="108" w:type="dxa"/>
            </w:tcMar>
          </w:tcPr>
          <w:p w:rsidR="00AA03EF" w:rsidRPr="00513D41" w:rsidRDefault="00AA03EF" w:rsidP="00355E5E">
            <w:pPr>
              <w:jc w:val="center"/>
              <w:rPr>
                <w:b/>
                <w:bCs/>
              </w:rPr>
            </w:pPr>
            <w:r w:rsidRPr="00513D41">
              <w:rPr>
                <w:b/>
                <w:bCs/>
              </w:rPr>
              <w:t>2031</w:t>
            </w:r>
          </w:p>
        </w:tc>
        <w:tc>
          <w:tcPr>
            <w:tcW w:w="680" w:type="dxa"/>
            <w:tcMar>
              <w:left w:w="108" w:type="dxa"/>
            </w:tcMar>
          </w:tcPr>
          <w:p w:rsidR="00AA03EF" w:rsidRPr="00513D41" w:rsidRDefault="00AA03EF" w:rsidP="00355E5E">
            <w:pPr>
              <w:jc w:val="center"/>
              <w:rPr>
                <w:b/>
                <w:bCs/>
              </w:rPr>
            </w:pPr>
            <w:r w:rsidRPr="00513D41">
              <w:rPr>
                <w:b/>
                <w:bCs/>
              </w:rPr>
              <w:t>2032</w:t>
            </w:r>
          </w:p>
        </w:tc>
      </w:tr>
      <w:tr w:rsidR="00AA03EF" w:rsidRPr="00513D41" w:rsidTr="00355E5E">
        <w:trPr>
          <w:trHeight w:val="20"/>
        </w:trPr>
        <w:tc>
          <w:tcPr>
            <w:tcW w:w="1972" w:type="dxa"/>
            <w:tcMar>
              <w:left w:w="108" w:type="dxa"/>
            </w:tcMar>
            <w:vAlign w:val="center"/>
          </w:tcPr>
          <w:p w:rsidR="00AA03EF" w:rsidRPr="00513D41" w:rsidRDefault="00AA03EF" w:rsidP="00355E5E">
            <w:pPr>
              <w:jc w:val="center"/>
            </w:pPr>
            <w:r w:rsidRPr="00513D41">
              <w:t>Качества</w:t>
            </w:r>
          </w:p>
        </w:tc>
        <w:tc>
          <w:tcPr>
            <w:tcW w:w="2796" w:type="dxa"/>
            <w:tcMar>
              <w:left w:w="108" w:type="dxa"/>
            </w:tcMar>
          </w:tcPr>
          <w:p w:rsidR="00AA03EF" w:rsidRPr="00513D41" w:rsidRDefault="00AA03EF" w:rsidP="00355E5E">
            <w:pPr>
              <w:jc w:val="both"/>
            </w:pPr>
            <w:r w:rsidRPr="00513D41">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851" w:type="dxa"/>
            <w:tcMar>
              <w:left w:w="108" w:type="dxa"/>
            </w:tcMar>
            <w:vAlign w:val="center"/>
          </w:tcPr>
          <w:p w:rsidR="00AA03EF" w:rsidRPr="00513D41" w:rsidRDefault="00AA03EF" w:rsidP="00355E5E">
            <w:pPr>
              <w:ind w:right="-44"/>
              <w:jc w:val="center"/>
            </w:pPr>
            <w:r w:rsidRPr="00513D41">
              <w:t>%</w:t>
            </w:r>
          </w:p>
        </w:tc>
        <w:tc>
          <w:tcPr>
            <w:tcW w:w="656"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4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9"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9"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772"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80" w:type="dxa"/>
            <w:tcMar>
              <w:left w:w="108" w:type="dxa"/>
            </w:tcMar>
            <w:vAlign w:val="center"/>
          </w:tcPr>
          <w:p w:rsidR="00AA03EF" w:rsidRPr="00513D41" w:rsidRDefault="00AA03EF" w:rsidP="00355E5E">
            <w:pPr>
              <w:jc w:val="center"/>
              <w:rPr>
                <w:lang w:eastAsia="en-US"/>
              </w:rPr>
            </w:pPr>
            <w:r w:rsidRPr="00513D41">
              <w:rPr>
                <w:lang w:eastAsia="en-US"/>
              </w:rPr>
              <w:t>0</w:t>
            </w:r>
          </w:p>
        </w:tc>
      </w:tr>
      <w:tr w:rsidR="00AA03EF" w:rsidRPr="00513D41" w:rsidTr="00355E5E">
        <w:trPr>
          <w:trHeight w:val="20"/>
        </w:trPr>
        <w:tc>
          <w:tcPr>
            <w:tcW w:w="1972" w:type="dxa"/>
            <w:tcMar>
              <w:left w:w="108" w:type="dxa"/>
            </w:tcMar>
            <w:vAlign w:val="center"/>
          </w:tcPr>
          <w:p w:rsidR="00AA03EF" w:rsidRPr="00513D41" w:rsidRDefault="00AA03EF" w:rsidP="00355E5E">
            <w:r w:rsidRPr="00513D41">
              <w:t>Надежности и бесперебойности</w:t>
            </w:r>
          </w:p>
        </w:tc>
        <w:tc>
          <w:tcPr>
            <w:tcW w:w="2796" w:type="dxa"/>
            <w:tcMar>
              <w:left w:w="108" w:type="dxa"/>
            </w:tcMar>
          </w:tcPr>
          <w:p w:rsidR="00AA03EF" w:rsidRPr="00513D41" w:rsidRDefault="00AA03EF" w:rsidP="00355E5E">
            <w:pPr>
              <w:jc w:val="both"/>
            </w:pPr>
            <w:r w:rsidRPr="00513D41">
              <w:t>Удельное количество аварий и засоров в расчете на протяженность канализационной сети в год</w:t>
            </w:r>
          </w:p>
        </w:tc>
        <w:tc>
          <w:tcPr>
            <w:tcW w:w="851" w:type="dxa"/>
            <w:tcMar>
              <w:left w:w="108" w:type="dxa"/>
            </w:tcMar>
            <w:vAlign w:val="center"/>
          </w:tcPr>
          <w:p w:rsidR="00AA03EF" w:rsidRPr="00513D41" w:rsidRDefault="00AA03EF" w:rsidP="00355E5E">
            <w:pPr>
              <w:ind w:right="-44"/>
              <w:jc w:val="center"/>
            </w:pPr>
            <w:r w:rsidRPr="00513D41">
              <w:t>ед./км</w:t>
            </w:r>
          </w:p>
        </w:tc>
        <w:tc>
          <w:tcPr>
            <w:tcW w:w="656"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48"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9"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9"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772"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80" w:type="dxa"/>
            <w:tcMar>
              <w:left w:w="108" w:type="dxa"/>
            </w:tcMar>
            <w:vAlign w:val="center"/>
          </w:tcPr>
          <w:p w:rsidR="00AA03EF" w:rsidRPr="00513D41" w:rsidRDefault="00AA03EF" w:rsidP="00355E5E">
            <w:pPr>
              <w:jc w:val="center"/>
              <w:rPr>
                <w:lang w:eastAsia="en-US"/>
              </w:rPr>
            </w:pPr>
            <w:r w:rsidRPr="00513D41">
              <w:rPr>
                <w:lang w:eastAsia="en-US"/>
              </w:rPr>
              <w:t>6,0</w:t>
            </w:r>
          </w:p>
        </w:tc>
      </w:tr>
      <w:tr w:rsidR="00AA03EF" w:rsidRPr="00513D41" w:rsidTr="00355E5E">
        <w:trPr>
          <w:trHeight w:val="20"/>
        </w:trPr>
        <w:tc>
          <w:tcPr>
            <w:tcW w:w="1972" w:type="dxa"/>
            <w:tcMar>
              <w:left w:w="108" w:type="dxa"/>
            </w:tcMar>
            <w:vAlign w:val="center"/>
          </w:tcPr>
          <w:p w:rsidR="00AA03EF" w:rsidRPr="00513D41" w:rsidRDefault="00AA03EF" w:rsidP="00355E5E"/>
        </w:tc>
        <w:tc>
          <w:tcPr>
            <w:tcW w:w="2796" w:type="dxa"/>
            <w:tcMar>
              <w:left w:w="108" w:type="dxa"/>
            </w:tcMar>
          </w:tcPr>
          <w:p w:rsidR="00AA03EF" w:rsidRPr="00513D41" w:rsidRDefault="00AA03EF" w:rsidP="00355E5E">
            <w:pPr>
              <w:jc w:val="both"/>
            </w:pPr>
          </w:p>
        </w:tc>
        <w:tc>
          <w:tcPr>
            <w:tcW w:w="851" w:type="dxa"/>
            <w:tcMar>
              <w:left w:w="108" w:type="dxa"/>
            </w:tcMar>
            <w:vAlign w:val="center"/>
          </w:tcPr>
          <w:p w:rsidR="00AA03EF" w:rsidRPr="00513D41" w:rsidRDefault="00AA03EF" w:rsidP="00355E5E">
            <w:pPr>
              <w:ind w:right="-44"/>
              <w:jc w:val="center"/>
            </w:pPr>
            <w:r w:rsidRPr="00513D41">
              <w:rPr>
                <w:bCs/>
                <w:lang w:eastAsia="en-US"/>
              </w:rPr>
              <w:t>Ед. изм.</w:t>
            </w:r>
          </w:p>
        </w:tc>
        <w:tc>
          <w:tcPr>
            <w:tcW w:w="656" w:type="dxa"/>
            <w:tcMar>
              <w:left w:w="108" w:type="dxa"/>
            </w:tcMar>
            <w:vAlign w:val="center"/>
          </w:tcPr>
          <w:p w:rsidR="00AA03EF" w:rsidRPr="00513D41" w:rsidRDefault="00AA03EF" w:rsidP="00355E5E">
            <w:pPr>
              <w:jc w:val="center"/>
              <w:rPr>
                <w:b/>
                <w:lang w:eastAsia="en-US"/>
              </w:rPr>
            </w:pPr>
            <w:r w:rsidRPr="00513D41">
              <w:rPr>
                <w:b/>
                <w:lang w:eastAsia="en-US"/>
              </w:rPr>
              <w:t>2033</w:t>
            </w:r>
          </w:p>
        </w:tc>
        <w:tc>
          <w:tcPr>
            <w:tcW w:w="648" w:type="dxa"/>
            <w:tcMar>
              <w:left w:w="108" w:type="dxa"/>
            </w:tcMar>
            <w:vAlign w:val="center"/>
          </w:tcPr>
          <w:p w:rsidR="00AA03EF" w:rsidRPr="00513D41" w:rsidRDefault="00AA03EF" w:rsidP="00355E5E">
            <w:pPr>
              <w:jc w:val="center"/>
              <w:rPr>
                <w:b/>
              </w:rPr>
            </w:pPr>
            <w:r w:rsidRPr="00513D41">
              <w:rPr>
                <w:b/>
              </w:rPr>
              <w:t>2034</w:t>
            </w:r>
          </w:p>
        </w:tc>
        <w:tc>
          <w:tcPr>
            <w:tcW w:w="677" w:type="dxa"/>
            <w:tcMar>
              <w:left w:w="108" w:type="dxa"/>
            </w:tcMar>
            <w:vAlign w:val="center"/>
          </w:tcPr>
          <w:p w:rsidR="00AA03EF" w:rsidRPr="00513D41" w:rsidRDefault="00AA03EF" w:rsidP="00355E5E">
            <w:pPr>
              <w:jc w:val="center"/>
              <w:rPr>
                <w:b/>
              </w:rPr>
            </w:pPr>
            <w:r w:rsidRPr="00513D41">
              <w:rPr>
                <w:b/>
              </w:rPr>
              <w:t>2035</w:t>
            </w:r>
          </w:p>
        </w:tc>
        <w:tc>
          <w:tcPr>
            <w:tcW w:w="679" w:type="dxa"/>
            <w:tcMar>
              <w:left w:w="108" w:type="dxa"/>
            </w:tcMar>
            <w:vAlign w:val="center"/>
          </w:tcPr>
          <w:p w:rsidR="00AA03EF" w:rsidRPr="00513D41" w:rsidRDefault="00AA03EF" w:rsidP="00355E5E">
            <w:pPr>
              <w:jc w:val="center"/>
              <w:rPr>
                <w:b/>
              </w:rPr>
            </w:pPr>
            <w:r w:rsidRPr="00513D41">
              <w:rPr>
                <w:b/>
              </w:rPr>
              <w:t>2036</w:t>
            </w:r>
          </w:p>
        </w:tc>
        <w:tc>
          <w:tcPr>
            <w:tcW w:w="678" w:type="dxa"/>
            <w:tcMar>
              <w:left w:w="108" w:type="dxa"/>
            </w:tcMar>
            <w:vAlign w:val="center"/>
          </w:tcPr>
          <w:p w:rsidR="00AA03EF" w:rsidRPr="00513D41" w:rsidRDefault="00AA03EF" w:rsidP="00355E5E">
            <w:pPr>
              <w:jc w:val="center"/>
              <w:rPr>
                <w:b/>
              </w:rPr>
            </w:pPr>
            <w:r w:rsidRPr="00513D41">
              <w:rPr>
                <w:b/>
              </w:rPr>
              <w:t>2037</w:t>
            </w:r>
          </w:p>
        </w:tc>
        <w:tc>
          <w:tcPr>
            <w:tcW w:w="678" w:type="dxa"/>
            <w:tcMar>
              <w:left w:w="108" w:type="dxa"/>
            </w:tcMar>
            <w:vAlign w:val="center"/>
          </w:tcPr>
          <w:p w:rsidR="00AA03EF" w:rsidRPr="00513D41" w:rsidRDefault="00AA03EF" w:rsidP="00355E5E">
            <w:pPr>
              <w:jc w:val="center"/>
              <w:rPr>
                <w:b/>
              </w:rPr>
            </w:pPr>
            <w:r w:rsidRPr="00513D41">
              <w:rPr>
                <w:b/>
              </w:rPr>
              <w:t>2038</w:t>
            </w:r>
          </w:p>
        </w:tc>
        <w:tc>
          <w:tcPr>
            <w:tcW w:w="677" w:type="dxa"/>
            <w:tcMar>
              <w:left w:w="108" w:type="dxa"/>
            </w:tcMar>
            <w:vAlign w:val="center"/>
          </w:tcPr>
          <w:p w:rsidR="00AA03EF" w:rsidRPr="00513D41" w:rsidRDefault="00AA03EF" w:rsidP="00355E5E">
            <w:pPr>
              <w:jc w:val="center"/>
              <w:rPr>
                <w:b/>
              </w:rPr>
            </w:pPr>
            <w:r w:rsidRPr="00513D41">
              <w:rPr>
                <w:b/>
              </w:rPr>
              <w:t>2039</w:t>
            </w:r>
          </w:p>
        </w:tc>
        <w:tc>
          <w:tcPr>
            <w:tcW w:w="677" w:type="dxa"/>
            <w:tcMar>
              <w:left w:w="108" w:type="dxa"/>
            </w:tcMar>
            <w:vAlign w:val="center"/>
          </w:tcPr>
          <w:p w:rsidR="00AA03EF" w:rsidRPr="00513D41" w:rsidRDefault="00AA03EF" w:rsidP="00355E5E">
            <w:pPr>
              <w:jc w:val="center"/>
              <w:rPr>
                <w:b/>
              </w:rPr>
            </w:pPr>
            <w:r w:rsidRPr="00513D41">
              <w:rPr>
                <w:b/>
              </w:rPr>
              <w:t>2040</w:t>
            </w:r>
          </w:p>
        </w:tc>
        <w:tc>
          <w:tcPr>
            <w:tcW w:w="678" w:type="dxa"/>
            <w:tcMar>
              <w:left w:w="108" w:type="dxa"/>
            </w:tcMar>
            <w:vAlign w:val="center"/>
          </w:tcPr>
          <w:p w:rsidR="00AA03EF" w:rsidRPr="00513D41" w:rsidRDefault="00AA03EF" w:rsidP="00355E5E">
            <w:pPr>
              <w:jc w:val="center"/>
              <w:rPr>
                <w:b/>
              </w:rPr>
            </w:pPr>
            <w:r w:rsidRPr="00513D41">
              <w:rPr>
                <w:b/>
              </w:rPr>
              <w:t>2041</w:t>
            </w:r>
          </w:p>
        </w:tc>
        <w:tc>
          <w:tcPr>
            <w:tcW w:w="679" w:type="dxa"/>
            <w:tcMar>
              <w:left w:w="108" w:type="dxa"/>
            </w:tcMar>
            <w:vAlign w:val="center"/>
          </w:tcPr>
          <w:p w:rsidR="00AA03EF" w:rsidRPr="00513D41" w:rsidRDefault="00AA03EF" w:rsidP="00355E5E">
            <w:pPr>
              <w:jc w:val="center"/>
              <w:rPr>
                <w:b/>
              </w:rPr>
            </w:pPr>
            <w:r w:rsidRPr="00513D41">
              <w:rPr>
                <w:b/>
              </w:rPr>
              <w:t>2042</w:t>
            </w:r>
          </w:p>
        </w:tc>
        <w:tc>
          <w:tcPr>
            <w:tcW w:w="678" w:type="dxa"/>
            <w:tcMar>
              <w:left w:w="108" w:type="dxa"/>
            </w:tcMar>
            <w:vAlign w:val="center"/>
          </w:tcPr>
          <w:p w:rsidR="00AA03EF" w:rsidRPr="00513D41" w:rsidRDefault="00AA03EF" w:rsidP="00355E5E">
            <w:pPr>
              <w:jc w:val="center"/>
              <w:rPr>
                <w:b/>
              </w:rPr>
            </w:pPr>
            <w:r w:rsidRPr="00513D41">
              <w:rPr>
                <w:b/>
              </w:rPr>
              <w:t>2043</w:t>
            </w:r>
          </w:p>
        </w:tc>
        <w:tc>
          <w:tcPr>
            <w:tcW w:w="772" w:type="dxa"/>
            <w:tcMar>
              <w:left w:w="108" w:type="dxa"/>
            </w:tcMar>
            <w:vAlign w:val="center"/>
          </w:tcPr>
          <w:p w:rsidR="00AA03EF" w:rsidRPr="00513D41" w:rsidRDefault="00AA03EF" w:rsidP="00355E5E">
            <w:pPr>
              <w:jc w:val="center"/>
              <w:rPr>
                <w:b/>
              </w:rPr>
            </w:pPr>
            <w:r w:rsidRPr="00513D41">
              <w:rPr>
                <w:b/>
              </w:rPr>
              <w:t>2044</w:t>
            </w:r>
          </w:p>
        </w:tc>
        <w:tc>
          <w:tcPr>
            <w:tcW w:w="677" w:type="dxa"/>
            <w:tcMar>
              <w:left w:w="108" w:type="dxa"/>
            </w:tcMar>
            <w:vAlign w:val="center"/>
          </w:tcPr>
          <w:p w:rsidR="00AA03EF" w:rsidRPr="00513D41" w:rsidRDefault="00AA03EF" w:rsidP="00355E5E">
            <w:pPr>
              <w:jc w:val="center"/>
              <w:rPr>
                <w:b/>
              </w:rPr>
            </w:pPr>
            <w:r w:rsidRPr="00513D41">
              <w:rPr>
                <w:b/>
              </w:rPr>
              <w:t>2045</w:t>
            </w:r>
          </w:p>
        </w:tc>
        <w:tc>
          <w:tcPr>
            <w:tcW w:w="678" w:type="dxa"/>
            <w:tcMar>
              <w:left w:w="108" w:type="dxa"/>
            </w:tcMar>
            <w:vAlign w:val="center"/>
          </w:tcPr>
          <w:p w:rsidR="00AA03EF" w:rsidRPr="00513D41" w:rsidRDefault="00AA03EF" w:rsidP="00355E5E">
            <w:pPr>
              <w:jc w:val="center"/>
              <w:rPr>
                <w:b/>
              </w:rPr>
            </w:pPr>
            <w:r w:rsidRPr="00513D41">
              <w:rPr>
                <w:b/>
              </w:rPr>
              <w:t>2046</w:t>
            </w:r>
          </w:p>
        </w:tc>
        <w:tc>
          <w:tcPr>
            <w:tcW w:w="680" w:type="dxa"/>
            <w:tcMar>
              <w:left w:w="108" w:type="dxa"/>
            </w:tcMar>
            <w:vAlign w:val="center"/>
          </w:tcPr>
          <w:p w:rsidR="00AA03EF" w:rsidRPr="00513D41" w:rsidRDefault="00AA03EF" w:rsidP="00355E5E">
            <w:pPr>
              <w:jc w:val="center"/>
              <w:rPr>
                <w:b/>
              </w:rPr>
            </w:pPr>
            <w:r w:rsidRPr="00513D41">
              <w:rPr>
                <w:b/>
              </w:rPr>
              <w:t>2047</w:t>
            </w:r>
          </w:p>
        </w:tc>
      </w:tr>
      <w:tr w:rsidR="00AA03EF" w:rsidRPr="00513D41" w:rsidTr="00355E5E">
        <w:trPr>
          <w:trHeight w:val="20"/>
        </w:trPr>
        <w:tc>
          <w:tcPr>
            <w:tcW w:w="1972" w:type="dxa"/>
            <w:tcMar>
              <w:left w:w="108" w:type="dxa"/>
            </w:tcMar>
            <w:vAlign w:val="center"/>
          </w:tcPr>
          <w:p w:rsidR="00AA03EF" w:rsidRPr="00513D41" w:rsidRDefault="00AA03EF" w:rsidP="00355E5E">
            <w:pPr>
              <w:jc w:val="center"/>
            </w:pPr>
            <w:r w:rsidRPr="00513D41">
              <w:t>Качества</w:t>
            </w:r>
          </w:p>
        </w:tc>
        <w:tc>
          <w:tcPr>
            <w:tcW w:w="2796" w:type="dxa"/>
            <w:tcMar>
              <w:left w:w="108" w:type="dxa"/>
            </w:tcMar>
          </w:tcPr>
          <w:p w:rsidR="00AA03EF" w:rsidRPr="00513D41" w:rsidRDefault="00AA03EF" w:rsidP="00355E5E">
            <w:pPr>
              <w:jc w:val="both"/>
            </w:pPr>
            <w:r w:rsidRPr="00513D41">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851" w:type="dxa"/>
            <w:tcMar>
              <w:left w:w="108" w:type="dxa"/>
            </w:tcMar>
            <w:vAlign w:val="center"/>
          </w:tcPr>
          <w:p w:rsidR="00AA03EF" w:rsidRPr="00513D41" w:rsidRDefault="00AA03EF" w:rsidP="00355E5E">
            <w:pPr>
              <w:ind w:right="-44"/>
              <w:jc w:val="center"/>
            </w:pPr>
            <w:r w:rsidRPr="00513D41">
              <w:t>%</w:t>
            </w:r>
          </w:p>
        </w:tc>
        <w:tc>
          <w:tcPr>
            <w:tcW w:w="656"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4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9"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9"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772"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80" w:type="dxa"/>
            <w:tcMar>
              <w:left w:w="108" w:type="dxa"/>
            </w:tcMar>
            <w:vAlign w:val="center"/>
          </w:tcPr>
          <w:p w:rsidR="00AA03EF" w:rsidRPr="00513D41" w:rsidRDefault="00AA03EF" w:rsidP="00355E5E">
            <w:pPr>
              <w:jc w:val="center"/>
              <w:rPr>
                <w:lang w:eastAsia="en-US"/>
              </w:rPr>
            </w:pPr>
            <w:r w:rsidRPr="00513D41">
              <w:rPr>
                <w:lang w:eastAsia="en-US"/>
              </w:rPr>
              <w:t>0</w:t>
            </w:r>
          </w:p>
        </w:tc>
      </w:tr>
      <w:tr w:rsidR="00AA03EF" w:rsidRPr="00513D41" w:rsidTr="00355E5E">
        <w:trPr>
          <w:trHeight w:val="20"/>
        </w:trPr>
        <w:tc>
          <w:tcPr>
            <w:tcW w:w="1972" w:type="dxa"/>
            <w:tcMar>
              <w:left w:w="108" w:type="dxa"/>
            </w:tcMar>
            <w:vAlign w:val="center"/>
          </w:tcPr>
          <w:p w:rsidR="00AA03EF" w:rsidRPr="00513D41" w:rsidRDefault="00AA03EF" w:rsidP="00355E5E">
            <w:r w:rsidRPr="00513D41">
              <w:t>Надежности и бесперебойности</w:t>
            </w:r>
          </w:p>
        </w:tc>
        <w:tc>
          <w:tcPr>
            <w:tcW w:w="2796" w:type="dxa"/>
            <w:tcMar>
              <w:left w:w="108" w:type="dxa"/>
            </w:tcMar>
          </w:tcPr>
          <w:p w:rsidR="00AA03EF" w:rsidRPr="00513D41" w:rsidRDefault="00AA03EF" w:rsidP="00355E5E">
            <w:pPr>
              <w:jc w:val="both"/>
            </w:pPr>
            <w:r w:rsidRPr="00513D41">
              <w:t>Удельное количество аварий и засоров в расчете на протяженность канализационной сети в год</w:t>
            </w:r>
          </w:p>
        </w:tc>
        <w:tc>
          <w:tcPr>
            <w:tcW w:w="851" w:type="dxa"/>
            <w:tcMar>
              <w:left w:w="108" w:type="dxa"/>
            </w:tcMar>
            <w:vAlign w:val="center"/>
          </w:tcPr>
          <w:p w:rsidR="00AA03EF" w:rsidRPr="00513D41" w:rsidRDefault="00AA03EF" w:rsidP="00355E5E">
            <w:pPr>
              <w:ind w:right="-44"/>
              <w:jc w:val="center"/>
            </w:pPr>
            <w:r w:rsidRPr="00513D41">
              <w:t>ед./км</w:t>
            </w:r>
          </w:p>
        </w:tc>
        <w:tc>
          <w:tcPr>
            <w:tcW w:w="656"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48"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9"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9"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772"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80" w:type="dxa"/>
            <w:tcMar>
              <w:left w:w="108" w:type="dxa"/>
            </w:tcMar>
            <w:vAlign w:val="center"/>
          </w:tcPr>
          <w:p w:rsidR="00AA03EF" w:rsidRPr="00513D41" w:rsidRDefault="00AA03EF" w:rsidP="00355E5E">
            <w:pPr>
              <w:jc w:val="center"/>
              <w:rPr>
                <w:lang w:eastAsia="en-US"/>
              </w:rPr>
            </w:pPr>
            <w:r w:rsidRPr="00513D41">
              <w:rPr>
                <w:lang w:eastAsia="en-US"/>
              </w:rPr>
              <w:t>6,0</w:t>
            </w:r>
          </w:p>
        </w:tc>
      </w:tr>
      <w:tr w:rsidR="00AA03EF" w:rsidRPr="00513D41" w:rsidTr="00355E5E">
        <w:trPr>
          <w:trHeight w:val="20"/>
        </w:trPr>
        <w:tc>
          <w:tcPr>
            <w:tcW w:w="1972" w:type="dxa"/>
            <w:tcMar>
              <w:left w:w="108" w:type="dxa"/>
            </w:tcMar>
            <w:vAlign w:val="center"/>
          </w:tcPr>
          <w:p w:rsidR="00AA03EF" w:rsidRPr="00513D41" w:rsidRDefault="00AA03EF" w:rsidP="00355E5E"/>
        </w:tc>
        <w:tc>
          <w:tcPr>
            <w:tcW w:w="2796" w:type="dxa"/>
            <w:tcMar>
              <w:left w:w="108" w:type="dxa"/>
            </w:tcMar>
          </w:tcPr>
          <w:p w:rsidR="00AA03EF" w:rsidRPr="00513D41" w:rsidRDefault="00AA03EF" w:rsidP="00355E5E">
            <w:pPr>
              <w:jc w:val="both"/>
            </w:pPr>
          </w:p>
        </w:tc>
        <w:tc>
          <w:tcPr>
            <w:tcW w:w="851" w:type="dxa"/>
            <w:tcMar>
              <w:left w:w="108" w:type="dxa"/>
            </w:tcMar>
            <w:vAlign w:val="center"/>
          </w:tcPr>
          <w:p w:rsidR="00AA03EF" w:rsidRPr="00513D41" w:rsidRDefault="00AA03EF" w:rsidP="00355E5E">
            <w:pPr>
              <w:jc w:val="center"/>
              <w:rPr>
                <w:lang w:eastAsia="en-US"/>
              </w:rPr>
            </w:pPr>
            <w:r w:rsidRPr="00513D41">
              <w:rPr>
                <w:bCs/>
                <w:lang w:eastAsia="en-US"/>
              </w:rPr>
              <w:t>Ед. изм.</w:t>
            </w:r>
          </w:p>
        </w:tc>
        <w:tc>
          <w:tcPr>
            <w:tcW w:w="656" w:type="dxa"/>
            <w:tcMar>
              <w:left w:w="108" w:type="dxa"/>
            </w:tcMar>
            <w:vAlign w:val="center"/>
          </w:tcPr>
          <w:p w:rsidR="00AA03EF" w:rsidRPr="00513D41" w:rsidRDefault="00AA03EF" w:rsidP="00355E5E">
            <w:pPr>
              <w:jc w:val="center"/>
              <w:rPr>
                <w:b/>
                <w:lang w:eastAsia="en-US"/>
              </w:rPr>
            </w:pPr>
            <w:r w:rsidRPr="00513D41">
              <w:rPr>
                <w:b/>
                <w:lang w:eastAsia="en-US"/>
              </w:rPr>
              <w:t>2048</w:t>
            </w:r>
          </w:p>
        </w:tc>
        <w:tc>
          <w:tcPr>
            <w:tcW w:w="648" w:type="dxa"/>
            <w:tcMar>
              <w:left w:w="108" w:type="dxa"/>
            </w:tcMar>
            <w:vAlign w:val="center"/>
          </w:tcPr>
          <w:p w:rsidR="00AA03EF" w:rsidRPr="00513D41" w:rsidRDefault="00AA03EF" w:rsidP="00355E5E">
            <w:pPr>
              <w:jc w:val="center"/>
              <w:rPr>
                <w:b/>
                <w:lang w:eastAsia="en-US"/>
              </w:rPr>
            </w:pPr>
            <w:r w:rsidRPr="00513D41">
              <w:rPr>
                <w:b/>
                <w:lang w:eastAsia="en-US"/>
              </w:rPr>
              <w:t>2049</w:t>
            </w:r>
          </w:p>
        </w:tc>
        <w:tc>
          <w:tcPr>
            <w:tcW w:w="677" w:type="dxa"/>
            <w:tcMar>
              <w:left w:w="108" w:type="dxa"/>
            </w:tcMar>
            <w:vAlign w:val="center"/>
          </w:tcPr>
          <w:p w:rsidR="00AA03EF" w:rsidRPr="00513D41" w:rsidRDefault="00AA03EF" w:rsidP="00355E5E">
            <w:pPr>
              <w:jc w:val="center"/>
              <w:rPr>
                <w:b/>
                <w:lang w:eastAsia="en-US"/>
              </w:rPr>
            </w:pPr>
            <w:r w:rsidRPr="00513D41">
              <w:rPr>
                <w:b/>
                <w:lang w:eastAsia="en-US"/>
              </w:rPr>
              <w:t>2050</w:t>
            </w:r>
          </w:p>
        </w:tc>
        <w:tc>
          <w:tcPr>
            <w:tcW w:w="679" w:type="dxa"/>
            <w:tcMar>
              <w:left w:w="108" w:type="dxa"/>
            </w:tcMar>
            <w:vAlign w:val="center"/>
          </w:tcPr>
          <w:p w:rsidR="00AA03EF" w:rsidRPr="00513D41" w:rsidRDefault="00AA03EF" w:rsidP="00355E5E">
            <w:pPr>
              <w:jc w:val="center"/>
              <w:rPr>
                <w:b/>
                <w:lang w:eastAsia="en-US"/>
              </w:rPr>
            </w:pPr>
            <w:r w:rsidRPr="00513D41">
              <w:rPr>
                <w:b/>
                <w:lang w:eastAsia="en-US"/>
              </w:rPr>
              <w:t>2051</w:t>
            </w:r>
          </w:p>
        </w:tc>
        <w:tc>
          <w:tcPr>
            <w:tcW w:w="678" w:type="dxa"/>
            <w:tcMar>
              <w:left w:w="108" w:type="dxa"/>
            </w:tcMar>
            <w:vAlign w:val="center"/>
          </w:tcPr>
          <w:p w:rsidR="00AA03EF" w:rsidRPr="00513D41" w:rsidRDefault="00AA03EF" w:rsidP="00355E5E">
            <w:pPr>
              <w:jc w:val="center"/>
              <w:rPr>
                <w:b/>
                <w:lang w:eastAsia="en-US"/>
              </w:rPr>
            </w:pPr>
            <w:r w:rsidRPr="00513D41">
              <w:rPr>
                <w:b/>
                <w:lang w:eastAsia="en-US"/>
              </w:rPr>
              <w:t>2052</w:t>
            </w:r>
          </w:p>
        </w:tc>
        <w:tc>
          <w:tcPr>
            <w:tcW w:w="678" w:type="dxa"/>
            <w:tcMar>
              <w:left w:w="108" w:type="dxa"/>
            </w:tcMar>
            <w:vAlign w:val="center"/>
          </w:tcPr>
          <w:p w:rsidR="00AA03EF" w:rsidRPr="00513D41" w:rsidRDefault="00AA03EF" w:rsidP="00355E5E">
            <w:pPr>
              <w:jc w:val="center"/>
              <w:rPr>
                <w:b/>
                <w:lang w:eastAsia="en-US"/>
              </w:rPr>
            </w:pPr>
            <w:r w:rsidRPr="00513D41">
              <w:rPr>
                <w:b/>
                <w:lang w:eastAsia="en-US"/>
              </w:rPr>
              <w:t>2053</w:t>
            </w:r>
          </w:p>
        </w:tc>
        <w:tc>
          <w:tcPr>
            <w:tcW w:w="677" w:type="dxa"/>
            <w:tcMar>
              <w:left w:w="108" w:type="dxa"/>
            </w:tcMar>
            <w:vAlign w:val="center"/>
          </w:tcPr>
          <w:p w:rsidR="00AA03EF" w:rsidRPr="00513D41" w:rsidRDefault="00AA03EF" w:rsidP="00355E5E">
            <w:pPr>
              <w:jc w:val="center"/>
              <w:rPr>
                <w:b/>
                <w:lang w:eastAsia="en-US"/>
              </w:rPr>
            </w:pPr>
            <w:r w:rsidRPr="00513D41">
              <w:rPr>
                <w:b/>
                <w:lang w:eastAsia="en-US"/>
              </w:rPr>
              <w:t>2054</w:t>
            </w:r>
          </w:p>
        </w:tc>
        <w:tc>
          <w:tcPr>
            <w:tcW w:w="677" w:type="dxa"/>
            <w:tcMar>
              <w:left w:w="108" w:type="dxa"/>
            </w:tcMar>
            <w:vAlign w:val="center"/>
          </w:tcPr>
          <w:p w:rsidR="00AA03EF" w:rsidRPr="00513D41" w:rsidRDefault="00AA03EF" w:rsidP="00355E5E">
            <w:pPr>
              <w:jc w:val="center"/>
              <w:rPr>
                <w:b/>
                <w:lang w:eastAsia="en-US"/>
              </w:rPr>
            </w:pPr>
            <w:r w:rsidRPr="00513D41">
              <w:rPr>
                <w:b/>
                <w:lang w:eastAsia="en-US"/>
              </w:rPr>
              <w:t>2055</w:t>
            </w:r>
          </w:p>
        </w:tc>
        <w:tc>
          <w:tcPr>
            <w:tcW w:w="678" w:type="dxa"/>
            <w:tcMar>
              <w:left w:w="108" w:type="dxa"/>
            </w:tcMar>
            <w:vAlign w:val="center"/>
          </w:tcPr>
          <w:p w:rsidR="00AA03EF" w:rsidRPr="00513D41" w:rsidRDefault="00AA03EF" w:rsidP="00355E5E">
            <w:pPr>
              <w:jc w:val="center"/>
              <w:rPr>
                <w:b/>
                <w:lang w:eastAsia="en-US"/>
              </w:rPr>
            </w:pPr>
            <w:r w:rsidRPr="00513D41">
              <w:rPr>
                <w:b/>
                <w:lang w:eastAsia="en-US"/>
              </w:rPr>
              <w:t>2056</w:t>
            </w:r>
          </w:p>
        </w:tc>
        <w:tc>
          <w:tcPr>
            <w:tcW w:w="679" w:type="dxa"/>
            <w:tcMar>
              <w:left w:w="108" w:type="dxa"/>
            </w:tcMar>
            <w:vAlign w:val="center"/>
          </w:tcPr>
          <w:p w:rsidR="00AA03EF" w:rsidRPr="00513D41" w:rsidRDefault="00AA03EF" w:rsidP="00355E5E">
            <w:pPr>
              <w:jc w:val="center"/>
              <w:rPr>
                <w:b/>
                <w:lang w:eastAsia="en-US"/>
              </w:rPr>
            </w:pPr>
            <w:r w:rsidRPr="00513D41">
              <w:rPr>
                <w:b/>
                <w:lang w:eastAsia="en-US"/>
              </w:rPr>
              <w:t>2057</w:t>
            </w:r>
          </w:p>
        </w:tc>
        <w:tc>
          <w:tcPr>
            <w:tcW w:w="678" w:type="dxa"/>
            <w:tcMar>
              <w:left w:w="108" w:type="dxa"/>
            </w:tcMar>
            <w:vAlign w:val="center"/>
          </w:tcPr>
          <w:p w:rsidR="00AA03EF" w:rsidRPr="00513D41" w:rsidRDefault="00AA03EF" w:rsidP="00355E5E">
            <w:pPr>
              <w:jc w:val="center"/>
              <w:rPr>
                <w:b/>
                <w:lang w:eastAsia="en-US"/>
              </w:rPr>
            </w:pPr>
            <w:r w:rsidRPr="00513D41">
              <w:rPr>
                <w:b/>
                <w:lang w:eastAsia="en-US"/>
              </w:rPr>
              <w:t>2058</w:t>
            </w:r>
          </w:p>
        </w:tc>
        <w:tc>
          <w:tcPr>
            <w:tcW w:w="772" w:type="dxa"/>
            <w:tcMar>
              <w:left w:w="108" w:type="dxa"/>
            </w:tcMar>
            <w:vAlign w:val="center"/>
          </w:tcPr>
          <w:p w:rsidR="00AA03EF" w:rsidRPr="00513D41" w:rsidRDefault="00AA03EF" w:rsidP="00355E5E">
            <w:pPr>
              <w:jc w:val="center"/>
              <w:rPr>
                <w:b/>
                <w:lang w:eastAsia="en-US"/>
              </w:rPr>
            </w:pPr>
            <w:r w:rsidRPr="00513D41">
              <w:rPr>
                <w:b/>
                <w:lang w:eastAsia="en-US"/>
              </w:rPr>
              <w:t>2059</w:t>
            </w:r>
          </w:p>
        </w:tc>
        <w:tc>
          <w:tcPr>
            <w:tcW w:w="677" w:type="dxa"/>
            <w:tcMar>
              <w:left w:w="108" w:type="dxa"/>
            </w:tcMar>
            <w:vAlign w:val="center"/>
          </w:tcPr>
          <w:p w:rsidR="00AA03EF" w:rsidRPr="00513D41" w:rsidRDefault="00AA03EF" w:rsidP="00355E5E">
            <w:pPr>
              <w:jc w:val="center"/>
              <w:rPr>
                <w:b/>
                <w:lang w:eastAsia="en-US"/>
              </w:rPr>
            </w:pPr>
            <w:r w:rsidRPr="00513D41">
              <w:rPr>
                <w:b/>
                <w:lang w:eastAsia="en-US"/>
              </w:rPr>
              <w:t>2060</w:t>
            </w:r>
          </w:p>
        </w:tc>
        <w:tc>
          <w:tcPr>
            <w:tcW w:w="678" w:type="dxa"/>
            <w:tcMar>
              <w:left w:w="108" w:type="dxa"/>
            </w:tcMar>
            <w:vAlign w:val="center"/>
          </w:tcPr>
          <w:p w:rsidR="00AA03EF" w:rsidRPr="00513D41" w:rsidRDefault="00AA03EF" w:rsidP="00355E5E">
            <w:pPr>
              <w:jc w:val="center"/>
              <w:rPr>
                <w:b/>
                <w:lang w:eastAsia="en-US"/>
              </w:rPr>
            </w:pPr>
            <w:r w:rsidRPr="00513D41">
              <w:rPr>
                <w:b/>
                <w:lang w:eastAsia="en-US"/>
              </w:rPr>
              <w:t>2061</w:t>
            </w:r>
          </w:p>
        </w:tc>
        <w:tc>
          <w:tcPr>
            <w:tcW w:w="680" w:type="dxa"/>
            <w:tcMar>
              <w:left w:w="108" w:type="dxa"/>
            </w:tcMar>
            <w:vAlign w:val="center"/>
          </w:tcPr>
          <w:p w:rsidR="00AA03EF" w:rsidRPr="00513D41" w:rsidRDefault="00AA03EF" w:rsidP="00355E5E">
            <w:pPr>
              <w:jc w:val="center"/>
              <w:rPr>
                <w:b/>
                <w:lang w:eastAsia="en-US"/>
              </w:rPr>
            </w:pPr>
            <w:r w:rsidRPr="00513D41">
              <w:rPr>
                <w:b/>
                <w:lang w:eastAsia="en-US"/>
              </w:rPr>
              <w:t>2062</w:t>
            </w:r>
          </w:p>
        </w:tc>
      </w:tr>
      <w:tr w:rsidR="00AA03EF" w:rsidRPr="00513D41" w:rsidTr="00355E5E">
        <w:trPr>
          <w:trHeight w:val="20"/>
        </w:trPr>
        <w:tc>
          <w:tcPr>
            <w:tcW w:w="1972" w:type="dxa"/>
            <w:tcMar>
              <w:left w:w="108" w:type="dxa"/>
            </w:tcMar>
            <w:vAlign w:val="center"/>
          </w:tcPr>
          <w:p w:rsidR="00AA03EF" w:rsidRPr="00513D41" w:rsidRDefault="00AA03EF" w:rsidP="00355E5E">
            <w:pPr>
              <w:jc w:val="center"/>
            </w:pPr>
            <w:r w:rsidRPr="00513D41">
              <w:t>Качества</w:t>
            </w:r>
          </w:p>
        </w:tc>
        <w:tc>
          <w:tcPr>
            <w:tcW w:w="2796" w:type="dxa"/>
            <w:tcMar>
              <w:left w:w="108" w:type="dxa"/>
            </w:tcMar>
          </w:tcPr>
          <w:p w:rsidR="00AA03EF" w:rsidRPr="00513D41" w:rsidRDefault="00AA03EF" w:rsidP="00355E5E">
            <w:pPr>
              <w:jc w:val="both"/>
            </w:pPr>
            <w:r w:rsidRPr="00513D41">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851" w:type="dxa"/>
            <w:tcMar>
              <w:left w:w="108" w:type="dxa"/>
            </w:tcMar>
            <w:vAlign w:val="center"/>
          </w:tcPr>
          <w:p w:rsidR="00AA03EF" w:rsidRPr="00513D41" w:rsidRDefault="00AA03EF" w:rsidP="00355E5E">
            <w:pPr>
              <w:ind w:right="-44"/>
              <w:jc w:val="center"/>
            </w:pPr>
            <w:r w:rsidRPr="00513D41">
              <w:t>%</w:t>
            </w:r>
          </w:p>
        </w:tc>
        <w:tc>
          <w:tcPr>
            <w:tcW w:w="656"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4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9"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9"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772"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80" w:type="dxa"/>
            <w:tcMar>
              <w:left w:w="108" w:type="dxa"/>
            </w:tcMar>
            <w:vAlign w:val="center"/>
          </w:tcPr>
          <w:p w:rsidR="00AA03EF" w:rsidRPr="00513D41" w:rsidRDefault="00AA03EF" w:rsidP="00355E5E">
            <w:pPr>
              <w:jc w:val="center"/>
              <w:rPr>
                <w:lang w:eastAsia="en-US"/>
              </w:rPr>
            </w:pPr>
            <w:r w:rsidRPr="00513D41">
              <w:rPr>
                <w:lang w:eastAsia="en-US"/>
              </w:rPr>
              <w:t>0</w:t>
            </w:r>
          </w:p>
        </w:tc>
      </w:tr>
      <w:tr w:rsidR="00AA03EF" w:rsidRPr="00513D41" w:rsidTr="00355E5E">
        <w:trPr>
          <w:trHeight w:val="20"/>
        </w:trPr>
        <w:tc>
          <w:tcPr>
            <w:tcW w:w="1972" w:type="dxa"/>
            <w:tcMar>
              <w:left w:w="108" w:type="dxa"/>
            </w:tcMar>
            <w:vAlign w:val="center"/>
          </w:tcPr>
          <w:p w:rsidR="00AA03EF" w:rsidRPr="00513D41" w:rsidRDefault="00AA03EF" w:rsidP="00355E5E">
            <w:r w:rsidRPr="00513D41">
              <w:t>Надежности и бесперебойности</w:t>
            </w:r>
          </w:p>
        </w:tc>
        <w:tc>
          <w:tcPr>
            <w:tcW w:w="2796" w:type="dxa"/>
            <w:tcMar>
              <w:left w:w="108" w:type="dxa"/>
            </w:tcMar>
          </w:tcPr>
          <w:p w:rsidR="00AA03EF" w:rsidRPr="00513D41" w:rsidRDefault="00AA03EF" w:rsidP="00355E5E">
            <w:pPr>
              <w:jc w:val="both"/>
            </w:pPr>
            <w:r w:rsidRPr="00513D41">
              <w:t>Удельное количество аварий и засоров в расчете на протяженность канализационной сети в год</w:t>
            </w:r>
          </w:p>
        </w:tc>
        <w:tc>
          <w:tcPr>
            <w:tcW w:w="851" w:type="dxa"/>
            <w:tcMar>
              <w:left w:w="108" w:type="dxa"/>
            </w:tcMar>
            <w:vAlign w:val="center"/>
          </w:tcPr>
          <w:p w:rsidR="00AA03EF" w:rsidRPr="00513D41" w:rsidRDefault="00AA03EF" w:rsidP="00355E5E">
            <w:pPr>
              <w:ind w:right="-44"/>
              <w:jc w:val="center"/>
            </w:pPr>
            <w:r w:rsidRPr="00513D41">
              <w:t>ед./км</w:t>
            </w:r>
          </w:p>
        </w:tc>
        <w:tc>
          <w:tcPr>
            <w:tcW w:w="656"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48"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9"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9"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772"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80" w:type="dxa"/>
            <w:tcMar>
              <w:left w:w="108" w:type="dxa"/>
            </w:tcMar>
            <w:vAlign w:val="center"/>
          </w:tcPr>
          <w:p w:rsidR="00AA03EF" w:rsidRPr="00513D41" w:rsidRDefault="00AA03EF" w:rsidP="00355E5E">
            <w:pPr>
              <w:jc w:val="center"/>
              <w:rPr>
                <w:lang w:eastAsia="en-US"/>
              </w:rPr>
            </w:pPr>
            <w:r w:rsidRPr="00513D41">
              <w:rPr>
                <w:lang w:eastAsia="en-US"/>
              </w:rPr>
              <w:t>6,0</w:t>
            </w:r>
          </w:p>
        </w:tc>
      </w:tr>
      <w:tr w:rsidR="00AA03EF" w:rsidRPr="00513D41" w:rsidTr="00355E5E">
        <w:trPr>
          <w:trHeight w:val="20"/>
        </w:trPr>
        <w:tc>
          <w:tcPr>
            <w:tcW w:w="1972" w:type="dxa"/>
            <w:tcMar>
              <w:left w:w="108" w:type="dxa"/>
            </w:tcMar>
            <w:vAlign w:val="center"/>
          </w:tcPr>
          <w:p w:rsidR="00AA03EF" w:rsidRPr="00513D41" w:rsidRDefault="00AA03EF" w:rsidP="00355E5E"/>
        </w:tc>
        <w:tc>
          <w:tcPr>
            <w:tcW w:w="2796" w:type="dxa"/>
            <w:tcMar>
              <w:left w:w="108" w:type="dxa"/>
            </w:tcMar>
          </w:tcPr>
          <w:p w:rsidR="00AA03EF" w:rsidRPr="00513D41" w:rsidRDefault="00AA03EF" w:rsidP="00355E5E">
            <w:pPr>
              <w:jc w:val="both"/>
            </w:pPr>
          </w:p>
        </w:tc>
        <w:tc>
          <w:tcPr>
            <w:tcW w:w="851" w:type="dxa"/>
            <w:tcMar>
              <w:left w:w="108" w:type="dxa"/>
            </w:tcMar>
            <w:vAlign w:val="center"/>
          </w:tcPr>
          <w:p w:rsidR="00AA03EF" w:rsidRPr="00513D41" w:rsidRDefault="00AA03EF" w:rsidP="00355E5E">
            <w:pPr>
              <w:ind w:right="-44"/>
              <w:jc w:val="center"/>
            </w:pPr>
            <w:r w:rsidRPr="00513D41">
              <w:rPr>
                <w:bCs/>
                <w:lang w:eastAsia="en-US"/>
              </w:rPr>
              <w:t>Ед. изм.</w:t>
            </w:r>
          </w:p>
        </w:tc>
        <w:tc>
          <w:tcPr>
            <w:tcW w:w="656" w:type="dxa"/>
            <w:tcMar>
              <w:left w:w="108" w:type="dxa"/>
            </w:tcMar>
            <w:vAlign w:val="center"/>
          </w:tcPr>
          <w:p w:rsidR="00AA03EF" w:rsidRPr="00513D41" w:rsidRDefault="00AA03EF" w:rsidP="00355E5E">
            <w:pPr>
              <w:jc w:val="center"/>
              <w:rPr>
                <w:b/>
                <w:lang w:eastAsia="en-US"/>
              </w:rPr>
            </w:pPr>
            <w:r w:rsidRPr="00513D41">
              <w:rPr>
                <w:b/>
                <w:lang w:eastAsia="en-US"/>
              </w:rPr>
              <w:t>2063</w:t>
            </w:r>
          </w:p>
        </w:tc>
        <w:tc>
          <w:tcPr>
            <w:tcW w:w="648" w:type="dxa"/>
            <w:tcMar>
              <w:left w:w="108" w:type="dxa"/>
            </w:tcMar>
            <w:vAlign w:val="center"/>
          </w:tcPr>
          <w:p w:rsidR="00AA03EF" w:rsidRPr="00513D41" w:rsidRDefault="00AA03EF" w:rsidP="00355E5E">
            <w:pPr>
              <w:jc w:val="center"/>
              <w:rPr>
                <w:b/>
                <w:lang w:eastAsia="en-US"/>
              </w:rPr>
            </w:pPr>
            <w:r w:rsidRPr="00513D41">
              <w:rPr>
                <w:b/>
                <w:lang w:eastAsia="en-US"/>
              </w:rPr>
              <w:t>2064</w:t>
            </w:r>
          </w:p>
        </w:tc>
        <w:tc>
          <w:tcPr>
            <w:tcW w:w="677" w:type="dxa"/>
            <w:tcMar>
              <w:left w:w="108" w:type="dxa"/>
            </w:tcMar>
            <w:vAlign w:val="center"/>
          </w:tcPr>
          <w:p w:rsidR="00AA03EF" w:rsidRPr="00513D41" w:rsidRDefault="00AA03EF" w:rsidP="00355E5E">
            <w:pPr>
              <w:jc w:val="center"/>
              <w:rPr>
                <w:b/>
                <w:lang w:eastAsia="en-US"/>
              </w:rPr>
            </w:pPr>
            <w:r w:rsidRPr="00513D41">
              <w:rPr>
                <w:b/>
                <w:lang w:eastAsia="en-US"/>
              </w:rPr>
              <w:t>2065</w:t>
            </w:r>
          </w:p>
        </w:tc>
        <w:tc>
          <w:tcPr>
            <w:tcW w:w="679" w:type="dxa"/>
            <w:tcMar>
              <w:left w:w="108" w:type="dxa"/>
            </w:tcMar>
            <w:vAlign w:val="center"/>
          </w:tcPr>
          <w:p w:rsidR="00AA03EF" w:rsidRPr="00513D41" w:rsidRDefault="00AA03EF" w:rsidP="00355E5E">
            <w:pPr>
              <w:jc w:val="center"/>
              <w:rPr>
                <w:b/>
                <w:lang w:eastAsia="en-US"/>
              </w:rPr>
            </w:pPr>
            <w:r w:rsidRPr="00513D41">
              <w:rPr>
                <w:b/>
                <w:lang w:eastAsia="en-US"/>
              </w:rPr>
              <w:t>2066</w:t>
            </w:r>
          </w:p>
        </w:tc>
        <w:tc>
          <w:tcPr>
            <w:tcW w:w="678" w:type="dxa"/>
            <w:tcMar>
              <w:left w:w="108" w:type="dxa"/>
            </w:tcMar>
            <w:vAlign w:val="center"/>
          </w:tcPr>
          <w:p w:rsidR="00AA03EF" w:rsidRPr="00513D41" w:rsidRDefault="00AA03EF" w:rsidP="00355E5E">
            <w:pPr>
              <w:jc w:val="center"/>
              <w:rPr>
                <w:b/>
                <w:lang w:eastAsia="en-US"/>
              </w:rPr>
            </w:pPr>
            <w:r w:rsidRPr="00513D41">
              <w:rPr>
                <w:b/>
                <w:lang w:eastAsia="en-US"/>
              </w:rPr>
              <w:t>2067</w:t>
            </w:r>
          </w:p>
        </w:tc>
        <w:tc>
          <w:tcPr>
            <w:tcW w:w="678" w:type="dxa"/>
            <w:tcMar>
              <w:left w:w="108" w:type="dxa"/>
            </w:tcMar>
            <w:vAlign w:val="center"/>
          </w:tcPr>
          <w:p w:rsidR="00AA03EF" w:rsidRPr="00513D41" w:rsidRDefault="00AA03EF" w:rsidP="00355E5E">
            <w:pPr>
              <w:jc w:val="center"/>
              <w:rPr>
                <w:b/>
                <w:lang w:eastAsia="en-US"/>
              </w:rPr>
            </w:pPr>
          </w:p>
        </w:tc>
        <w:tc>
          <w:tcPr>
            <w:tcW w:w="677" w:type="dxa"/>
            <w:tcMar>
              <w:left w:w="108" w:type="dxa"/>
            </w:tcMar>
            <w:vAlign w:val="center"/>
          </w:tcPr>
          <w:p w:rsidR="00AA03EF" w:rsidRPr="00513D41" w:rsidRDefault="00AA03EF" w:rsidP="00355E5E">
            <w:pPr>
              <w:jc w:val="center"/>
              <w:rPr>
                <w:b/>
                <w:lang w:eastAsia="en-US"/>
              </w:rPr>
            </w:pPr>
          </w:p>
        </w:tc>
        <w:tc>
          <w:tcPr>
            <w:tcW w:w="677" w:type="dxa"/>
            <w:tcMar>
              <w:left w:w="108" w:type="dxa"/>
            </w:tcMar>
            <w:vAlign w:val="center"/>
          </w:tcPr>
          <w:p w:rsidR="00AA03EF" w:rsidRPr="00513D41" w:rsidRDefault="00AA03EF" w:rsidP="00355E5E">
            <w:pPr>
              <w:jc w:val="center"/>
              <w:rPr>
                <w:b/>
                <w:lang w:eastAsia="en-US"/>
              </w:rPr>
            </w:pPr>
          </w:p>
        </w:tc>
        <w:tc>
          <w:tcPr>
            <w:tcW w:w="678" w:type="dxa"/>
            <w:tcMar>
              <w:left w:w="108" w:type="dxa"/>
            </w:tcMar>
            <w:vAlign w:val="center"/>
          </w:tcPr>
          <w:p w:rsidR="00AA03EF" w:rsidRPr="00513D41" w:rsidRDefault="00AA03EF" w:rsidP="00355E5E">
            <w:pPr>
              <w:jc w:val="center"/>
              <w:rPr>
                <w:b/>
                <w:lang w:eastAsia="en-US"/>
              </w:rPr>
            </w:pPr>
          </w:p>
        </w:tc>
        <w:tc>
          <w:tcPr>
            <w:tcW w:w="679" w:type="dxa"/>
            <w:tcMar>
              <w:left w:w="108" w:type="dxa"/>
            </w:tcMar>
            <w:vAlign w:val="center"/>
          </w:tcPr>
          <w:p w:rsidR="00AA03EF" w:rsidRPr="00513D41" w:rsidRDefault="00AA03EF" w:rsidP="00355E5E">
            <w:pPr>
              <w:jc w:val="center"/>
              <w:rPr>
                <w:b/>
                <w:lang w:eastAsia="en-US"/>
              </w:rPr>
            </w:pPr>
          </w:p>
        </w:tc>
        <w:tc>
          <w:tcPr>
            <w:tcW w:w="678" w:type="dxa"/>
            <w:tcMar>
              <w:left w:w="108" w:type="dxa"/>
            </w:tcMar>
            <w:vAlign w:val="center"/>
          </w:tcPr>
          <w:p w:rsidR="00AA03EF" w:rsidRPr="00513D41" w:rsidRDefault="00AA03EF" w:rsidP="00355E5E">
            <w:pPr>
              <w:jc w:val="center"/>
              <w:rPr>
                <w:b/>
                <w:lang w:eastAsia="en-US"/>
              </w:rPr>
            </w:pPr>
          </w:p>
        </w:tc>
        <w:tc>
          <w:tcPr>
            <w:tcW w:w="772" w:type="dxa"/>
            <w:tcMar>
              <w:left w:w="108" w:type="dxa"/>
            </w:tcMar>
            <w:vAlign w:val="center"/>
          </w:tcPr>
          <w:p w:rsidR="00AA03EF" w:rsidRPr="00513D41" w:rsidRDefault="00AA03EF" w:rsidP="00355E5E">
            <w:pPr>
              <w:jc w:val="center"/>
              <w:rPr>
                <w:b/>
                <w:lang w:eastAsia="en-US"/>
              </w:rPr>
            </w:pPr>
          </w:p>
        </w:tc>
        <w:tc>
          <w:tcPr>
            <w:tcW w:w="677" w:type="dxa"/>
            <w:tcMar>
              <w:left w:w="108" w:type="dxa"/>
            </w:tcMar>
            <w:vAlign w:val="center"/>
          </w:tcPr>
          <w:p w:rsidR="00AA03EF" w:rsidRPr="00513D41" w:rsidRDefault="00AA03EF" w:rsidP="00355E5E">
            <w:pPr>
              <w:jc w:val="center"/>
              <w:rPr>
                <w:b/>
                <w:lang w:eastAsia="en-US"/>
              </w:rPr>
            </w:pPr>
          </w:p>
        </w:tc>
        <w:tc>
          <w:tcPr>
            <w:tcW w:w="678" w:type="dxa"/>
            <w:tcMar>
              <w:left w:w="108" w:type="dxa"/>
            </w:tcMar>
            <w:vAlign w:val="center"/>
          </w:tcPr>
          <w:p w:rsidR="00AA03EF" w:rsidRPr="00513D41" w:rsidRDefault="00AA03EF" w:rsidP="00355E5E">
            <w:pPr>
              <w:jc w:val="center"/>
              <w:rPr>
                <w:b/>
                <w:lang w:eastAsia="en-US"/>
              </w:rPr>
            </w:pPr>
          </w:p>
        </w:tc>
        <w:tc>
          <w:tcPr>
            <w:tcW w:w="680" w:type="dxa"/>
            <w:tcMar>
              <w:left w:w="108" w:type="dxa"/>
            </w:tcMar>
            <w:vAlign w:val="center"/>
          </w:tcPr>
          <w:p w:rsidR="00AA03EF" w:rsidRPr="00513D41" w:rsidRDefault="00AA03EF" w:rsidP="00355E5E">
            <w:pPr>
              <w:jc w:val="center"/>
              <w:rPr>
                <w:b/>
                <w:lang w:eastAsia="en-US"/>
              </w:rPr>
            </w:pPr>
          </w:p>
        </w:tc>
      </w:tr>
      <w:tr w:rsidR="00AA03EF" w:rsidRPr="00513D41" w:rsidTr="00355E5E">
        <w:trPr>
          <w:trHeight w:val="20"/>
        </w:trPr>
        <w:tc>
          <w:tcPr>
            <w:tcW w:w="1972" w:type="dxa"/>
            <w:tcMar>
              <w:left w:w="108" w:type="dxa"/>
            </w:tcMar>
            <w:vAlign w:val="center"/>
          </w:tcPr>
          <w:p w:rsidR="00AA03EF" w:rsidRPr="00513D41" w:rsidRDefault="00AA03EF" w:rsidP="00355E5E">
            <w:pPr>
              <w:jc w:val="center"/>
            </w:pPr>
            <w:r w:rsidRPr="00513D41">
              <w:t>Качества</w:t>
            </w:r>
          </w:p>
        </w:tc>
        <w:tc>
          <w:tcPr>
            <w:tcW w:w="2796" w:type="dxa"/>
            <w:tcMar>
              <w:left w:w="108" w:type="dxa"/>
            </w:tcMar>
          </w:tcPr>
          <w:p w:rsidR="00AA03EF" w:rsidRPr="00513D41" w:rsidRDefault="00AA03EF" w:rsidP="00355E5E">
            <w:pPr>
              <w:jc w:val="both"/>
            </w:pPr>
            <w:r w:rsidRPr="00513D41">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851" w:type="dxa"/>
            <w:tcMar>
              <w:left w:w="108" w:type="dxa"/>
            </w:tcMar>
            <w:vAlign w:val="center"/>
          </w:tcPr>
          <w:p w:rsidR="00AA03EF" w:rsidRPr="00513D41" w:rsidRDefault="00AA03EF" w:rsidP="00355E5E">
            <w:pPr>
              <w:ind w:right="-44"/>
              <w:jc w:val="center"/>
            </w:pPr>
            <w:r w:rsidRPr="00513D41">
              <w:t>%</w:t>
            </w:r>
          </w:p>
        </w:tc>
        <w:tc>
          <w:tcPr>
            <w:tcW w:w="656"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4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9"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0</w:t>
            </w:r>
          </w:p>
        </w:tc>
        <w:tc>
          <w:tcPr>
            <w:tcW w:w="678" w:type="dxa"/>
            <w:tcMar>
              <w:left w:w="108" w:type="dxa"/>
            </w:tcMar>
            <w:vAlign w:val="center"/>
          </w:tcPr>
          <w:p w:rsidR="00AA03EF" w:rsidRPr="00513D41" w:rsidRDefault="00AA03EF" w:rsidP="00355E5E">
            <w:pPr>
              <w:jc w:val="center"/>
            </w:pPr>
          </w:p>
        </w:tc>
        <w:tc>
          <w:tcPr>
            <w:tcW w:w="677" w:type="dxa"/>
            <w:tcMar>
              <w:left w:w="108" w:type="dxa"/>
            </w:tcMar>
            <w:vAlign w:val="center"/>
          </w:tcPr>
          <w:p w:rsidR="00AA03EF" w:rsidRPr="00513D41" w:rsidRDefault="00AA03EF" w:rsidP="00355E5E">
            <w:pPr>
              <w:jc w:val="center"/>
            </w:pPr>
          </w:p>
        </w:tc>
        <w:tc>
          <w:tcPr>
            <w:tcW w:w="677" w:type="dxa"/>
            <w:tcMar>
              <w:left w:w="108" w:type="dxa"/>
            </w:tcMar>
            <w:vAlign w:val="center"/>
          </w:tcPr>
          <w:p w:rsidR="00AA03EF" w:rsidRPr="00513D41" w:rsidRDefault="00AA03EF" w:rsidP="00355E5E">
            <w:pPr>
              <w:jc w:val="center"/>
            </w:pPr>
          </w:p>
        </w:tc>
        <w:tc>
          <w:tcPr>
            <w:tcW w:w="678" w:type="dxa"/>
            <w:tcMar>
              <w:left w:w="108" w:type="dxa"/>
            </w:tcMar>
            <w:vAlign w:val="center"/>
          </w:tcPr>
          <w:p w:rsidR="00AA03EF" w:rsidRPr="00513D41" w:rsidRDefault="00AA03EF" w:rsidP="00355E5E">
            <w:pPr>
              <w:jc w:val="center"/>
            </w:pPr>
          </w:p>
        </w:tc>
        <w:tc>
          <w:tcPr>
            <w:tcW w:w="679" w:type="dxa"/>
            <w:tcMar>
              <w:left w:w="108" w:type="dxa"/>
            </w:tcMar>
            <w:vAlign w:val="center"/>
          </w:tcPr>
          <w:p w:rsidR="00AA03EF" w:rsidRPr="00513D41" w:rsidRDefault="00AA03EF" w:rsidP="00355E5E">
            <w:pPr>
              <w:jc w:val="center"/>
            </w:pPr>
          </w:p>
        </w:tc>
        <w:tc>
          <w:tcPr>
            <w:tcW w:w="678" w:type="dxa"/>
            <w:tcMar>
              <w:left w:w="108" w:type="dxa"/>
            </w:tcMar>
            <w:vAlign w:val="center"/>
          </w:tcPr>
          <w:p w:rsidR="00AA03EF" w:rsidRPr="00513D41" w:rsidRDefault="00AA03EF" w:rsidP="00355E5E">
            <w:pPr>
              <w:jc w:val="center"/>
            </w:pPr>
          </w:p>
        </w:tc>
        <w:tc>
          <w:tcPr>
            <w:tcW w:w="772" w:type="dxa"/>
            <w:tcMar>
              <w:left w:w="108" w:type="dxa"/>
            </w:tcMar>
            <w:vAlign w:val="center"/>
          </w:tcPr>
          <w:p w:rsidR="00AA03EF" w:rsidRPr="00513D41" w:rsidRDefault="00AA03EF" w:rsidP="00355E5E">
            <w:pPr>
              <w:jc w:val="center"/>
            </w:pPr>
          </w:p>
        </w:tc>
        <w:tc>
          <w:tcPr>
            <w:tcW w:w="677" w:type="dxa"/>
            <w:tcMar>
              <w:left w:w="108" w:type="dxa"/>
            </w:tcMar>
            <w:vAlign w:val="center"/>
          </w:tcPr>
          <w:p w:rsidR="00AA03EF" w:rsidRPr="00513D41" w:rsidRDefault="00AA03EF" w:rsidP="00355E5E">
            <w:pPr>
              <w:jc w:val="center"/>
            </w:pPr>
          </w:p>
        </w:tc>
        <w:tc>
          <w:tcPr>
            <w:tcW w:w="678" w:type="dxa"/>
            <w:tcMar>
              <w:left w:w="108" w:type="dxa"/>
            </w:tcMar>
            <w:vAlign w:val="center"/>
          </w:tcPr>
          <w:p w:rsidR="00AA03EF" w:rsidRPr="00513D41" w:rsidRDefault="00AA03EF" w:rsidP="00355E5E">
            <w:pPr>
              <w:jc w:val="center"/>
            </w:pPr>
          </w:p>
        </w:tc>
        <w:tc>
          <w:tcPr>
            <w:tcW w:w="680" w:type="dxa"/>
            <w:tcMar>
              <w:left w:w="108" w:type="dxa"/>
            </w:tcMar>
            <w:vAlign w:val="center"/>
          </w:tcPr>
          <w:p w:rsidR="00AA03EF" w:rsidRPr="00513D41" w:rsidRDefault="00AA03EF" w:rsidP="00355E5E">
            <w:pPr>
              <w:jc w:val="center"/>
            </w:pPr>
          </w:p>
        </w:tc>
      </w:tr>
      <w:tr w:rsidR="00AA03EF" w:rsidRPr="00513D41" w:rsidTr="00355E5E">
        <w:trPr>
          <w:trHeight w:val="20"/>
        </w:trPr>
        <w:tc>
          <w:tcPr>
            <w:tcW w:w="1972" w:type="dxa"/>
            <w:tcMar>
              <w:left w:w="108" w:type="dxa"/>
            </w:tcMar>
            <w:vAlign w:val="center"/>
          </w:tcPr>
          <w:p w:rsidR="00AA03EF" w:rsidRPr="00513D41" w:rsidRDefault="00AA03EF" w:rsidP="00355E5E">
            <w:r w:rsidRPr="00513D41">
              <w:t>Надежности и бесперебойности</w:t>
            </w:r>
          </w:p>
        </w:tc>
        <w:tc>
          <w:tcPr>
            <w:tcW w:w="2796" w:type="dxa"/>
            <w:tcMar>
              <w:left w:w="108" w:type="dxa"/>
            </w:tcMar>
          </w:tcPr>
          <w:p w:rsidR="00AA03EF" w:rsidRPr="00513D41" w:rsidRDefault="00AA03EF" w:rsidP="00355E5E">
            <w:pPr>
              <w:jc w:val="both"/>
            </w:pPr>
            <w:r w:rsidRPr="00513D41">
              <w:t>Удельное количество аварий и засоров в расчете на протяженность канализационной сети в год</w:t>
            </w:r>
          </w:p>
        </w:tc>
        <w:tc>
          <w:tcPr>
            <w:tcW w:w="851" w:type="dxa"/>
            <w:tcMar>
              <w:left w:w="108" w:type="dxa"/>
            </w:tcMar>
            <w:vAlign w:val="center"/>
          </w:tcPr>
          <w:p w:rsidR="00AA03EF" w:rsidRPr="00513D41" w:rsidRDefault="00AA03EF" w:rsidP="00355E5E">
            <w:pPr>
              <w:ind w:right="-44"/>
              <w:jc w:val="center"/>
            </w:pPr>
            <w:r w:rsidRPr="00513D41">
              <w:t>ед./км</w:t>
            </w:r>
          </w:p>
        </w:tc>
        <w:tc>
          <w:tcPr>
            <w:tcW w:w="656"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48"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7"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9"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8" w:type="dxa"/>
            <w:tcMar>
              <w:left w:w="108" w:type="dxa"/>
            </w:tcMar>
            <w:vAlign w:val="center"/>
          </w:tcPr>
          <w:p w:rsidR="00AA03EF" w:rsidRPr="00513D41" w:rsidRDefault="00AA03EF" w:rsidP="00355E5E">
            <w:pPr>
              <w:jc w:val="center"/>
              <w:rPr>
                <w:lang w:eastAsia="en-US"/>
              </w:rPr>
            </w:pPr>
            <w:r w:rsidRPr="00513D41">
              <w:rPr>
                <w:lang w:eastAsia="en-US"/>
              </w:rPr>
              <w:t>6,0</w:t>
            </w:r>
          </w:p>
        </w:tc>
        <w:tc>
          <w:tcPr>
            <w:tcW w:w="678" w:type="dxa"/>
            <w:tcMar>
              <w:left w:w="108" w:type="dxa"/>
            </w:tcMar>
            <w:vAlign w:val="center"/>
          </w:tcPr>
          <w:p w:rsidR="00AA03EF" w:rsidRPr="00513D41" w:rsidRDefault="00AA03EF" w:rsidP="00355E5E">
            <w:pPr>
              <w:jc w:val="center"/>
            </w:pPr>
          </w:p>
        </w:tc>
        <w:tc>
          <w:tcPr>
            <w:tcW w:w="677" w:type="dxa"/>
            <w:tcMar>
              <w:left w:w="108" w:type="dxa"/>
            </w:tcMar>
            <w:vAlign w:val="center"/>
          </w:tcPr>
          <w:p w:rsidR="00AA03EF" w:rsidRPr="00513D41" w:rsidRDefault="00AA03EF" w:rsidP="00355E5E">
            <w:pPr>
              <w:jc w:val="center"/>
            </w:pPr>
          </w:p>
        </w:tc>
        <w:tc>
          <w:tcPr>
            <w:tcW w:w="677" w:type="dxa"/>
            <w:tcMar>
              <w:left w:w="108" w:type="dxa"/>
            </w:tcMar>
            <w:vAlign w:val="center"/>
          </w:tcPr>
          <w:p w:rsidR="00AA03EF" w:rsidRPr="00513D41" w:rsidRDefault="00AA03EF" w:rsidP="00355E5E">
            <w:pPr>
              <w:jc w:val="center"/>
            </w:pPr>
          </w:p>
        </w:tc>
        <w:tc>
          <w:tcPr>
            <w:tcW w:w="678" w:type="dxa"/>
            <w:tcMar>
              <w:left w:w="108" w:type="dxa"/>
            </w:tcMar>
            <w:vAlign w:val="center"/>
          </w:tcPr>
          <w:p w:rsidR="00AA03EF" w:rsidRPr="00513D41" w:rsidRDefault="00AA03EF" w:rsidP="00355E5E">
            <w:pPr>
              <w:jc w:val="center"/>
            </w:pPr>
          </w:p>
        </w:tc>
        <w:tc>
          <w:tcPr>
            <w:tcW w:w="679" w:type="dxa"/>
            <w:tcMar>
              <w:left w:w="108" w:type="dxa"/>
            </w:tcMar>
            <w:vAlign w:val="center"/>
          </w:tcPr>
          <w:p w:rsidR="00AA03EF" w:rsidRPr="00513D41" w:rsidRDefault="00AA03EF" w:rsidP="00355E5E">
            <w:pPr>
              <w:jc w:val="center"/>
            </w:pPr>
          </w:p>
        </w:tc>
        <w:tc>
          <w:tcPr>
            <w:tcW w:w="678" w:type="dxa"/>
            <w:tcMar>
              <w:left w:w="108" w:type="dxa"/>
            </w:tcMar>
            <w:vAlign w:val="center"/>
          </w:tcPr>
          <w:p w:rsidR="00AA03EF" w:rsidRPr="00513D41" w:rsidRDefault="00AA03EF" w:rsidP="00355E5E">
            <w:pPr>
              <w:jc w:val="center"/>
            </w:pPr>
          </w:p>
        </w:tc>
        <w:tc>
          <w:tcPr>
            <w:tcW w:w="772" w:type="dxa"/>
            <w:tcMar>
              <w:left w:w="108" w:type="dxa"/>
            </w:tcMar>
            <w:vAlign w:val="center"/>
          </w:tcPr>
          <w:p w:rsidR="00AA03EF" w:rsidRPr="00513D41" w:rsidRDefault="00AA03EF" w:rsidP="00355E5E">
            <w:pPr>
              <w:jc w:val="center"/>
            </w:pPr>
          </w:p>
        </w:tc>
        <w:tc>
          <w:tcPr>
            <w:tcW w:w="677" w:type="dxa"/>
            <w:tcMar>
              <w:left w:w="108" w:type="dxa"/>
            </w:tcMar>
            <w:vAlign w:val="center"/>
          </w:tcPr>
          <w:p w:rsidR="00AA03EF" w:rsidRPr="00513D41" w:rsidRDefault="00AA03EF" w:rsidP="00355E5E">
            <w:pPr>
              <w:jc w:val="center"/>
            </w:pPr>
          </w:p>
        </w:tc>
        <w:tc>
          <w:tcPr>
            <w:tcW w:w="678" w:type="dxa"/>
            <w:tcMar>
              <w:left w:w="108" w:type="dxa"/>
            </w:tcMar>
            <w:vAlign w:val="center"/>
          </w:tcPr>
          <w:p w:rsidR="00AA03EF" w:rsidRPr="00513D41" w:rsidRDefault="00AA03EF" w:rsidP="00355E5E">
            <w:pPr>
              <w:jc w:val="center"/>
            </w:pPr>
          </w:p>
        </w:tc>
        <w:tc>
          <w:tcPr>
            <w:tcW w:w="680" w:type="dxa"/>
            <w:tcMar>
              <w:left w:w="108" w:type="dxa"/>
            </w:tcMar>
            <w:vAlign w:val="center"/>
          </w:tcPr>
          <w:p w:rsidR="00AA03EF" w:rsidRPr="00513D41" w:rsidRDefault="00AA03EF" w:rsidP="00355E5E">
            <w:pPr>
              <w:jc w:val="center"/>
            </w:pPr>
          </w:p>
        </w:tc>
      </w:tr>
    </w:tbl>
    <w:p w:rsidR="00AA03EF" w:rsidRPr="00513D41" w:rsidRDefault="00AA03EF" w:rsidP="00AA03EF">
      <w:pPr>
        <w:ind w:firstLine="540"/>
        <w:jc w:val="center"/>
        <w:rPr>
          <w:b/>
          <w:lang w:eastAsia="en-US"/>
        </w:rPr>
        <w:sectPr w:rsidR="00AA03EF" w:rsidRPr="00513D41">
          <w:headerReference w:type="default" r:id="rId13"/>
          <w:pgSz w:w="16838" w:h="11906" w:orient="landscape"/>
          <w:pgMar w:top="992" w:right="1021" w:bottom="851" w:left="567" w:header="709" w:footer="0" w:gutter="0"/>
          <w:cols w:space="720"/>
          <w:formProt w:val="0"/>
          <w:titlePg/>
          <w:docGrid w:linePitch="360" w:charSpace="-6145"/>
        </w:sectPr>
      </w:pPr>
    </w:p>
    <w:p w:rsidR="00355E5E" w:rsidRPr="00E906EC" w:rsidRDefault="00355E5E">
      <w:pPr>
        <w:jc w:val="right"/>
        <w:rPr>
          <w:color w:val="000000"/>
          <w:sz w:val="20"/>
          <w:szCs w:val="20"/>
        </w:rPr>
      </w:pPr>
      <w:r w:rsidRPr="00E906EC">
        <w:rPr>
          <w:color w:val="000000"/>
          <w:sz w:val="20"/>
          <w:szCs w:val="20"/>
        </w:rPr>
        <w:t>Приложение № 5</w:t>
      </w:r>
    </w:p>
    <w:p w:rsidR="00355E5E" w:rsidRPr="00E906EC" w:rsidRDefault="00355E5E">
      <w:pPr>
        <w:pStyle w:val="NoSpacing"/>
        <w:jc w:val="right"/>
        <w:rPr>
          <w:rFonts w:ascii="Times New Roman" w:hAnsi="Times New Roman" w:cs="Times New Roman"/>
          <w:color w:val="000000"/>
          <w:sz w:val="20"/>
          <w:szCs w:val="20"/>
          <w:lang w:val="ru-RU"/>
        </w:rPr>
      </w:pPr>
      <w:r w:rsidRPr="00E906EC">
        <w:rPr>
          <w:rFonts w:ascii="Times New Roman" w:hAnsi="Times New Roman" w:cs="Times New Roman"/>
          <w:color w:val="000000"/>
          <w:sz w:val="20"/>
          <w:szCs w:val="20"/>
          <w:lang w:val="ru-RU"/>
        </w:rPr>
        <w:t xml:space="preserve">к концессионному соглашению в отношении </w:t>
      </w:r>
    </w:p>
    <w:p w:rsidR="00355E5E" w:rsidRPr="00E906EC" w:rsidRDefault="00355E5E">
      <w:pPr>
        <w:pStyle w:val="NoSpacing"/>
        <w:jc w:val="right"/>
        <w:rPr>
          <w:rFonts w:ascii="Times New Roman" w:hAnsi="Times New Roman" w:cs="Times New Roman"/>
          <w:color w:val="000000"/>
          <w:sz w:val="20"/>
          <w:szCs w:val="20"/>
          <w:lang w:val="ru-RU"/>
        </w:rPr>
      </w:pPr>
      <w:r w:rsidRPr="00E906EC">
        <w:rPr>
          <w:rFonts w:ascii="Times New Roman" w:hAnsi="Times New Roman" w:cs="Times New Roman"/>
          <w:color w:val="000000"/>
          <w:sz w:val="20"/>
          <w:szCs w:val="20"/>
          <w:lang w:val="ru-RU"/>
        </w:rPr>
        <w:t>системы коммунальной инфраструктуры</w:t>
      </w:r>
    </w:p>
    <w:p w:rsidR="00355E5E" w:rsidRPr="00E906EC" w:rsidRDefault="00355E5E">
      <w:pPr>
        <w:jc w:val="right"/>
        <w:rPr>
          <w:color w:val="000000"/>
          <w:sz w:val="20"/>
          <w:szCs w:val="20"/>
        </w:rPr>
      </w:pPr>
      <w:r w:rsidRPr="00E906EC">
        <w:rPr>
          <w:color w:val="000000"/>
          <w:sz w:val="20"/>
          <w:szCs w:val="20"/>
        </w:rPr>
        <w:t xml:space="preserve">(имущественного комплекса по водоснабжению </w:t>
      </w:r>
    </w:p>
    <w:p w:rsidR="00355E5E" w:rsidRPr="00E906EC" w:rsidRDefault="00355E5E">
      <w:pPr>
        <w:jc w:val="right"/>
        <w:rPr>
          <w:color w:val="000000"/>
          <w:sz w:val="20"/>
          <w:szCs w:val="20"/>
        </w:rPr>
      </w:pPr>
      <w:r w:rsidRPr="00E906EC">
        <w:rPr>
          <w:color w:val="000000"/>
          <w:sz w:val="20"/>
          <w:szCs w:val="20"/>
        </w:rPr>
        <w:t xml:space="preserve">и водоотведению на территории городского поселения поселок Красное-на-Волге </w:t>
      </w:r>
    </w:p>
    <w:p w:rsidR="00355E5E" w:rsidRPr="00E906EC" w:rsidRDefault="00355E5E" w:rsidP="003D437B">
      <w:pPr>
        <w:jc w:val="right"/>
        <w:rPr>
          <w:color w:val="000000"/>
          <w:sz w:val="20"/>
          <w:szCs w:val="20"/>
        </w:rPr>
      </w:pPr>
      <w:r w:rsidRPr="00E906EC">
        <w:rPr>
          <w:sz w:val="20"/>
          <w:szCs w:val="20"/>
        </w:rPr>
        <w:t>Красносельского муниципального района</w:t>
      </w:r>
      <w:r w:rsidRPr="00E906EC">
        <w:rPr>
          <w:bCs/>
          <w:spacing w:val="-9"/>
          <w:sz w:val="20"/>
          <w:szCs w:val="20"/>
        </w:rPr>
        <w:t xml:space="preserve"> Костромской области</w:t>
      </w:r>
      <w:r w:rsidRPr="00E906EC">
        <w:rPr>
          <w:sz w:val="20"/>
          <w:szCs w:val="20"/>
        </w:rPr>
        <w:t>)</w:t>
      </w:r>
    </w:p>
    <w:p w:rsidR="00355E5E" w:rsidRPr="00513D41" w:rsidRDefault="00355E5E" w:rsidP="003D437B">
      <w:pPr>
        <w:jc w:val="right"/>
        <w:rPr>
          <w:b/>
          <w:caps/>
          <w:color w:val="000000"/>
        </w:rPr>
      </w:pPr>
      <w:r w:rsidRPr="00E906EC">
        <w:rPr>
          <w:color w:val="000000"/>
          <w:sz w:val="20"/>
          <w:szCs w:val="20"/>
        </w:rPr>
        <w:t>№ ____ от ___________</w:t>
      </w:r>
    </w:p>
    <w:p w:rsidR="00355E5E" w:rsidRPr="00E906EC" w:rsidRDefault="001A2D98" w:rsidP="00E906EC">
      <w:pPr>
        <w:jc w:val="both"/>
        <w:rPr>
          <w:color w:val="000000"/>
          <w:sz w:val="22"/>
          <w:szCs w:val="22"/>
        </w:rPr>
      </w:pPr>
      <w:r w:rsidRPr="00E906EC">
        <w:rPr>
          <w:color w:val="000000"/>
          <w:sz w:val="22"/>
          <w:szCs w:val="22"/>
        </w:rPr>
        <w:t>Задание и п</w:t>
      </w:r>
      <w:r w:rsidR="00355E5E" w:rsidRPr="00E906EC">
        <w:rPr>
          <w:color w:val="000000"/>
          <w:sz w:val="22"/>
          <w:szCs w:val="22"/>
        </w:rPr>
        <w:t xml:space="preserve">лан мероприятий по </w:t>
      </w:r>
      <w:r w:rsidR="00D502B5" w:rsidRPr="00E906EC">
        <w:rPr>
          <w:color w:val="000000"/>
          <w:sz w:val="22"/>
          <w:szCs w:val="22"/>
        </w:rPr>
        <w:t xml:space="preserve">созданию и </w:t>
      </w:r>
      <w:r w:rsidR="00355E5E" w:rsidRPr="00E906EC">
        <w:rPr>
          <w:color w:val="000000"/>
          <w:sz w:val="22"/>
          <w:szCs w:val="22"/>
        </w:rPr>
        <w:t>реконструкции имущества системы водоснабжения и водоотведения муниципального образования городского поселения поселок Красное-на-Волге</w:t>
      </w:r>
      <w:r w:rsidR="00B21AAA" w:rsidRPr="00E906EC">
        <w:rPr>
          <w:color w:val="000000"/>
          <w:sz w:val="22"/>
          <w:szCs w:val="22"/>
        </w:rPr>
        <w:t xml:space="preserve"> </w:t>
      </w:r>
      <w:r w:rsidR="00355E5E" w:rsidRPr="00E906EC">
        <w:rPr>
          <w:color w:val="000000"/>
          <w:sz w:val="22"/>
          <w:szCs w:val="22"/>
        </w:rPr>
        <w:t>Красносельского муниципального района</w:t>
      </w:r>
      <w:r w:rsidR="00355E5E" w:rsidRPr="00E906EC">
        <w:rPr>
          <w:bCs/>
          <w:color w:val="000000"/>
          <w:spacing w:val="-9"/>
          <w:sz w:val="22"/>
          <w:szCs w:val="22"/>
        </w:rPr>
        <w:t xml:space="preserve"> Костромской области</w:t>
      </w:r>
    </w:p>
    <w:tbl>
      <w:tblPr>
        <w:tblW w:w="0" w:type="auto"/>
        <w:tblInd w:w="374" w:type="dxa"/>
        <w:tblLayout w:type="fixed"/>
        <w:tblCellMar>
          <w:top w:w="55" w:type="dxa"/>
          <w:left w:w="55" w:type="dxa"/>
          <w:bottom w:w="55" w:type="dxa"/>
          <w:right w:w="55" w:type="dxa"/>
        </w:tblCellMar>
        <w:tblLook w:val="0000" w:firstRow="0" w:lastRow="0" w:firstColumn="0" w:lastColumn="0" w:noHBand="0" w:noVBand="0"/>
      </w:tblPr>
      <w:tblGrid>
        <w:gridCol w:w="450"/>
        <w:gridCol w:w="3875"/>
        <w:gridCol w:w="1728"/>
        <w:gridCol w:w="1836"/>
        <w:gridCol w:w="2376"/>
      </w:tblGrid>
      <w:tr w:rsidR="00355E5E" w:rsidRPr="00513D41" w:rsidTr="002935CE">
        <w:tc>
          <w:tcPr>
            <w:tcW w:w="450" w:type="dxa"/>
            <w:tcBorders>
              <w:top w:val="single" w:sz="1" w:space="0" w:color="000000"/>
              <w:left w:val="single" w:sz="1" w:space="0" w:color="000000"/>
              <w:bottom w:val="single" w:sz="1" w:space="0" w:color="000000"/>
            </w:tcBorders>
            <w:shd w:val="clear" w:color="auto" w:fill="auto"/>
          </w:tcPr>
          <w:p w:rsidR="00355E5E" w:rsidRPr="00513D41" w:rsidRDefault="00355E5E">
            <w:pPr>
              <w:pStyle w:val="ab"/>
              <w:snapToGrid w:val="0"/>
              <w:jc w:val="center"/>
              <w:rPr>
                <w:sz w:val="22"/>
                <w:szCs w:val="22"/>
              </w:rPr>
            </w:pPr>
            <w:r w:rsidRPr="00513D41">
              <w:rPr>
                <w:sz w:val="22"/>
                <w:szCs w:val="22"/>
              </w:rPr>
              <w:t>№</w:t>
            </w:r>
          </w:p>
          <w:p w:rsidR="00355E5E" w:rsidRPr="00513D41" w:rsidRDefault="00355E5E">
            <w:pPr>
              <w:pStyle w:val="ab"/>
              <w:jc w:val="center"/>
              <w:rPr>
                <w:sz w:val="22"/>
                <w:szCs w:val="22"/>
              </w:rPr>
            </w:pPr>
            <w:r w:rsidRPr="00513D41">
              <w:rPr>
                <w:sz w:val="22"/>
                <w:szCs w:val="22"/>
              </w:rPr>
              <w:t>п\п</w:t>
            </w:r>
          </w:p>
        </w:tc>
        <w:tc>
          <w:tcPr>
            <w:tcW w:w="3875" w:type="dxa"/>
            <w:tcBorders>
              <w:top w:val="single" w:sz="1" w:space="0" w:color="000000"/>
              <w:left w:val="single" w:sz="1" w:space="0" w:color="000000"/>
              <w:bottom w:val="single" w:sz="1" w:space="0" w:color="000000"/>
            </w:tcBorders>
            <w:shd w:val="clear" w:color="auto" w:fill="auto"/>
          </w:tcPr>
          <w:p w:rsidR="00355E5E" w:rsidRPr="00513D41" w:rsidRDefault="00355E5E">
            <w:pPr>
              <w:pStyle w:val="ab"/>
              <w:snapToGrid w:val="0"/>
              <w:jc w:val="center"/>
              <w:rPr>
                <w:sz w:val="22"/>
                <w:szCs w:val="22"/>
              </w:rPr>
            </w:pPr>
            <w:r w:rsidRPr="00513D41">
              <w:rPr>
                <w:sz w:val="22"/>
                <w:szCs w:val="22"/>
              </w:rPr>
              <w:t>Наименование мероприятия (объекта)</w:t>
            </w:r>
          </w:p>
        </w:tc>
        <w:tc>
          <w:tcPr>
            <w:tcW w:w="1728" w:type="dxa"/>
            <w:tcBorders>
              <w:top w:val="single" w:sz="1" w:space="0" w:color="000000"/>
              <w:left w:val="single" w:sz="1" w:space="0" w:color="000000"/>
              <w:bottom w:val="single" w:sz="1" w:space="0" w:color="000000"/>
            </w:tcBorders>
            <w:shd w:val="clear" w:color="auto" w:fill="auto"/>
          </w:tcPr>
          <w:p w:rsidR="00355E5E" w:rsidRPr="00513D41" w:rsidRDefault="00355E5E">
            <w:pPr>
              <w:pStyle w:val="ab"/>
              <w:snapToGrid w:val="0"/>
              <w:jc w:val="center"/>
              <w:rPr>
                <w:sz w:val="22"/>
                <w:szCs w:val="22"/>
              </w:rPr>
            </w:pPr>
            <w:r w:rsidRPr="00513D41">
              <w:rPr>
                <w:sz w:val="22"/>
                <w:szCs w:val="22"/>
              </w:rPr>
              <w:t>Наличие проектной документации, год разработки</w:t>
            </w:r>
          </w:p>
        </w:tc>
        <w:tc>
          <w:tcPr>
            <w:tcW w:w="1836" w:type="dxa"/>
            <w:tcBorders>
              <w:top w:val="single" w:sz="1" w:space="0" w:color="000000"/>
              <w:left w:val="single" w:sz="1" w:space="0" w:color="000000"/>
              <w:bottom w:val="single" w:sz="1" w:space="0" w:color="000000"/>
            </w:tcBorders>
            <w:shd w:val="clear" w:color="auto" w:fill="auto"/>
          </w:tcPr>
          <w:p w:rsidR="00355E5E" w:rsidRPr="00513D41" w:rsidRDefault="00355E5E">
            <w:pPr>
              <w:pStyle w:val="ab"/>
              <w:snapToGrid w:val="0"/>
              <w:jc w:val="center"/>
              <w:rPr>
                <w:sz w:val="22"/>
                <w:szCs w:val="22"/>
              </w:rPr>
            </w:pPr>
            <w:r w:rsidRPr="00513D41">
              <w:rPr>
                <w:sz w:val="22"/>
                <w:szCs w:val="22"/>
              </w:rPr>
              <w:t>Потребность в финансовых средствах</w:t>
            </w:r>
          </w:p>
          <w:p w:rsidR="00355E5E" w:rsidRPr="00513D41" w:rsidRDefault="00355E5E">
            <w:pPr>
              <w:pStyle w:val="ab"/>
              <w:jc w:val="center"/>
              <w:rPr>
                <w:sz w:val="22"/>
                <w:szCs w:val="22"/>
              </w:rPr>
            </w:pPr>
            <w:r w:rsidRPr="00513D41">
              <w:rPr>
                <w:sz w:val="22"/>
                <w:szCs w:val="22"/>
              </w:rPr>
              <w:t>тыс.</w:t>
            </w:r>
            <w:r w:rsidR="000311F1" w:rsidRPr="00513D41">
              <w:rPr>
                <w:sz w:val="22"/>
                <w:szCs w:val="22"/>
              </w:rPr>
              <w:t xml:space="preserve">, </w:t>
            </w:r>
            <w:r w:rsidRPr="00513D41">
              <w:rPr>
                <w:sz w:val="22"/>
                <w:szCs w:val="22"/>
              </w:rPr>
              <w:t>руб.</w:t>
            </w:r>
          </w:p>
          <w:p w:rsidR="00355E5E" w:rsidRPr="00513D41" w:rsidRDefault="00355E5E">
            <w:pPr>
              <w:pStyle w:val="ab"/>
              <w:jc w:val="center"/>
              <w:rPr>
                <w:sz w:val="22"/>
                <w:szCs w:val="22"/>
              </w:rPr>
            </w:pPr>
            <w:r w:rsidRPr="00513D41">
              <w:rPr>
                <w:sz w:val="22"/>
                <w:szCs w:val="22"/>
              </w:rPr>
              <w:t>(ориентировочно)</w:t>
            </w:r>
          </w:p>
        </w:tc>
        <w:tc>
          <w:tcPr>
            <w:tcW w:w="2376" w:type="dxa"/>
            <w:tcBorders>
              <w:top w:val="single" w:sz="1" w:space="0" w:color="000000"/>
              <w:left w:val="single" w:sz="1" w:space="0" w:color="000000"/>
              <w:bottom w:val="single" w:sz="1" w:space="0" w:color="000000"/>
              <w:right w:val="single" w:sz="1" w:space="0" w:color="000000"/>
            </w:tcBorders>
            <w:shd w:val="clear" w:color="auto" w:fill="auto"/>
          </w:tcPr>
          <w:p w:rsidR="00355E5E" w:rsidRPr="00513D41" w:rsidRDefault="00355E5E">
            <w:pPr>
              <w:pStyle w:val="ab"/>
              <w:snapToGrid w:val="0"/>
              <w:jc w:val="center"/>
              <w:rPr>
                <w:sz w:val="22"/>
                <w:szCs w:val="22"/>
              </w:rPr>
            </w:pPr>
            <w:r w:rsidRPr="00513D41">
              <w:rPr>
                <w:sz w:val="22"/>
                <w:szCs w:val="22"/>
              </w:rPr>
              <w:t>Примечание (срок выполнения</w:t>
            </w:r>
            <w:r w:rsidR="00802BE2" w:rsidRPr="00513D41">
              <w:rPr>
                <w:sz w:val="22"/>
                <w:szCs w:val="22"/>
              </w:rPr>
              <w:t>, ввода в эксплуатацию</w:t>
            </w:r>
            <w:r w:rsidRPr="00513D41">
              <w:rPr>
                <w:sz w:val="22"/>
                <w:szCs w:val="22"/>
              </w:rPr>
              <w:t>)</w:t>
            </w:r>
          </w:p>
        </w:tc>
      </w:tr>
      <w:tr w:rsidR="00355E5E" w:rsidRPr="00513D41" w:rsidTr="002935CE">
        <w:tc>
          <w:tcPr>
            <w:tcW w:w="450" w:type="dxa"/>
            <w:tcBorders>
              <w:left w:val="single" w:sz="1" w:space="0" w:color="000000"/>
              <w:bottom w:val="single" w:sz="1" w:space="0" w:color="000000"/>
            </w:tcBorders>
            <w:shd w:val="clear" w:color="auto" w:fill="auto"/>
          </w:tcPr>
          <w:p w:rsidR="00355E5E" w:rsidRPr="00513D41" w:rsidRDefault="00355E5E">
            <w:pPr>
              <w:pStyle w:val="ab"/>
              <w:snapToGrid w:val="0"/>
              <w:jc w:val="center"/>
              <w:rPr>
                <w:sz w:val="22"/>
                <w:szCs w:val="22"/>
              </w:rPr>
            </w:pPr>
            <w:r w:rsidRPr="00513D41">
              <w:rPr>
                <w:sz w:val="22"/>
                <w:szCs w:val="22"/>
              </w:rPr>
              <w:t>1</w:t>
            </w:r>
          </w:p>
        </w:tc>
        <w:tc>
          <w:tcPr>
            <w:tcW w:w="3875" w:type="dxa"/>
            <w:tcBorders>
              <w:left w:val="single" w:sz="1" w:space="0" w:color="000000"/>
              <w:bottom w:val="single" w:sz="1" w:space="0" w:color="000000"/>
            </w:tcBorders>
            <w:shd w:val="clear" w:color="auto" w:fill="auto"/>
          </w:tcPr>
          <w:p w:rsidR="00355E5E" w:rsidRPr="00513D41" w:rsidRDefault="0079157A">
            <w:pPr>
              <w:pStyle w:val="ab"/>
              <w:snapToGrid w:val="0"/>
              <w:rPr>
                <w:sz w:val="22"/>
                <w:szCs w:val="22"/>
              </w:rPr>
            </w:pPr>
            <w:r w:rsidRPr="00513D41">
              <w:rPr>
                <w:sz w:val="22"/>
                <w:szCs w:val="22"/>
              </w:rPr>
              <w:t xml:space="preserve"> Р</w:t>
            </w:r>
            <w:r w:rsidR="00355E5E" w:rsidRPr="00513D41">
              <w:rPr>
                <w:sz w:val="22"/>
                <w:szCs w:val="22"/>
              </w:rPr>
              <w:t>еконструкция водопроводных сетей</w:t>
            </w:r>
            <w:r w:rsidRPr="00513D41">
              <w:rPr>
                <w:sz w:val="22"/>
                <w:szCs w:val="22"/>
              </w:rPr>
              <w:t xml:space="preserve"> пгт. Красное-на-Волге</w:t>
            </w:r>
            <w:r w:rsidR="00355E5E" w:rsidRPr="00513D41">
              <w:rPr>
                <w:sz w:val="22"/>
                <w:szCs w:val="22"/>
              </w:rPr>
              <w:t>:</w:t>
            </w:r>
          </w:p>
          <w:p w:rsidR="00355E5E" w:rsidRPr="00513D41" w:rsidRDefault="00355E5E">
            <w:pPr>
              <w:pStyle w:val="ab"/>
              <w:snapToGrid w:val="0"/>
              <w:rPr>
                <w:sz w:val="22"/>
                <w:szCs w:val="22"/>
              </w:rPr>
            </w:pPr>
            <w:r w:rsidRPr="00513D41">
              <w:rPr>
                <w:sz w:val="22"/>
                <w:szCs w:val="22"/>
              </w:rPr>
              <w:t>-ул.</w:t>
            </w:r>
            <w:r w:rsidR="00A3749C" w:rsidRPr="00513D41">
              <w:rPr>
                <w:sz w:val="22"/>
                <w:szCs w:val="22"/>
              </w:rPr>
              <w:t xml:space="preserve"> </w:t>
            </w:r>
            <w:r w:rsidRPr="00513D41">
              <w:rPr>
                <w:sz w:val="22"/>
                <w:szCs w:val="22"/>
              </w:rPr>
              <w:t>Островского, 100</w:t>
            </w:r>
            <w:r w:rsidR="0079157A" w:rsidRPr="00513D41">
              <w:rPr>
                <w:sz w:val="22"/>
                <w:szCs w:val="22"/>
              </w:rPr>
              <w:t xml:space="preserve"> </w:t>
            </w:r>
            <w:r w:rsidRPr="00513D41">
              <w:rPr>
                <w:sz w:val="22"/>
                <w:szCs w:val="22"/>
              </w:rPr>
              <w:t>м.п.</w:t>
            </w:r>
          </w:p>
          <w:p w:rsidR="00355E5E" w:rsidRPr="00513D41" w:rsidRDefault="00355E5E">
            <w:pPr>
              <w:pStyle w:val="ab"/>
              <w:snapToGrid w:val="0"/>
              <w:rPr>
                <w:sz w:val="22"/>
                <w:szCs w:val="22"/>
              </w:rPr>
            </w:pPr>
            <w:r w:rsidRPr="00513D41">
              <w:rPr>
                <w:sz w:val="22"/>
                <w:szCs w:val="22"/>
              </w:rPr>
              <w:t>-ул.</w:t>
            </w:r>
            <w:r w:rsidR="00A3749C" w:rsidRPr="00513D41">
              <w:rPr>
                <w:sz w:val="22"/>
                <w:szCs w:val="22"/>
              </w:rPr>
              <w:t xml:space="preserve"> </w:t>
            </w:r>
            <w:r w:rsidRPr="00513D41">
              <w:rPr>
                <w:sz w:val="22"/>
                <w:szCs w:val="22"/>
              </w:rPr>
              <w:t>Советская, 100</w:t>
            </w:r>
            <w:r w:rsidR="0079157A" w:rsidRPr="00513D41">
              <w:rPr>
                <w:sz w:val="22"/>
                <w:szCs w:val="22"/>
              </w:rPr>
              <w:t xml:space="preserve"> </w:t>
            </w:r>
            <w:r w:rsidRPr="00513D41">
              <w:rPr>
                <w:sz w:val="22"/>
                <w:szCs w:val="22"/>
              </w:rPr>
              <w:t>м.п.</w:t>
            </w:r>
          </w:p>
          <w:p w:rsidR="00355E5E" w:rsidRPr="00513D41" w:rsidRDefault="00355E5E">
            <w:pPr>
              <w:pStyle w:val="ab"/>
              <w:snapToGrid w:val="0"/>
              <w:rPr>
                <w:sz w:val="22"/>
                <w:szCs w:val="22"/>
              </w:rPr>
            </w:pPr>
            <w:r w:rsidRPr="00513D41">
              <w:rPr>
                <w:sz w:val="22"/>
                <w:szCs w:val="22"/>
              </w:rPr>
              <w:t>-ул.</w:t>
            </w:r>
            <w:r w:rsidR="00A3749C" w:rsidRPr="00513D41">
              <w:rPr>
                <w:sz w:val="22"/>
                <w:szCs w:val="22"/>
              </w:rPr>
              <w:t xml:space="preserve"> </w:t>
            </w:r>
            <w:r w:rsidRPr="00513D41">
              <w:rPr>
                <w:sz w:val="22"/>
                <w:szCs w:val="22"/>
              </w:rPr>
              <w:t>Октябрьская, 100</w:t>
            </w:r>
            <w:r w:rsidR="0079157A" w:rsidRPr="00513D41">
              <w:rPr>
                <w:sz w:val="22"/>
                <w:szCs w:val="22"/>
              </w:rPr>
              <w:t xml:space="preserve"> </w:t>
            </w:r>
            <w:r w:rsidRPr="00513D41">
              <w:rPr>
                <w:sz w:val="22"/>
                <w:szCs w:val="22"/>
              </w:rPr>
              <w:t>м.п.</w:t>
            </w:r>
          </w:p>
          <w:p w:rsidR="00355E5E" w:rsidRPr="00513D41" w:rsidRDefault="00355E5E">
            <w:pPr>
              <w:pStyle w:val="ab"/>
              <w:snapToGrid w:val="0"/>
              <w:rPr>
                <w:sz w:val="22"/>
                <w:szCs w:val="22"/>
              </w:rPr>
            </w:pPr>
            <w:r w:rsidRPr="00513D41">
              <w:rPr>
                <w:sz w:val="22"/>
                <w:szCs w:val="22"/>
              </w:rPr>
              <w:t>-ул.</w:t>
            </w:r>
            <w:r w:rsidR="00A3749C" w:rsidRPr="00513D41">
              <w:rPr>
                <w:sz w:val="22"/>
                <w:szCs w:val="22"/>
              </w:rPr>
              <w:t xml:space="preserve"> </w:t>
            </w:r>
            <w:r w:rsidRPr="00513D41">
              <w:rPr>
                <w:sz w:val="22"/>
                <w:szCs w:val="22"/>
              </w:rPr>
              <w:t>Некрасова, 100</w:t>
            </w:r>
            <w:r w:rsidR="0079157A" w:rsidRPr="00513D41">
              <w:rPr>
                <w:sz w:val="22"/>
                <w:szCs w:val="22"/>
              </w:rPr>
              <w:t xml:space="preserve"> </w:t>
            </w:r>
            <w:r w:rsidRPr="00513D41">
              <w:rPr>
                <w:sz w:val="22"/>
                <w:szCs w:val="22"/>
              </w:rPr>
              <w:t>м.п.</w:t>
            </w:r>
          </w:p>
          <w:p w:rsidR="00355E5E" w:rsidRPr="00513D41" w:rsidRDefault="00355E5E">
            <w:pPr>
              <w:pStyle w:val="ab"/>
              <w:snapToGrid w:val="0"/>
              <w:rPr>
                <w:sz w:val="22"/>
                <w:szCs w:val="22"/>
              </w:rPr>
            </w:pPr>
            <w:r w:rsidRPr="00513D41">
              <w:rPr>
                <w:sz w:val="22"/>
                <w:szCs w:val="22"/>
              </w:rPr>
              <w:t>-пер.</w:t>
            </w:r>
            <w:r w:rsidR="00A3749C" w:rsidRPr="00513D41">
              <w:rPr>
                <w:sz w:val="22"/>
                <w:szCs w:val="22"/>
              </w:rPr>
              <w:t xml:space="preserve"> </w:t>
            </w:r>
            <w:r w:rsidRPr="00513D41">
              <w:rPr>
                <w:sz w:val="22"/>
                <w:szCs w:val="22"/>
              </w:rPr>
              <w:t>Пушкина, 200</w:t>
            </w:r>
            <w:r w:rsidR="0079157A" w:rsidRPr="00513D41">
              <w:rPr>
                <w:sz w:val="22"/>
                <w:szCs w:val="22"/>
              </w:rPr>
              <w:t xml:space="preserve"> </w:t>
            </w:r>
            <w:r w:rsidRPr="00513D41">
              <w:rPr>
                <w:sz w:val="22"/>
                <w:szCs w:val="22"/>
              </w:rPr>
              <w:t>м.п.</w:t>
            </w:r>
          </w:p>
          <w:p w:rsidR="00355E5E" w:rsidRPr="00513D41" w:rsidRDefault="00355E5E">
            <w:pPr>
              <w:pStyle w:val="ab"/>
              <w:snapToGrid w:val="0"/>
              <w:rPr>
                <w:sz w:val="22"/>
                <w:szCs w:val="22"/>
              </w:rPr>
            </w:pPr>
            <w:r w:rsidRPr="00513D41">
              <w:rPr>
                <w:sz w:val="22"/>
                <w:szCs w:val="22"/>
              </w:rPr>
              <w:t>-пер.</w:t>
            </w:r>
            <w:r w:rsidR="00A3749C" w:rsidRPr="00513D41">
              <w:rPr>
                <w:sz w:val="22"/>
                <w:szCs w:val="22"/>
              </w:rPr>
              <w:t xml:space="preserve"> </w:t>
            </w:r>
            <w:r w:rsidRPr="00513D41">
              <w:rPr>
                <w:sz w:val="22"/>
                <w:szCs w:val="22"/>
              </w:rPr>
              <w:t>Пушкина, 200</w:t>
            </w:r>
            <w:r w:rsidR="0079157A" w:rsidRPr="00513D41">
              <w:rPr>
                <w:sz w:val="22"/>
                <w:szCs w:val="22"/>
              </w:rPr>
              <w:t xml:space="preserve"> </w:t>
            </w:r>
            <w:r w:rsidRPr="00513D41">
              <w:rPr>
                <w:sz w:val="22"/>
                <w:szCs w:val="22"/>
              </w:rPr>
              <w:t>м.п.</w:t>
            </w:r>
          </w:p>
          <w:p w:rsidR="00355E5E" w:rsidRPr="00513D41" w:rsidRDefault="00355E5E">
            <w:pPr>
              <w:pStyle w:val="ab"/>
              <w:snapToGrid w:val="0"/>
              <w:rPr>
                <w:sz w:val="22"/>
                <w:szCs w:val="22"/>
              </w:rPr>
            </w:pPr>
            <w:r w:rsidRPr="00513D41">
              <w:rPr>
                <w:sz w:val="22"/>
                <w:szCs w:val="22"/>
              </w:rPr>
              <w:t>-ул.К.Либкнехта, 150</w:t>
            </w:r>
            <w:r w:rsidR="0079157A" w:rsidRPr="00513D41">
              <w:rPr>
                <w:sz w:val="22"/>
                <w:szCs w:val="22"/>
              </w:rPr>
              <w:t xml:space="preserve"> </w:t>
            </w:r>
            <w:r w:rsidRPr="00513D41">
              <w:rPr>
                <w:sz w:val="22"/>
                <w:szCs w:val="22"/>
              </w:rPr>
              <w:t>м.п.</w:t>
            </w:r>
          </w:p>
          <w:p w:rsidR="00355E5E" w:rsidRPr="00513D41" w:rsidRDefault="00355E5E">
            <w:pPr>
              <w:pStyle w:val="ab"/>
              <w:snapToGrid w:val="0"/>
              <w:rPr>
                <w:sz w:val="22"/>
                <w:szCs w:val="22"/>
              </w:rPr>
            </w:pPr>
            <w:r w:rsidRPr="00513D41">
              <w:rPr>
                <w:sz w:val="22"/>
                <w:szCs w:val="22"/>
              </w:rPr>
              <w:t>-ул.</w:t>
            </w:r>
            <w:r w:rsidR="00A3749C" w:rsidRPr="00513D41">
              <w:rPr>
                <w:sz w:val="22"/>
                <w:szCs w:val="22"/>
              </w:rPr>
              <w:t xml:space="preserve"> </w:t>
            </w:r>
            <w:r w:rsidRPr="00513D41">
              <w:rPr>
                <w:sz w:val="22"/>
                <w:szCs w:val="22"/>
              </w:rPr>
              <w:t>Волжская, 150</w:t>
            </w:r>
            <w:r w:rsidR="0079157A" w:rsidRPr="00513D41">
              <w:rPr>
                <w:sz w:val="22"/>
                <w:szCs w:val="22"/>
              </w:rPr>
              <w:t xml:space="preserve"> </w:t>
            </w:r>
            <w:r w:rsidRPr="00513D41">
              <w:rPr>
                <w:sz w:val="22"/>
                <w:szCs w:val="22"/>
              </w:rPr>
              <w:t>м.п.</w:t>
            </w:r>
          </w:p>
          <w:p w:rsidR="00355E5E" w:rsidRPr="00513D41" w:rsidRDefault="00355E5E">
            <w:pPr>
              <w:pStyle w:val="ab"/>
              <w:snapToGrid w:val="0"/>
              <w:rPr>
                <w:sz w:val="22"/>
                <w:szCs w:val="22"/>
              </w:rPr>
            </w:pPr>
            <w:r w:rsidRPr="00513D41">
              <w:rPr>
                <w:sz w:val="22"/>
                <w:szCs w:val="22"/>
              </w:rPr>
              <w:t>-ул.</w:t>
            </w:r>
            <w:r w:rsidR="00A3749C" w:rsidRPr="00513D41">
              <w:rPr>
                <w:sz w:val="22"/>
                <w:szCs w:val="22"/>
              </w:rPr>
              <w:t xml:space="preserve"> </w:t>
            </w:r>
            <w:r w:rsidRPr="00513D41">
              <w:rPr>
                <w:sz w:val="22"/>
                <w:szCs w:val="22"/>
              </w:rPr>
              <w:t>Маяковского, 150</w:t>
            </w:r>
            <w:r w:rsidR="0079157A" w:rsidRPr="00513D41">
              <w:rPr>
                <w:sz w:val="22"/>
                <w:szCs w:val="22"/>
              </w:rPr>
              <w:t xml:space="preserve"> </w:t>
            </w:r>
            <w:r w:rsidRPr="00513D41">
              <w:rPr>
                <w:sz w:val="22"/>
                <w:szCs w:val="22"/>
              </w:rPr>
              <w:t>м.п.</w:t>
            </w:r>
          </w:p>
          <w:p w:rsidR="00355E5E" w:rsidRPr="00513D41" w:rsidRDefault="00355E5E">
            <w:pPr>
              <w:pStyle w:val="ab"/>
              <w:snapToGrid w:val="0"/>
              <w:rPr>
                <w:sz w:val="22"/>
                <w:szCs w:val="22"/>
              </w:rPr>
            </w:pPr>
            <w:r w:rsidRPr="00513D41">
              <w:rPr>
                <w:sz w:val="22"/>
                <w:szCs w:val="22"/>
              </w:rPr>
              <w:t>-ул.</w:t>
            </w:r>
            <w:r w:rsidR="00A3749C" w:rsidRPr="00513D41">
              <w:rPr>
                <w:sz w:val="22"/>
                <w:szCs w:val="22"/>
              </w:rPr>
              <w:t xml:space="preserve"> </w:t>
            </w:r>
            <w:r w:rsidRPr="00513D41">
              <w:rPr>
                <w:sz w:val="22"/>
                <w:szCs w:val="22"/>
              </w:rPr>
              <w:t>Маяковского, 150</w:t>
            </w:r>
            <w:r w:rsidR="0079157A" w:rsidRPr="00513D41">
              <w:rPr>
                <w:sz w:val="22"/>
                <w:szCs w:val="22"/>
              </w:rPr>
              <w:t xml:space="preserve"> </w:t>
            </w:r>
            <w:r w:rsidRPr="00513D41">
              <w:rPr>
                <w:sz w:val="22"/>
                <w:szCs w:val="22"/>
              </w:rPr>
              <w:t>м.п.</w:t>
            </w:r>
          </w:p>
          <w:p w:rsidR="0079157A" w:rsidRPr="00513D41" w:rsidRDefault="0079157A">
            <w:pPr>
              <w:pStyle w:val="ab"/>
              <w:snapToGrid w:val="0"/>
              <w:rPr>
                <w:sz w:val="22"/>
                <w:szCs w:val="22"/>
              </w:rPr>
            </w:pPr>
            <w:r w:rsidRPr="00513D41">
              <w:rPr>
                <w:sz w:val="22"/>
                <w:szCs w:val="22"/>
              </w:rPr>
              <w:t>- ул. Рабочая, 200 м.п.</w:t>
            </w:r>
          </w:p>
          <w:p w:rsidR="0079157A" w:rsidRPr="00513D41" w:rsidRDefault="0079157A">
            <w:pPr>
              <w:pStyle w:val="ab"/>
              <w:snapToGrid w:val="0"/>
              <w:rPr>
                <w:sz w:val="22"/>
                <w:szCs w:val="22"/>
              </w:rPr>
            </w:pPr>
            <w:r w:rsidRPr="00513D41">
              <w:rPr>
                <w:sz w:val="22"/>
                <w:szCs w:val="22"/>
              </w:rPr>
              <w:t>- ул. Красносельская, 200 м.п</w:t>
            </w:r>
          </w:p>
        </w:tc>
        <w:tc>
          <w:tcPr>
            <w:tcW w:w="1728" w:type="dxa"/>
            <w:tcBorders>
              <w:left w:val="single" w:sz="1" w:space="0" w:color="000000"/>
              <w:bottom w:val="single" w:sz="1" w:space="0" w:color="000000"/>
            </w:tcBorders>
            <w:shd w:val="clear" w:color="auto" w:fill="auto"/>
          </w:tcPr>
          <w:p w:rsidR="00355E5E" w:rsidRPr="00513D41" w:rsidRDefault="00355E5E">
            <w:pPr>
              <w:pStyle w:val="ab"/>
              <w:snapToGrid w:val="0"/>
              <w:rPr>
                <w:sz w:val="22"/>
                <w:szCs w:val="22"/>
              </w:rPr>
            </w:pPr>
            <w:r w:rsidRPr="00513D41">
              <w:rPr>
                <w:sz w:val="22"/>
                <w:szCs w:val="22"/>
              </w:rPr>
              <w:t>Отсутствует</w:t>
            </w:r>
          </w:p>
        </w:tc>
        <w:tc>
          <w:tcPr>
            <w:tcW w:w="1836" w:type="dxa"/>
            <w:tcBorders>
              <w:left w:val="single" w:sz="1" w:space="0" w:color="000000"/>
              <w:bottom w:val="single" w:sz="1" w:space="0" w:color="000000"/>
            </w:tcBorders>
            <w:shd w:val="clear" w:color="auto" w:fill="auto"/>
          </w:tcPr>
          <w:p w:rsidR="00355E5E" w:rsidRPr="00513D41" w:rsidRDefault="00355E5E">
            <w:pPr>
              <w:pStyle w:val="ab"/>
              <w:snapToGrid w:val="0"/>
              <w:rPr>
                <w:sz w:val="22"/>
                <w:szCs w:val="22"/>
              </w:rPr>
            </w:pPr>
          </w:p>
          <w:p w:rsidR="00355E5E" w:rsidRPr="00513D41" w:rsidRDefault="00355E5E">
            <w:pPr>
              <w:pStyle w:val="ab"/>
              <w:snapToGrid w:val="0"/>
              <w:rPr>
                <w:sz w:val="22"/>
                <w:szCs w:val="22"/>
              </w:rPr>
            </w:pPr>
          </w:p>
          <w:p w:rsidR="00355E5E" w:rsidRPr="00513D41" w:rsidRDefault="00355E5E">
            <w:pPr>
              <w:pStyle w:val="ab"/>
              <w:snapToGrid w:val="0"/>
              <w:rPr>
                <w:sz w:val="22"/>
                <w:szCs w:val="22"/>
              </w:rPr>
            </w:pPr>
            <w:r w:rsidRPr="00513D41">
              <w:rPr>
                <w:sz w:val="22"/>
                <w:szCs w:val="22"/>
              </w:rPr>
              <w:t>150,00</w:t>
            </w:r>
          </w:p>
          <w:p w:rsidR="00355E5E" w:rsidRPr="00513D41" w:rsidRDefault="00355E5E">
            <w:pPr>
              <w:pStyle w:val="ab"/>
              <w:snapToGrid w:val="0"/>
              <w:rPr>
                <w:sz w:val="22"/>
                <w:szCs w:val="22"/>
              </w:rPr>
            </w:pPr>
            <w:r w:rsidRPr="00513D41">
              <w:rPr>
                <w:sz w:val="22"/>
                <w:szCs w:val="22"/>
              </w:rPr>
              <w:t xml:space="preserve">150,00 </w:t>
            </w:r>
          </w:p>
          <w:p w:rsidR="00355E5E" w:rsidRPr="00513D41" w:rsidRDefault="00355E5E">
            <w:pPr>
              <w:pStyle w:val="ab"/>
              <w:snapToGrid w:val="0"/>
              <w:rPr>
                <w:sz w:val="22"/>
                <w:szCs w:val="22"/>
              </w:rPr>
            </w:pPr>
            <w:r w:rsidRPr="00513D41">
              <w:rPr>
                <w:sz w:val="22"/>
                <w:szCs w:val="22"/>
              </w:rPr>
              <w:t>150,00</w:t>
            </w:r>
          </w:p>
          <w:p w:rsidR="00355E5E" w:rsidRPr="00513D41" w:rsidRDefault="00355E5E">
            <w:pPr>
              <w:pStyle w:val="ab"/>
              <w:snapToGrid w:val="0"/>
              <w:rPr>
                <w:sz w:val="22"/>
                <w:szCs w:val="22"/>
              </w:rPr>
            </w:pPr>
            <w:r w:rsidRPr="00513D41">
              <w:rPr>
                <w:sz w:val="22"/>
                <w:szCs w:val="22"/>
              </w:rPr>
              <w:t>150,00</w:t>
            </w:r>
          </w:p>
          <w:p w:rsidR="00355E5E" w:rsidRPr="00513D41" w:rsidRDefault="00355E5E">
            <w:pPr>
              <w:pStyle w:val="ab"/>
              <w:snapToGrid w:val="0"/>
              <w:rPr>
                <w:sz w:val="22"/>
                <w:szCs w:val="22"/>
              </w:rPr>
            </w:pPr>
            <w:r w:rsidRPr="00513D41">
              <w:rPr>
                <w:sz w:val="22"/>
                <w:szCs w:val="22"/>
              </w:rPr>
              <w:t>200,00</w:t>
            </w:r>
          </w:p>
          <w:p w:rsidR="00355E5E" w:rsidRPr="00513D41" w:rsidRDefault="00355E5E">
            <w:pPr>
              <w:pStyle w:val="ab"/>
              <w:snapToGrid w:val="0"/>
              <w:rPr>
                <w:sz w:val="22"/>
                <w:szCs w:val="22"/>
              </w:rPr>
            </w:pPr>
            <w:r w:rsidRPr="00513D41">
              <w:rPr>
                <w:sz w:val="22"/>
                <w:szCs w:val="22"/>
              </w:rPr>
              <w:t>200,00</w:t>
            </w:r>
          </w:p>
          <w:p w:rsidR="00355E5E" w:rsidRPr="00513D41" w:rsidRDefault="00355E5E">
            <w:pPr>
              <w:pStyle w:val="ab"/>
              <w:snapToGrid w:val="0"/>
              <w:rPr>
                <w:sz w:val="22"/>
                <w:szCs w:val="22"/>
              </w:rPr>
            </w:pPr>
            <w:r w:rsidRPr="00513D41">
              <w:rPr>
                <w:sz w:val="22"/>
                <w:szCs w:val="22"/>
              </w:rPr>
              <w:t>150,00</w:t>
            </w:r>
          </w:p>
          <w:p w:rsidR="00355E5E" w:rsidRPr="00513D41" w:rsidRDefault="00355E5E">
            <w:pPr>
              <w:pStyle w:val="ab"/>
              <w:snapToGrid w:val="0"/>
              <w:rPr>
                <w:sz w:val="22"/>
                <w:szCs w:val="22"/>
              </w:rPr>
            </w:pPr>
            <w:r w:rsidRPr="00513D41">
              <w:rPr>
                <w:sz w:val="22"/>
                <w:szCs w:val="22"/>
              </w:rPr>
              <w:t>150,00</w:t>
            </w:r>
          </w:p>
          <w:p w:rsidR="00355E5E" w:rsidRPr="00513D41" w:rsidRDefault="00355E5E">
            <w:pPr>
              <w:pStyle w:val="ab"/>
              <w:snapToGrid w:val="0"/>
              <w:rPr>
                <w:sz w:val="22"/>
                <w:szCs w:val="22"/>
              </w:rPr>
            </w:pPr>
            <w:r w:rsidRPr="00513D41">
              <w:rPr>
                <w:sz w:val="22"/>
                <w:szCs w:val="22"/>
              </w:rPr>
              <w:t>100,00</w:t>
            </w:r>
          </w:p>
          <w:p w:rsidR="0079157A" w:rsidRPr="00513D41" w:rsidRDefault="00355E5E">
            <w:pPr>
              <w:pStyle w:val="ab"/>
              <w:snapToGrid w:val="0"/>
              <w:rPr>
                <w:sz w:val="22"/>
                <w:szCs w:val="22"/>
              </w:rPr>
            </w:pPr>
            <w:r w:rsidRPr="00513D41">
              <w:rPr>
                <w:sz w:val="22"/>
                <w:szCs w:val="22"/>
              </w:rPr>
              <w:t>100,00</w:t>
            </w:r>
          </w:p>
          <w:p w:rsidR="0079157A" w:rsidRPr="00513D41" w:rsidRDefault="0079157A" w:rsidP="0079157A">
            <w:pPr>
              <w:rPr>
                <w:sz w:val="22"/>
                <w:szCs w:val="22"/>
              </w:rPr>
            </w:pPr>
            <w:r w:rsidRPr="00513D41">
              <w:rPr>
                <w:sz w:val="22"/>
                <w:szCs w:val="22"/>
              </w:rPr>
              <w:t>150,00</w:t>
            </w:r>
          </w:p>
          <w:p w:rsidR="00355E5E" w:rsidRPr="00513D41" w:rsidRDefault="0079157A" w:rsidP="0079157A">
            <w:pPr>
              <w:rPr>
                <w:sz w:val="22"/>
                <w:szCs w:val="22"/>
              </w:rPr>
            </w:pPr>
            <w:r w:rsidRPr="00513D41">
              <w:rPr>
                <w:sz w:val="22"/>
                <w:szCs w:val="22"/>
              </w:rPr>
              <w:t>150,00</w:t>
            </w:r>
          </w:p>
        </w:tc>
        <w:tc>
          <w:tcPr>
            <w:tcW w:w="2376" w:type="dxa"/>
            <w:tcBorders>
              <w:left w:val="single" w:sz="1" w:space="0" w:color="000000"/>
              <w:bottom w:val="single" w:sz="1" w:space="0" w:color="000000"/>
              <w:right w:val="single" w:sz="1" w:space="0" w:color="000000"/>
            </w:tcBorders>
            <w:shd w:val="clear" w:color="auto" w:fill="auto"/>
          </w:tcPr>
          <w:p w:rsidR="00355E5E" w:rsidRPr="00513D41" w:rsidRDefault="00355E5E">
            <w:pPr>
              <w:pStyle w:val="ab"/>
              <w:snapToGrid w:val="0"/>
              <w:rPr>
                <w:sz w:val="22"/>
                <w:szCs w:val="22"/>
              </w:rPr>
            </w:pPr>
          </w:p>
          <w:p w:rsidR="00355E5E" w:rsidRPr="00513D41" w:rsidRDefault="00355E5E">
            <w:pPr>
              <w:pStyle w:val="ab"/>
              <w:snapToGrid w:val="0"/>
              <w:rPr>
                <w:sz w:val="22"/>
                <w:szCs w:val="22"/>
              </w:rPr>
            </w:pPr>
          </w:p>
          <w:p w:rsidR="00355E5E" w:rsidRPr="00513D41" w:rsidRDefault="00802BE2">
            <w:pPr>
              <w:pStyle w:val="ab"/>
              <w:snapToGrid w:val="0"/>
              <w:rPr>
                <w:sz w:val="22"/>
                <w:szCs w:val="22"/>
              </w:rPr>
            </w:pPr>
            <w:r w:rsidRPr="00513D41">
              <w:rPr>
                <w:sz w:val="22"/>
                <w:szCs w:val="22"/>
              </w:rPr>
              <w:t>не позднее 31.12.</w:t>
            </w:r>
            <w:r w:rsidR="00355E5E" w:rsidRPr="00513D41">
              <w:rPr>
                <w:sz w:val="22"/>
                <w:szCs w:val="22"/>
              </w:rPr>
              <w:t>2019г.</w:t>
            </w:r>
          </w:p>
          <w:p w:rsidR="00355E5E" w:rsidRPr="00513D41" w:rsidRDefault="00802BE2">
            <w:pPr>
              <w:pStyle w:val="ab"/>
              <w:snapToGrid w:val="0"/>
              <w:rPr>
                <w:sz w:val="22"/>
                <w:szCs w:val="22"/>
              </w:rPr>
            </w:pPr>
            <w:r w:rsidRPr="00513D41">
              <w:rPr>
                <w:sz w:val="22"/>
                <w:szCs w:val="22"/>
              </w:rPr>
              <w:t>не позднее 31.12.</w:t>
            </w:r>
            <w:r w:rsidR="00355E5E" w:rsidRPr="00513D41">
              <w:rPr>
                <w:sz w:val="22"/>
                <w:szCs w:val="22"/>
              </w:rPr>
              <w:t>2020г.</w:t>
            </w:r>
          </w:p>
          <w:p w:rsidR="00355E5E" w:rsidRPr="00513D41" w:rsidRDefault="002935CE">
            <w:pPr>
              <w:pStyle w:val="ab"/>
              <w:snapToGrid w:val="0"/>
              <w:rPr>
                <w:sz w:val="22"/>
                <w:szCs w:val="22"/>
              </w:rPr>
            </w:pPr>
            <w:r w:rsidRPr="00513D41">
              <w:rPr>
                <w:sz w:val="22"/>
                <w:szCs w:val="22"/>
              </w:rPr>
              <w:t>не позднее 31.12.</w:t>
            </w:r>
            <w:r w:rsidR="00355E5E" w:rsidRPr="00513D41">
              <w:rPr>
                <w:sz w:val="22"/>
                <w:szCs w:val="22"/>
              </w:rPr>
              <w:t>2021г.</w:t>
            </w:r>
          </w:p>
          <w:p w:rsidR="00355E5E" w:rsidRPr="00513D41" w:rsidRDefault="002935CE">
            <w:pPr>
              <w:pStyle w:val="ab"/>
              <w:snapToGrid w:val="0"/>
              <w:rPr>
                <w:sz w:val="22"/>
                <w:szCs w:val="22"/>
              </w:rPr>
            </w:pPr>
            <w:r w:rsidRPr="00513D41">
              <w:rPr>
                <w:sz w:val="22"/>
                <w:szCs w:val="22"/>
              </w:rPr>
              <w:t>не позднее 31.12.</w:t>
            </w:r>
            <w:r w:rsidR="00355E5E" w:rsidRPr="00513D41">
              <w:rPr>
                <w:sz w:val="22"/>
                <w:szCs w:val="22"/>
              </w:rPr>
              <w:t>2022г.</w:t>
            </w:r>
          </w:p>
          <w:p w:rsidR="00355E5E" w:rsidRPr="00513D41" w:rsidRDefault="002935CE">
            <w:pPr>
              <w:pStyle w:val="ab"/>
              <w:snapToGrid w:val="0"/>
              <w:rPr>
                <w:sz w:val="22"/>
                <w:szCs w:val="22"/>
              </w:rPr>
            </w:pPr>
            <w:r w:rsidRPr="00513D41">
              <w:rPr>
                <w:sz w:val="22"/>
                <w:szCs w:val="22"/>
              </w:rPr>
              <w:t>не позднее 31.12..</w:t>
            </w:r>
            <w:r w:rsidR="00355E5E" w:rsidRPr="00513D41">
              <w:rPr>
                <w:sz w:val="22"/>
                <w:szCs w:val="22"/>
              </w:rPr>
              <w:t>2023г.</w:t>
            </w:r>
          </w:p>
          <w:p w:rsidR="00355E5E" w:rsidRPr="00513D41" w:rsidRDefault="002935CE">
            <w:pPr>
              <w:pStyle w:val="ab"/>
              <w:snapToGrid w:val="0"/>
              <w:rPr>
                <w:sz w:val="22"/>
                <w:szCs w:val="22"/>
              </w:rPr>
            </w:pPr>
            <w:r w:rsidRPr="00513D41">
              <w:rPr>
                <w:sz w:val="22"/>
                <w:szCs w:val="22"/>
              </w:rPr>
              <w:t>не позднее 31.12.</w:t>
            </w:r>
            <w:r w:rsidR="00355E5E" w:rsidRPr="00513D41">
              <w:rPr>
                <w:sz w:val="22"/>
                <w:szCs w:val="22"/>
              </w:rPr>
              <w:t>2024г.</w:t>
            </w:r>
          </w:p>
          <w:p w:rsidR="00355E5E" w:rsidRPr="00513D41" w:rsidRDefault="002935CE">
            <w:pPr>
              <w:pStyle w:val="ab"/>
              <w:snapToGrid w:val="0"/>
              <w:rPr>
                <w:sz w:val="22"/>
                <w:szCs w:val="22"/>
              </w:rPr>
            </w:pPr>
            <w:r w:rsidRPr="00513D41">
              <w:rPr>
                <w:sz w:val="22"/>
                <w:szCs w:val="22"/>
              </w:rPr>
              <w:t>не позднее 31.12.</w:t>
            </w:r>
            <w:r w:rsidR="00355E5E" w:rsidRPr="00513D41">
              <w:rPr>
                <w:sz w:val="22"/>
                <w:szCs w:val="22"/>
              </w:rPr>
              <w:t>2025г.</w:t>
            </w:r>
          </w:p>
          <w:p w:rsidR="00355E5E" w:rsidRPr="00513D41" w:rsidRDefault="002935CE">
            <w:pPr>
              <w:pStyle w:val="ab"/>
              <w:snapToGrid w:val="0"/>
              <w:rPr>
                <w:sz w:val="22"/>
                <w:szCs w:val="22"/>
              </w:rPr>
            </w:pPr>
            <w:r w:rsidRPr="00513D41">
              <w:rPr>
                <w:sz w:val="22"/>
                <w:szCs w:val="22"/>
              </w:rPr>
              <w:t>не позднее 31.12.</w:t>
            </w:r>
            <w:r w:rsidR="00355E5E" w:rsidRPr="00513D41">
              <w:rPr>
                <w:sz w:val="22"/>
                <w:szCs w:val="22"/>
              </w:rPr>
              <w:t>2026г.</w:t>
            </w:r>
          </w:p>
          <w:p w:rsidR="00355E5E" w:rsidRPr="00513D41" w:rsidRDefault="002935CE">
            <w:pPr>
              <w:pStyle w:val="ab"/>
              <w:snapToGrid w:val="0"/>
              <w:rPr>
                <w:sz w:val="22"/>
                <w:szCs w:val="22"/>
              </w:rPr>
            </w:pPr>
            <w:r w:rsidRPr="00513D41">
              <w:rPr>
                <w:sz w:val="22"/>
                <w:szCs w:val="22"/>
              </w:rPr>
              <w:t>не позднее 31.12.</w:t>
            </w:r>
            <w:r w:rsidR="00355E5E" w:rsidRPr="00513D41">
              <w:rPr>
                <w:sz w:val="22"/>
                <w:szCs w:val="22"/>
              </w:rPr>
              <w:t>2027г.</w:t>
            </w:r>
          </w:p>
          <w:p w:rsidR="0079157A" w:rsidRPr="00513D41" w:rsidRDefault="002935CE">
            <w:pPr>
              <w:pStyle w:val="ab"/>
              <w:snapToGrid w:val="0"/>
              <w:rPr>
                <w:sz w:val="22"/>
                <w:szCs w:val="22"/>
              </w:rPr>
            </w:pPr>
            <w:r w:rsidRPr="00513D41">
              <w:rPr>
                <w:sz w:val="22"/>
                <w:szCs w:val="22"/>
              </w:rPr>
              <w:t>не позднее 31.12.</w:t>
            </w:r>
            <w:r w:rsidR="00355E5E" w:rsidRPr="00513D41">
              <w:rPr>
                <w:sz w:val="22"/>
                <w:szCs w:val="22"/>
              </w:rPr>
              <w:t>2028г.</w:t>
            </w:r>
          </w:p>
          <w:p w:rsidR="0079157A" w:rsidRPr="00513D41" w:rsidRDefault="0079157A" w:rsidP="0079157A">
            <w:pPr>
              <w:rPr>
                <w:sz w:val="22"/>
                <w:szCs w:val="22"/>
              </w:rPr>
            </w:pPr>
            <w:r w:rsidRPr="00513D41">
              <w:rPr>
                <w:sz w:val="22"/>
                <w:szCs w:val="22"/>
              </w:rPr>
              <w:t>не позднее 31.12.2029г.</w:t>
            </w:r>
          </w:p>
          <w:p w:rsidR="00355E5E" w:rsidRPr="00513D41" w:rsidRDefault="0079157A" w:rsidP="0079157A">
            <w:pPr>
              <w:rPr>
                <w:sz w:val="22"/>
                <w:szCs w:val="22"/>
              </w:rPr>
            </w:pPr>
            <w:r w:rsidRPr="00513D41">
              <w:rPr>
                <w:sz w:val="22"/>
                <w:szCs w:val="22"/>
              </w:rPr>
              <w:t>не позднее 31.12.2030г.</w:t>
            </w:r>
          </w:p>
        </w:tc>
      </w:tr>
      <w:tr w:rsidR="00355E5E" w:rsidRPr="00513D41" w:rsidTr="002935CE">
        <w:tc>
          <w:tcPr>
            <w:tcW w:w="450" w:type="dxa"/>
            <w:tcBorders>
              <w:left w:val="single" w:sz="1" w:space="0" w:color="000000"/>
              <w:bottom w:val="single" w:sz="1" w:space="0" w:color="000000"/>
            </w:tcBorders>
            <w:shd w:val="clear" w:color="auto" w:fill="auto"/>
          </w:tcPr>
          <w:p w:rsidR="00355E5E" w:rsidRPr="00513D41" w:rsidRDefault="00355E5E">
            <w:pPr>
              <w:pStyle w:val="ab"/>
              <w:snapToGrid w:val="0"/>
              <w:jc w:val="center"/>
              <w:rPr>
                <w:sz w:val="22"/>
                <w:szCs w:val="22"/>
              </w:rPr>
            </w:pPr>
            <w:r w:rsidRPr="00513D41">
              <w:rPr>
                <w:sz w:val="22"/>
                <w:szCs w:val="22"/>
              </w:rPr>
              <w:t>2</w:t>
            </w:r>
          </w:p>
        </w:tc>
        <w:tc>
          <w:tcPr>
            <w:tcW w:w="3875" w:type="dxa"/>
            <w:tcBorders>
              <w:left w:val="single" w:sz="1" w:space="0" w:color="000000"/>
              <w:bottom w:val="single" w:sz="1" w:space="0" w:color="000000"/>
            </w:tcBorders>
            <w:shd w:val="clear" w:color="auto" w:fill="auto"/>
          </w:tcPr>
          <w:p w:rsidR="00355E5E" w:rsidRPr="00513D41" w:rsidRDefault="00355E5E">
            <w:pPr>
              <w:pStyle w:val="ab"/>
              <w:snapToGrid w:val="0"/>
              <w:rPr>
                <w:sz w:val="22"/>
                <w:szCs w:val="22"/>
              </w:rPr>
            </w:pPr>
            <w:r w:rsidRPr="00513D41">
              <w:rPr>
                <w:sz w:val="22"/>
                <w:szCs w:val="22"/>
              </w:rPr>
              <w:t>Строительство</w:t>
            </w:r>
            <w:r w:rsidR="00C13566" w:rsidRPr="00513D41">
              <w:rPr>
                <w:sz w:val="22"/>
                <w:szCs w:val="22"/>
              </w:rPr>
              <w:t xml:space="preserve"> новой артезианской скважины</w:t>
            </w:r>
          </w:p>
          <w:p w:rsidR="00355E5E" w:rsidRPr="00513D41" w:rsidRDefault="00C13566">
            <w:pPr>
              <w:pStyle w:val="ab"/>
              <w:snapToGrid w:val="0"/>
              <w:rPr>
                <w:sz w:val="22"/>
                <w:szCs w:val="22"/>
              </w:rPr>
            </w:pPr>
            <w:r w:rsidRPr="00513D41">
              <w:rPr>
                <w:sz w:val="22"/>
                <w:szCs w:val="22"/>
              </w:rPr>
              <w:t>С</w:t>
            </w:r>
            <w:r w:rsidR="00355E5E" w:rsidRPr="00513D41">
              <w:rPr>
                <w:sz w:val="22"/>
                <w:szCs w:val="22"/>
              </w:rPr>
              <w:t>троительство новой артезианской скважины</w:t>
            </w:r>
          </w:p>
        </w:tc>
        <w:tc>
          <w:tcPr>
            <w:tcW w:w="1728" w:type="dxa"/>
            <w:tcBorders>
              <w:left w:val="single" w:sz="1" w:space="0" w:color="000000"/>
              <w:bottom w:val="single" w:sz="1" w:space="0" w:color="000000"/>
            </w:tcBorders>
            <w:shd w:val="clear" w:color="auto" w:fill="auto"/>
          </w:tcPr>
          <w:p w:rsidR="00355E5E" w:rsidRPr="00513D41" w:rsidRDefault="00355E5E">
            <w:pPr>
              <w:pStyle w:val="ab"/>
              <w:snapToGrid w:val="0"/>
              <w:rPr>
                <w:sz w:val="22"/>
                <w:szCs w:val="22"/>
              </w:rPr>
            </w:pPr>
            <w:r w:rsidRPr="00513D41">
              <w:rPr>
                <w:sz w:val="22"/>
                <w:szCs w:val="22"/>
              </w:rPr>
              <w:t>Отсутствует</w:t>
            </w:r>
          </w:p>
        </w:tc>
        <w:tc>
          <w:tcPr>
            <w:tcW w:w="1836" w:type="dxa"/>
            <w:tcBorders>
              <w:left w:val="single" w:sz="1" w:space="0" w:color="000000"/>
              <w:bottom w:val="single" w:sz="1" w:space="0" w:color="000000"/>
            </w:tcBorders>
            <w:shd w:val="clear" w:color="auto" w:fill="auto"/>
          </w:tcPr>
          <w:p w:rsidR="00355E5E" w:rsidRPr="00513D41" w:rsidRDefault="00C13566">
            <w:pPr>
              <w:pStyle w:val="ab"/>
              <w:snapToGrid w:val="0"/>
              <w:rPr>
                <w:sz w:val="22"/>
                <w:szCs w:val="22"/>
              </w:rPr>
            </w:pPr>
            <w:r w:rsidRPr="00513D41">
              <w:rPr>
                <w:sz w:val="22"/>
                <w:szCs w:val="22"/>
              </w:rPr>
              <w:t>3000,00</w:t>
            </w:r>
          </w:p>
          <w:p w:rsidR="00355E5E" w:rsidRPr="00513D41" w:rsidRDefault="00355E5E">
            <w:pPr>
              <w:pStyle w:val="ab"/>
              <w:rPr>
                <w:sz w:val="22"/>
                <w:szCs w:val="22"/>
              </w:rPr>
            </w:pPr>
          </w:p>
          <w:p w:rsidR="00355E5E" w:rsidRPr="00513D41" w:rsidRDefault="00355E5E">
            <w:pPr>
              <w:pStyle w:val="ab"/>
              <w:rPr>
                <w:sz w:val="22"/>
                <w:szCs w:val="22"/>
              </w:rPr>
            </w:pPr>
            <w:r w:rsidRPr="00513D41">
              <w:rPr>
                <w:sz w:val="22"/>
                <w:szCs w:val="22"/>
              </w:rPr>
              <w:t>3000,00</w:t>
            </w:r>
          </w:p>
        </w:tc>
        <w:tc>
          <w:tcPr>
            <w:tcW w:w="2376" w:type="dxa"/>
            <w:tcBorders>
              <w:left w:val="single" w:sz="1" w:space="0" w:color="000000"/>
              <w:bottom w:val="single" w:sz="1" w:space="0" w:color="000000"/>
              <w:right w:val="single" w:sz="1" w:space="0" w:color="000000"/>
            </w:tcBorders>
            <w:shd w:val="clear" w:color="auto" w:fill="auto"/>
          </w:tcPr>
          <w:p w:rsidR="00355E5E" w:rsidRPr="00513D41" w:rsidRDefault="00C13566">
            <w:pPr>
              <w:pStyle w:val="ab"/>
              <w:snapToGrid w:val="0"/>
              <w:rPr>
                <w:sz w:val="22"/>
                <w:szCs w:val="22"/>
              </w:rPr>
            </w:pPr>
            <w:r w:rsidRPr="00513D41">
              <w:rPr>
                <w:sz w:val="22"/>
                <w:szCs w:val="22"/>
              </w:rPr>
              <w:t xml:space="preserve"> </w:t>
            </w:r>
            <w:r w:rsidR="009401A6" w:rsidRPr="00513D41">
              <w:rPr>
                <w:sz w:val="22"/>
                <w:szCs w:val="22"/>
              </w:rPr>
              <w:t>не позднее 31.12.</w:t>
            </w:r>
            <w:r w:rsidR="00355E5E" w:rsidRPr="00513D41">
              <w:rPr>
                <w:sz w:val="22"/>
                <w:szCs w:val="22"/>
              </w:rPr>
              <w:t>2025г.</w:t>
            </w:r>
          </w:p>
          <w:p w:rsidR="00355E5E" w:rsidRPr="00513D41" w:rsidRDefault="00355E5E">
            <w:pPr>
              <w:pStyle w:val="ab"/>
              <w:snapToGrid w:val="0"/>
              <w:rPr>
                <w:sz w:val="22"/>
                <w:szCs w:val="22"/>
              </w:rPr>
            </w:pPr>
            <w:r w:rsidRPr="00513D41">
              <w:rPr>
                <w:sz w:val="22"/>
                <w:szCs w:val="22"/>
              </w:rPr>
              <w:t xml:space="preserve"> </w:t>
            </w:r>
            <w:r w:rsidR="00C13566" w:rsidRPr="00513D41">
              <w:rPr>
                <w:sz w:val="22"/>
                <w:szCs w:val="22"/>
              </w:rPr>
              <w:t xml:space="preserve"> </w:t>
            </w:r>
          </w:p>
          <w:p w:rsidR="00355E5E" w:rsidRPr="00513D41" w:rsidRDefault="00355E5E">
            <w:pPr>
              <w:pStyle w:val="ab"/>
              <w:snapToGrid w:val="0"/>
              <w:rPr>
                <w:sz w:val="22"/>
                <w:szCs w:val="22"/>
              </w:rPr>
            </w:pPr>
            <w:r w:rsidRPr="00513D41">
              <w:rPr>
                <w:sz w:val="22"/>
                <w:szCs w:val="22"/>
              </w:rPr>
              <w:t xml:space="preserve"> </w:t>
            </w:r>
            <w:r w:rsidR="009401A6" w:rsidRPr="00513D41">
              <w:rPr>
                <w:sz w:val="22"/>
                <w:szCs w:val="22"/>
              </w:rPr>
              <w:t>не позднее 31.12.</w:t>
            </w:r>
            <w:r w:rsidRPr="00513D41">
              <w:rPr>
                <w:sz w:val="22"/>
                <w:szCs w:val="22"/>
              </w:rPr>
              <w:t>2035г.</w:t>
            </w:r>
          </w:p>
        </w:tc>
      </w:tr>
      <w:tr w:rsidR="00355E5E" w:rsidRPr="00513D41" w:rsidTr="002935CE">
        <w:tc>
          <w:tcPr>
            <w:tcW w:w="450" w:type="dxa"/>
            <w:tcBorders>
              <w:left w:val="single" w:sz="1" w:space="0" w:color="000000"/>
              <w:bottom w:val="single" w:sz="1" w:space="0" w:color="000000"/>
            </w:tcBorders>
            <w:shd w:val="clear" w:color="auto" w:fill="auto"/>
          </w:tcPr>
          <w:p w:rsidR="00355E5E" w:rsidRPr="00513D41" w:rsidRDefault="00355E5E">
            <w:pPr>
              <w:pStyle w:val="ab"/>
              <w:snapToGrid w:val="0"/>
              <w:jc w:val="center"/>
              <w:rPr>
                <w:sz w:val="22"/>
                <w:szCs w:val="22"/>
              </w:rPr>
            </w:pPr>
            <w:r w:rsidRPr="00513D41">
              <w:rPr>
                <w:sz w:val="22"/>
                <w:szCs w:val="22"/>
              </w:rPr>
              <w:t>3</w:t>
            </w:r>
          </w:p>
        </w:tc>
        <w:tc>
          <w:tcPr>
            <w:tcW w:w="3875" w:type="dxa"/>
            <w:tcBorders>
              <w:left w:val="single" w:sz="1" w:space="0" w:color="000000"/>
              <w:bottom w:val="single" w:sz="1" w:space="0" w:color="000000"/>
            </w:tcBorders>
            <w:shd w:val="clear" w:color="auto" w:fill="auto"/>
          </w:tcPr>
          <w:p w:rsidR="00355E5E" w:rsidRPr="00513D41" w:rsidRDefault="00797331">
            <w:pPr>
              <w:pStyle w:val="ab"/>
              <w:snapToGrid w:val="0"/>
              <w:rPr>
                <w:sz w:val="22"/>
                <w:szCs w:val="22"/>
              </w:rPr>
            </w:pPr>
            <w:r w:rsidRPr="00513D41">
              <w:rPr>
                <w:sz w:val="22"/>
                <w:szCs w:val="22"/>
              </w:rPr>
              <w:t>Р</w:t>
            </w:r>
            <w:r w:rsidR="00355E5E" w:rsidRPr="00513D41">
              <w:rPr>
                <w:sz w:val="22"/>
                <w:szCs w:val="22"/>
              </w:rPr>
              <w:t>еконструкция канализационных сетей:</w:t>
            </w:r>
          </w:p>
          <w:p w:rsidR="00C3561F" w:rsidRPr="00513D41" w:rsidRDefault="00C3561F">
            <w:pPr>
              <w:pStyle w:val="ab"/>
              <w:snapToGrid w:val="0"/>
              <w:rPr>
                <w:sz w:val="22"/>
                <w:szCs w:val="22"/>
              </w:rPr>
            </w:pPr>
          </w:p>
          <w:p w:rsidR="00355E5E" w:rsidRPr="00513D41" w:rsidRDefault="00355E5E">
            <w:pPr>
              <w:pStyle w:val="ab"/>
              <w:snapToGrid w:val="0"/>
              <w:rPr>
                <w:sz w:val="22"/>
                <w:szCs w:val="22"/>
              </w:rPr>
            </w:pPr>
            <w:r w:rsidRPr="00513D41">
              <w:rPr>
                <w:sz w:val="22"/>
                <w:szCs w:val="22"/>
              </w:rPr>
              <w:t>-ул.</w:t>
            </w:r>
            <w:r w:rsidR="00A3749C" w:rsidRPr="00513D41">
              <w:rPr>
                <w:sz w:val="22"/>
                <w:szCs w:val="22"/>
              </w:rPr>
              <w:t xml:space="preserve"> </w:t>
            </w:r>
            <w:r w:rsidRPr="00513D41">
              <w:rPr>
                <w:sz w:val="22"/>
                <w:szCs w:val="22"/>
              </w:rPr>
              <w:t>Садовая,</w:t>
            </w:r>
            <w:r w:rsidR="00C3561F" w:rsidRPr="00513D41">
              <w:rPr>
                <w:sz w:val="22"/>
                <w:szCs w:val="22"/>
              </w:rPr>
              <w:t xml:space="preserve"> 250 м.п</w:t>
            </w:r>
          </w:p>
          <w:p w:rsidR="00355E5E" w:rsidRPr="00513D41" w:rsidRDefault="00355E5E">
            <w:pPr>
              <w:pStyle w:val="ab"/>
              <w:snapToGrid w:val="0"/>
              <w:rPr>
                <w:sz w:val="22"/>
                <w:szCs w:val="22"/>
              </w:rPr>
            </w:pPr>
            <w:r w:rsidRPr="00513D41">
              <w:rPr>
                <w:sz w:val="22"/>
                <w:szCs w:val="22"/>
              </w:rPr>
              <w:t>-ул.</w:t>
            </w:r>
            <w:r w:rsidR="00A3749C" w:rsidRPr="00513D41">
              <w:rPr>
                <w:sz w:val="22"/>
                <w:szCs w:val="22"/>
              </w:rPr>
              <w:t xml:space="preserve"> </w:t>
            </w:r>
            <w:r w:rsidRPr="00513D41">
              <w:rPr>
                <w:sz w:val="22"/>
                <w:szCs w:val="22"/>
              </w:rPr>
              <w:t>Садовая,</w:t>
            </w:r>
            <w:r w:rsidR="00C3561F" w:rsidRPr="00513D41">
              <w:rPr>
                <w:sz w:val="22"/>
                <w:szCs w:val="22"/>
              </w:rPr>
              <w:t xml:space="preserve"> 250 м.п</w:t>
            </w:r>
          </w:p>
          <w:p w:rsidR="00355E5E" w:rsidRPr="00513D41" w:rsidRDefault="00355E5E">
            <w:pPr>
              <w:pStyle w:val="ab"/>
              <w:snapToGrid w:val="0"/>
              <w:rPr>
                <w:sz w:val="22"/>
                <w:szCs w:val="22"/>
              </w:rPr>
            </w:pPr>
            <w:r w:rsidRPr="00513D41">
              <w:rPr>
                <w:sz w:val="22"/>
                <w:szCs w:val="22"/>
              </w:rPr>
              <w:t>-ул.</w:t>
            </w:r>
            <w:r w:rsidR="00A3749C" w:rsidRPr="00513D41">
              <w:rPr>
                <w:sz w:val="22"/>
                <w:szCs w:val="22"/>
              </w:rPr>
              <w:t xml:space="preserve"> </w:t>
            </w:r>
            <w:r w:rsidRPr="00513D41">
              <w:rPr>
                <w:sz w:val="22"/>
                <w:szCs w:val="22"/>
              </w:rPr>
              <w:t>Садовая,</w:t>
            </w:r>
            <w:r w:rsidR="00C3561F" w:rsidRPr="00513D41">
              <w:rPr>
                <w:sz w:val="22"/>
                <w:szCs w:val="22"/>
              </w:rPr>
              <w:t xml:space="preserve"> 250 м.п</w:t>
            </w:r>
          </w:p>
          <w:p w:rsidR="00355E5E" w:rsidRPr="00513D41" w:rsidRDefault="00355E5E">
            <w:pPr>
              <w:pStyle w:val="ab"/>
              <w:snapToGrid w:val="0"/>
              <w:rPr>
                <w:sz w:val="22"/>
                <w:szCs w:val="22"/>
              </w:rPr>
            </w:pPr>
            <w:r w:rsidRPr="00513D41">
              <w:rPr>
                <w:sz w:val="22"/>
                <w:szCs w:val="22"/>
              </w:rPr>
              <w:t>-мкр.</w:t>
            </w:r>
            <w:r w:rsidR="00CA65E8" w:rsidRPr="00513D41">
              <w:rPr>
                <w:sz w:val="22"/>
                <w:szCs w:val="22"/>
              </w:rPr>
              <w:t xml:space="preserve"> </w:t>
            </w:r>
            <w:r w:rsidRPr="00513D41">
              <w:rPr>
                <w:sz w:val="22"/>
                <w:szCs w:val="22"/>
              </w:rPr>
              <w:t>Восточный,</w:t>
            </w:r>
            <w:r w:rsidR="00C3561F" w:rsidRPr="00513D41">
              <w:rPr>
                <w:sz w:val="22"/>
                <w:szCs w:val="22"/>
              </w:rPr>
              <w:t xml:space="preserve"> 150 м.п</w:t>
            </w:r>
          </w:p>
          <w:p w:rsidR="00355E5E" w:rsidRPr="00513D41" w:rsidRDefault="00355E5E">
            <w:pPr>
              <w:pStyle w:val="ab"/>
              <w:snapToGrid w:val="0"/>
              <w:rPr>
                <w:sz w:val="22"/>
                <w:szCs w:val="22"/>
              </w:rPr>
            </w:pPr>
            <w:r w:rsidRPr="00513D41">
              <w:rPr>
                <w:sz w:val="22"/>
                <w:szCs w:val="22"/>
              </w:rPr>
              <w:t>-мкр.</w:t>
            </w:r>
            <w:r w:rsidR="00CA65E8" w:rsidRPr="00513D41">
              <w:rPr>
                <w:sz w:val="22"/>
                <w:szCs w:val="22"/>
              </w:rPr>
              <w:t xml:space="preserve"> </w:t>
            </w:r>
            <w:r w:rsidRPr="00513D41">
              <w:rPr>
                <w:sz w:val="22"/>
                <w:szCs w:val="22"/>
              </w:rPr>
              <w:t>Восточный,</w:t>
            </w:r>
            <w:r w:rsidR="00C3561F" w:rsidRPr="00513D41">
              <w:rPr>
                <w:sz w:val="22"/>
                <w:szCs w:val="22"/>
              </w:rPr>
              <w:t xml:space="preserve"> 150 м.п</w:t>
            </w:r>
          </w:p>
          <w:p w:rsidR="00355E5E" w:rsidRPr="00513D41" w:rsidRDefault="00355E5E">
            <w:pPr>
              <w:pStyle w:val="ab"/>
              <w:snapToGrid w:val="0"/>
              <w:rPr>
                <w:sz w:val="22"/>
                <w:szCs w:val="22"/>
              </w:rPr>
            </w:pPr>
            <w:r w:rsidRPr="00513D41">
              <w:rPr>
                <w:sz w:val="22"/>
                <w:szCs w:val="22"/>
              </w:rPr>
              <w:t>-мкр.</w:t>
            </w:r>
            <w:r w:rsidR="00CA65E8" w:rsidRPr="00513D41">
              <w:rPr>
                <w:sz w:val="22"/>
                <w:szCs w:val="22"/>
              </w:rPr>
              <w:t xml:space="preserve"> </w:t>
            </w:r>
            <w:r w:rsidRPr="00513D41">
              <w:rPr>
                <w:sz w:val="22"/>
                <w:szCs w:val="22"/>
              </w:rPr>
              <w:t>Восточный,</w:t>
            </w:r>
            <w:r w:rsidR="00C3561F" w:rsidRPr="00513D41">
              <w:rPr>
                <w:sz w:val="22"/>
                <w:szCs w:val="22"/>
              </w:rPr>
              <w:t xml:space="preserve"> 150 м.п</w:t>
            </w:r>
          </w:p>
          <w:p w:rsidR="00355E5E" w:rsidRPr="00513D41" w:rsidRDefault="00355E5E">
            <w:pPr>
              <w:pStyle w:val="ab"/>
              <w:snapToGrid w:val="0"/>
              <w:rPr>
                <w:sz w:val="22"/>
                <w:szCs w:val="22"/>
              </w:rPr>
            </w:pPr>
            <w:r w:rsidRPr="00513D41">
              <w:rPr>
                <w:sz w:val="22"/>
                <w:szCs w:val="22"/>
              </w:rPr>
              <w:t>-ул</w:t>
            </w:r>
            <w:r w:rsidR="003E3AC2" w:rsidRPr="00513D41">
              <w:rPr>
                <w:sz w:val="22"/>
                <w:szCs w:val="22"/>
              </w:rPr>
              <w:t xml:space="preserve">. </w:t>
            </w:r>
            <w:r w:rsidRPr="00513D41">
              <w:rPr>
                <w:sz w:val="22"/>
                <w:szCs w:val="22"/>
              </w:rPr>
              <w:t>Октябрьская,</w:t>
            </w:r>
            <w:r w:rsidR="00C3561F" w:rsidRPr="00513D41">
              <w:rPr>
                <w:sz w:val="22"/>
                <w:szCs w:val="22"/>
              </w:rPr>
              <w:t xml:space="preserve"> 150 м.п</w:t>
            </w:r>
          </w:p>
          <w:p w:rsidR="00355E5E" w:rsidRPr="00513D41" w:rsidRDefault="00355E5E">
            <w:pPr>
              <w:pStyle w:val="ab"/>
              <w:snapToGrid w:val="0"/>
              <w:rPr>
                <w:sz w:val="22"/>
                <w:szCs w:val="22"/>
              </w:rPr>
            </w:pPr>
            <w:r w:rsidRPr="00513D41">
              <w:rPr>
                <w:sz w:val="22"/>
                <w:szCs w:val="22"/>
              </w:rPr>
              <w:t>-ул.</w:t>
            </w:r>
            <w:r w:rsidR="00A3749C" w:rsidRPr="00513D41">
              <w:rPr>
                <w:sz w:val="22"/>
                <w:szCs w:val="22"/>
              </w:rPr>
              <w:t xml:space="preserve"> </w:t>
            </w:r>
            <w:r w:rsidRPr="00513D41">
              <w:rPr>
                <w:sz w:val="22"/>
                <w:szCs w:val="22"/>
              </w:rPr>
              <w:t>Советская,</w:t>
            </w:r>
            <w:r w:rsidR="00C3561F" w:rsidRPr="00513D41">
              <w:rPr>
                <w:sz w:val="22"/>
                <w:szCs w:val="22"/>
              </w:rPr>
              <w:t xml:space="preserve"> 150 м.п</w:t>
            </w:r>
          </w:p>
          <w:p w:rsidR="00355E5E" w:rsidRPr="00513D41" w:rsidRDefault="00355E5E">
            <w:pPr>
              <w:pStyle w:val="ab"/>
              <w:snapToGrid w:val="0"/>
              <w:rPr>
                <w:sz w:val="22"/>
                <w:szCs w:val="22"/>
              </w:rPr>
            </w:pPr>
            <w:r w:rsidRPr="00513D41">
              <w:rPr>
                <w:sz w:val="22"/>
                <w:szCs w:val="22"/>
              </w:rPr>
              <w:t>-ул.К.Либкнехта,</w:t>
            </w:r>
            <w:r w:rsidR="00C3561F" w:rsidRPr="00513D41">
              <w:rPr>
                <w:sz w:val="22"/>
                <w:szCs w:val="22"/>
              </w:rPr>
              <w:t xml:space="preserve"> 150 м.п</w:t>
            </w:r>
          </w:p>
          <w:p w:rsidR="00355E5E" w:rsidRPr="00513D41" w:rsidRDefault="00355E5E">
            <w:pPr>
              <w:pStyle w:val="ab"/>
              <w:snapToGrid w:val="0"/>
              <w:rPr>
                <w:sz w:val="22"/>
                <w:szCs w:val="22"/>
              </w:rPr>
            </w:pPr>
            <w:r w:rsidRPr="00513D41">
              <w:rPr>
                <w:sz w:val="22"/>
                <w:szCs w:val="22"/>
              </w:rPr>
              <w:t>-ул.</w:t>
            </w:r>
            <w:r w:rsidR="00A3749C" w:rsidRPr="00513D41">
              <w:rPr>
                <w:sz w:val="22"/>
                <w:szCs w:val="22"/>
              </w:rPr>
              <w:t xml:space="preserve"> </w:t>
            </w:r>
            <w:r w:rsidRPr="00513D41">
              <w:rPr>
                <w:sz w:val="22"/>
                <w:szCs w:val="22"/>
              </w:rPr>
              <w:t>Заводская,</w:t>
            </w:r>
            <w:r w:rsidR="00C3561F" w:rsidRPr="00513D41">
              <w:rPr>
                <w:sz w:val="22"/>
                <w:szCs w:val="22"/>
              </w:rPr>
              <w:t xml:space="preserve"> 150 м.п</w:t>
            </w:r>
          </w:p>
        </w:tc>
        <w:tc>
          <w:tcPr>
            <w:tcW w:w="1728" w:type="dxa"/>
            <w:tcBorders>
              <w:left w:val="single" w:sz="1" w:space="0" w:color="000000"/>
              <w:bottom w:val="single" w:sz="1" w:space="0" w:color="000000"/>
            </w:tcBorders>
            <w:shd w:val="clear" w:color="auto" w:fill="auto"/>
          </w:tcPr>
          <w:p w:rsidR="00355E5E" w:rsidRPr="00513D41" w:rsidRDefault="00355E5E">
            <w:pPr>
              <w:pStyle w:val="ab"/>
              <w:snapToGrid w:val="0"/>
              <w:rPr>
                <w:sz w:val="22"/>
                <w:szCs w:val="22"/>
              </w:rPr>
            </w:pPr>
            <w:r w:rsidRPr="00513D41">
              <w:rPr>
                <w:sz w:val="22"/>
                <w:szCs w:val="22"/>
              </w:rPr>
              <w:t>Отсутствует</w:t>
            </w:r>
          </w:p>
        </w:tc>
        <w:tc>
          <w:tcPr>
            <w:tcW w:w="1836" w:type="dxa"/>
            <w:tcBorders>
              <w:left w:val="single" w:sz="1" w:space="0" w:color="000000"/>
              <w:bottom w:val="single" w:sz="1" w:space="0" w:color="000000"/>
            </w:tcBorders>
            <w:shd w:val="clear" w:color="auto" w:fill="auto"/>
          </w:tcPr>
          <w:p w:rsidR="00355E5E" w:rsidRPr="00513D41" w:rsidRDefault="00355E5E">
            <w:pPr>
              <w:pStyle w:val="ab"/>
              <w:snapToGrid w:val="0"/>
              <w:rPr>
                <w:sz w:val="22"/>
                <w:szCs w:val="22"/>
              </w:rPr>
            </w:pPr>
          </w:p>
          <w:p w:rsidR="00355E5E" w:rsidRPr="00513D41" w:rsidRDefault="00355E5E">
            <w:pPr>
              <w:pStyle w:val="ab"/>
              <w:snapToGrid w:val="0"/>
              <w:rPr>
                <w:sz w:val="22"/>
                <w:szCs w:val="22"/>
              </w:rPr>
            </w:pPr>
          </w:p>
          <w:p w:rsidR="00355E5E" w:rsidRPr="00513D41" w:rsidRDefault="00355E5E">
            <w:pPr>
              <w:pStyle w:val="ab"/>
              <w:snapToGrid w:val="0"/>
              <w:rPr>
                <w:sz w:val="22"/>
                <w:szCs w:val="22"/>
              </w:rPr>
            </w:pPr>
            <w:r w:rsidRPr="00513D41">
              <w:rPr>
                <w:sz w:val="22"/>
                <w:szCs w:val="22"/>
              </w:rPr>
              <w:t>150,00</w:t>
            </w:r>
          </w:p>
          <w:p w:rsidR="00355E5E" w:rsidRPr="00513D41" w:rsidRDefault="00355E5E">
            <w:pPr>
              <w:pStyle w:val="ab"/>
              <w:snapToGrid w:val="0"/>
              <w:rPr>
                <w:sz w:val="22"/>
                <w:szCs w:val="22"/>
              </w:rPr>
            </w:pPr>
            <w:r w:rsidRPr="00513D41">
              <w:rPr>
                <w:sz w:val="22"/>
                <w:szCs w:val="22"/>
              </w:rPr>
              <w:t>150,00</w:t>
            </w:r>
          </w:p>
          <w:p w:rsidR="00355E5E" w:rsidRPr="00513D41" w:rsidRDefault="00355E5E">
            <w:pPr>
              <w:pStyle w:val="ab"/>
              <w:snapToGrid w:val="0"/>
              <w:rPr>
                <w:sz w:val="22"/>
                <w:szCs w:val="22"/>
              </w:rPr>
            </w:pPr>
            <w:r w:rsidRPr="00513D41">
              <w:rPr>
                <w:sz w:val="22"/>
                <w:szCs w:val="22"/>
              </w:rPr>
              <w:t>150,00</w:t>
            </w:r>
          </w:p>
          <w:p w:rsidR="00355E5E" w:rsidRPr="00513D41" w:rsidRDefault="00355E5E">
            <w:pPr>
              <w:pStyle w:val="ab"/>
              <w:snapToGrid w:val="0"/>
              <w:rPr>
                <w:sz w:val="22"/>
                <w:szCs w:val="22"/>
              </w:rPr>
            </w:pPr>
            <w:r w:rsidRPr="00513D41">
              <w:rPr>
                <w:sz w:val="22"/>
                <w:szCs w:val="22"/>
              </w:rPr>
              <w:t>150,00</w:t>
            </w:r>
          </w:p>
          <w:p w:rsidR="00355E5E" w:rsidRPr="00513D41" w:rsidRDefault="00355E5E">
            <w:pPr>
              <w:pStyle w:val="ab"/>
              <w:snapToGrid w:val="0"/>
              <w:rPr>
                <w:sz w:val="22"/>
                <w:szCs w:val="22"/>
              </w:rPr>
            </w:pPr>
            <w:r w:rsidRPr="00513D41">
              <w:rPr>
                <w:sz w:val="22"/>
                <w:szCs w:val="22"/>
              </w:rPr>
              <w:t>150,00</w:t>
            </w:r>
          </w:p>
          <w:p w:rsidR="00355E5E" w:rsidRPr="00513D41" w:rsidRDefault="00355E5E">
            <w:pPr>
              <w:pStyle w:val="ab"/>
              <w:snapToGrid w:val="0"/>
              <w:rPr>
                <w:sz w:val="22"/>
                <w:szCs w:val="22"/>
              </w:rPr>
            </w:pPr>
            <w:r w:rsidRPr="00513D41">
              <w:rPr>
                <w:sz w:val="22"/>
                <w:szCs w:val="22"/>
              </w:rPr>
              <w:t>150,00</w:t>
            </w:r>
          </w:p>
          <w:p w:rsidR="00355E5E" w:rsidRPr="00513D41" w:rsidRDefault="00355E5E">
            <w:pPr>
              <w:pStyle w:val="ab"/>
              <w:snapToGrid w:val="0"/>
              <w:rPr>
                <w:sz w:val="22"/>
                <w:szCs w:val="22"/>
              </w:rPr>
            </w:pPr>
            <w:r w:rsidRPr="00513D41">
              <w:rPr>
                <w:sz w:val="22"/>
                <w:szCs w:val="22"/>
              </w:rPr>
              <w:t>150,00</w:t>
            </w:r>
          </w:p>
          <w:p w:rsidR="00355E5E" w:rsidRPr="00513D41" w:rsidRDefault="00355E5E">
            <w:pPr>
              <w:pStyle w:val="ab"/>
              <w:snapToGrid w:val="0"/>
              <w:rPr>
                <w:sz w:val="22"/>
                <w:szCs w:val="22"/>
              </w:rPr>
            </w:pPr>
            <w:r w:rsidRPr="00513D41">
              <w:rPr>
                <w:sz w:val="22"/>
                <w:szCs w:val="22"/>
              </w:rPr>
              <w:t>150,00</w:t>
            </w:r>
          </w:p>
          <w:p w:rsidR="00355E5E" w:rsidRPr="00513D41" w:rsidRDefault="00355E5E">
            <w:pPr>
              <w:pStyle w:val="ab"/>
              <w:snapToGrid w:val="0"/>
              <w:rPr>
                <w:sz w:val="22"/>
                <w:szCs w:val="22"/>
              </w:rPr>
            </w:pPr>
            <w:r w:rsidRPr="00513D41">
              <w:rPr>
                <w:sz w:val="22"/>
                <w:szCs w:val="22"/>
              </w:rPr>
              <w:t>150,00</w:t>
            </w:r>
          </w:p>
          <w:p w:rsidR="00355E5E" w:rsidRPr="00513D41" w:rsidRDefault="00355E5E">
            <w:pPr>
              <w:pStyle w:val="ab"/>
              <w:snapToGrid w:val="0"/>
              <w:rPr>
                <w:sz w:val="22"/>
                <w:szCs w:val="22"/>
              </w:rPr>
            </w:pPr>
            <w:r w:rsidRPr="00513D41">
              <w:rPr>
                <w:sz w:val="22"/>
                <w:szCs w:val="22"/>
              </w:rPr>
              <w:t>150,00</w:t>
            </w:r>
          </w:p>
        </w:tc>
        <w:tc>
          <w:tcPr>
            <w:tcW w:w="2376" w:type="dxa"/>
            <w:tcBorders>
              <w:left w:val="single" w:sz="1" w:space="0" w:color="000000"/>
              <w:bottom w:val="single" w:sz="1" w:space="0" w:color="000000"/>
              <w:right w:val="single" w:sz="1" w:space="0" w:color="000000"/>
            </w:tcBorders>
            <w:shd w:val="clear" w:color="auto" w:fill="auto"/>
          </w:tcPr>
          <w:p w:rsidR="00355E5E" w:rsidRPr="00513D41" w:rsidRDefault="00355E5E">
            <w:pPr>
              <w:pStyle w:val="ab"/>
              <w:snapToGrid w:val="0"/>
              <w:rPr>
                <w:sz w:val="22"/>
                <w:szCs w:val="22"/>
              </w:rPr>
            </w:pPr>
            <w:r w:rsidRPr="00513D41">
              <w:rPr>
                <w:sz w:val="22"/>
                <w:szCs w:val="22"/>
              </w:rPr>
              <w:t xml:space="preserve"> </w:t>
            </w:r>
          </w:p>
          <w:p w:rsidR="00355E5E" w:rsidRPr="00513D41" w:rsidRDefault="00355E5E">
            <w:pPr>
              <w:pStyle w:val="ab"/>
              <w:snapToGrid w:val="0"/>
              <w:rPr>
                <w:sz w:val="22"/>
                <w:szCs w:val="22"/>
              </w:rPr>
            </w:pPr>
          </w:p>
          <w:p w:rsidR="00355E5E" w:rsidRPr="00513D41" w:rsidRDefault="00725B4C">
            <w:pPr>
              <w:pStyle w:val="ab"/>
              <w:snapToGrid w:val="0"/>
              <w:rPr>
                <w:sz w:val="22"/>
                <w:szCs w:val="22"/>
              </w:rPr>
            </w:pPr>
            <w:r w:rsidRPr="00513D41">
              <w:rPr>
                <w:sz w:val="22"/>
                <w:szCs w:val="22"/>
              </w:rPr>
              <w:t>не позднее 31.12.</w:t>
            </w:r>
            <w:r w:rsidR="00355E5E" w:rsidRPr="00513D41">
              <w:rPr>
                <w:sz w:val="22"/>
                <w:szCs w:val="22"/>
              </w:rPr>
              <w:t>2019г.</w:t>
            </w:r>
          </w:p>
          <w:p w:rsidR="00355E5E" w:rsidRPr="00513D41" w:rsidRDefault="00725B4C">
            <w:pPr>
              <w:pStyle w:val="ab"/>
              <w:snapToGrid w:val="0"/>
              <w:rPr>
                <w:sz w:val="22"/>
                <w:szCs w:val="22"/>
              </w:rPr>
            </w:pPr>
            <w:r w:rsidRPr="00513D41">
              <w:rPr>
                <w:sz w:val="22"/>
                <w:szCs w:val="22"/>
              </w:rPr>
              <w:t>не позднее 31.12.</w:t>
            </w:r>
            <w:r w:rsidR="00355E5E" w:rsidRPr="00513D41">
              <w:rPr>
                <w:sz w:val="22"/>
                <w:szCs w:val="22"/>
              </w:rPr>
              <w:t>2020г.</w:t>
            </w:r>
          </w:p>
          <w:p w:rsidR="00355E5E" w:rsidRPr="00513D41" w:rsidRDefault="00725B4C">
            <w:pPr>
              <w:pStyle w:val="ab"/>
              <w:snapToGrid w:val="0"/>
              <w:rPr>
                <w:sz w:val="22"/>
                <w:szCs w:val="22"/>
              </w:rPr>
            </w:pPr>
            <w:r w:rsidRPr="00513D41">
              <w:rPr>
                <w:sz w:val="22"/>
                <w:szCs w:val="22"/>
              </w:rPr>
              <w:t>не позднее 31.12.</w:t>
            </w:r>
            <w:r w:rsidR="00355E5E" w:rsidRPr="00513D41">
              <w:rPr>
                <w:sz w:val="22"/>
                <w:szCs w:val="22"/>
              </w:rPr>
              <w:t>2021г.</w:t>
            </w:r>
          </w:p>
          <w:p w:rsidR="00355E5E" w:rsidRPr="00513D41" w:rsidRDefault="00725B4C">
            <w:pPr>
              <w:pStyle w:val="ab"/>
              <w:snapToGrid w:val="0"/>
              <w:rPr>
                <w:sz w:val="22"/>
                <w:szCs w:val="22"/>
              </w:rPr>
            </w:pPr>
            <w:r w:rsidRPr="00513D41">
              <w:rPr>
                <w:sz w:val="22"/>
                <w:szCs w:val="22"/>
              </w:rPr>
              <w:t>не позднее 31.12.</w:t>
            </w:r>
            <w:r w:rsidR="00355E5E" w:rsidRPr="00513D41">
              <w:rPr>
                <w:sz w:val="22"/>
                <w:szCs w:val="22"/>
              </w:rPr>
              <w:t>2022г.</w:t>
            </w:r>
          </w:p>
          <w:p w:rsidR="00355E5E" w:rsidRPr="00513D41" w:rsidRDefault="00725B4C">
            <w:pPr>
              <w:pStyle w:val="ab"/>
              <w:snapToGrid w:val="0"/>
              <w:rPr>
                <w:sz w:val="22"/>
                <w:szCs w:val="22"/>
              </w:rPr>
            </w:pPr>
            <w:r w:rsidRPr="00513D41">
              <w:rPr>
                <w:sz w:val="22"/>
                <w:szCs w:val="22"/>
              </w:rPr>
              <w:t>не позднее 31.12.</w:t>
            </w:r>
            <w:r w:rsidR="00355E5E" w:rsidRPr="00513D41">
              <w:rPr>
                <w:sz w:val="22"/>
                <w:szCs w:val="22"/>
              </w:rPr>
              <w:t>2023г.</w:t>
            </w:r>
          </w:p>
          <w:p w:rsidR="00355E5E" w:rsidRPr="00513D41" w:rsidRDefault="00725B4C">
            <w:pPr>
              <w:pStyle w:val="ab"/>
              <w:snapToGrid w:val="0"/>
              <w:rPr>
                <w:sz w:val="22"/>
                <w:szCs w:val="22"/>
              </w:rPr>
            </w:pPr>
            <w:r w:rsidRPr="00513D41">
              <w:rPr>
                <w:sz w:val="22"/>
                <w:szCs w:val="22"/>
              </w:rPr>
              <w:t>не позднее 31.12.</w:t>
            </w:r>
            <w:r w:rsidR="00355E5E" w:rsidRPr="00513D41">
              <w:rPr>
                <w:sz w:val="22"/>
                <w:szCs w:val="22"/>
              </w:rPr>
              <w:t>2024г.</w:t>
            </w:r>
          </w:p>
          <w:p w:rsidR="00355E5E" w:rsidRPr="00513D41" w:rsidRDefault="00725B4C">
            <w:pPr>
              <w:pStyle w:val="ab"/>
              <w:snapToGrid w:val="0"/>
              <w:rPr>
                <w:sz w:val="22"/>
                <w:szCs w:val="22"/>
              </w:rPr>
            </w:pPr>
            <w:r w:rsidRPr="00513D41">
              <w:rPr>
                <w:sz w:val="22"/>
                <w:szCs w:val="22"/>
              </w:rPr>
              <w:t>не позднее 31.12.</w:t>
            </w:r>
            <w:r w:rsidR="00355E5E" w:rsidRPr="00513D41">
              <w:rPr>
                <w:sz w:val="22"/>
                <w:szCs w:val="22"/>
              </w:rPr>
              <w:t>2025г.</w:t>
            </w:r>
          </w:p>
          <w:p w:rsidR="00355E5E" w:rsidRPr="00513D41" w:rsidRDefault="00725B4C">
            <w:pPr>
              <w:pStyle w:val="ab"/>
              <w:snapToGrid w:val="0"/>
              <w:rPr>
                <w:sz w:val="22"/>
                <w:szCs w:val="22"/>
              </w:rPr>
            </w:pPr>
            <w:r w:rsidRPr="00513D41">
              <w:rPr>
                <w:sz w:val="22"/>
                <w:szCs w:val="22"/>
              </w:rPr>
              <w:t>не позднее 31.12.</w:t>
            </w:r>
            <w:r w:rsidR="00355E5E" w:rsidRPr="00513D41">
              <w:rPr>
                <w:sz w:val="22"/>
                <w:szCs w:val="22"/>
              </w:rPr>
              <w:t>2026г.</w:t>
            </w:r>
          </w:p>
          <w:p w:rsidR="00355E5E" w:rsidRPr="00513D41" w:rsidRDefault="00725B4C">
            <w:pPr>
              <w:pStyle w:val="ab"/>
              <w:snapToGrid w:val="0"/>
              <w:rPr>
                <w:sz w:val="22"/>
                <w:szCs w:val="22"/>
              </w:rPr>
            </w:pPr>
            <w:r w:rsidRPr="00513D41">
              <w:rPr>
                <w:sz w:val="22"/>
                <w:szCs w:val="22"/>
              </w:rPr>
              <w:t>не позднее 31.12.</w:t>
            </w:r>
            <w:r w:rsidR="00355E5E" w:rsidRPr="00513D41">
              <w:rPr>
                <w:sz w:val="22"/>
                <w:szCs w:val="22"/>
              </w:rPr>
              <w:t>2027г.</w:t>
            </w:r>
          </w:p>
          <w:p w:rsidR="00355E5E" w:rsidRPr="00513D41" w:rsidRDefault="00725B4C">
            <w:pPr>
              <w:pStyle w:val="ab"/>
              <w:snapToGrid w:val="0"/>
              <w:rPr>
                <w:sz w:val="22"/>
                <w:szCs w:val="22"/>
              </w:rPr>
            </w:pPr>
            <w:r w:rsidRPr="00513D41">
              <w:rPr>
                <w:sz w:val="22"/>
                <w:szCs w:val="22"/>
              </w:rPr>
              <w:t>не позднее 31.12.</w:t>
            </w:r>
            <w:r w:rsidR="00355E5E" w:rsidRPr="00513D41">
              <w:rPr>
                <w:sz w:val="22"/>
                <w:szCs w:val="22"/>
              </w:rPr>
              <w:t>2028г.</w:t>
            </w:r>
          </w:p>
        </w:tc>
      </w:tr>
      <w:tr w:rsidR="00355E5E" w:rsidRPr="00513D41" w:rsidTr="002935CE">
        <w:tc>
          <w:tcPr>
            <w:tcW w:w="450" w:type="dxa"/>
            <w:tcBorders>
              <w:left w:val="single" w:sz="1" w:space="0" w:color="000000"/>
              <w:bottom w:val="single" w:sz="1" w:space="0" w:color="000000"/>
            </w:tcBorders>
            <w:shd w:val="clear" w:color="auto" w:fill="auto"/>
          </w:tcPr>
          <w:p w:rsidR="00355E5E" w:rsidRPr="00513D41" w:rsidRDefault="00355E5E">
            <w:pPr>
              <w:pStyle w:val="ab"/>
              <w:snapToGrid w:val="0"/>
              <w:jc w:val="center"/>
              <w:rPr>
                <w:sz w:val="22"/>
                <w:szCs w:val="22"/>
              </w:rPr>
            </w:pPr>
            <w:r w:rsidRPr="00513D41">
              <w:rPr>
                <w:sz w:val="22"/>
                <w:szCs w:val="22"/>
              </w:rPr>
              <w:t>4</w:t>
            </w:r>
          </w:p>
        </w:tc>
        <w:tc>
          <w:tcPr>
            <w:tcW w:w="3875" w:type="dxa"/>
            <w:tcBorders>
              <w:left w:val="single" w:sz="1" w:space="0" w:color="000000"/>
              <w:bottom w:val="single" w:sz="1" w:space="0" w:color="000000"/>
            </w:tcBorders>
            <w:shd w:val="clear" w:color="auto" w:fill="auto"/>
          </w:tcPr>
          <w:p w:rsidR="00355E5E" w:rsidRPr="00513D41" w:rsidRDefault="00355E5E">
            <w:pPr>
              <w:pStyle w:val="ab"/>
              <w:snapToGrid w:val="0"/>
              <w:rPr>
                <w:sz w:val="22"/>
                <w:szCs w:val="22"/>
              </w:rPr>
            </w:pPr>
            <w:r w:rsidRPr="00513D41">
              <w:rPr>
                <w:sz w:val="22"/>
                <w:szCs w:val="22"/>
              </w:rPr>
              <w:t>Модернизация имеющихся очистных сооружений канализации, производительностью 1600</w:t>
            </w:r>
            <w:r w:rsidR="00CA65E8" w:rsidRPr="00513D41">
              <w:rPr>
                <w:sz w:val="22"/>
                <w:szCs w:val="22"/>
              </w:rPr>
              <w:t xml:space="preserve"> </w:t>
            </w:r>
            <w:r w:rsidRPr="00513D41">
              <w:rPr>
                <w:sz w:val="22"/>
                <w:szCs w:val="22"/>
              </w:rPr>
              <w:t>мЗ в сутки</w:t>
            </w:r>
          </w:p>
        </w:tc>
        <w:tc>
          <w:tcPr>
            <w:tcW w:w="1728" w:type="dxa"/>
            <w:tcBorders>
              <w:left w:val="single" w:sz="1" w:space="0" w:color="000000"/>
              <w:bottom w:val="single" w:sz="1" w:space="0" w:color="000000"/>
            </w:tcBorders>
            <w:shd w:val="clear" w:color="auto" w:fill="auto"/>
          </w:tcPr>
          <w:p w:rsidR="00355E5E" w:rsidRPr="00513D41" w:rsidRDefault="00355E5E">
            <w:pPr>
              <w:pStyle w:val="ab"/>
              <w:snapToGrid w:val="0"/>
              <w:rPr>
                <w:sz w:val="22"/>
                <w:szCs w:val="22"/>
              </w:rPr>
            </w:pPr>
            <w:r w:rsidRPr="00513D41">
              <w:rPr>
                <w:sz w:val="22"/>
                <w:szCs w:val="22"/>
              </w:rPr>
              <w:t>Отсутствует</w:t>
            </w:r>
          </w:p>
        </w:tc>
        <w:tc>
          <w:tcPr>
            <w:tcW w:w="1836" w:type="dxa"/>
            <w:tcBorders>
              <w:left w:val="single" w:sz="1" w:space="0" w:color="000000"/>
              <w:bottom w:val="single" w:sz="1" w:space="0" w:color="000000"/>
            </w:tcBorders>
            <w:shd w:val="clear" w:color="auto" w:fill="auto"/>
          </w:tcPr>
          <w:p w:rsidR="00355E5E" w:rsidRPr="00513D41" w:rsidRDefault="00BD6C85">
            <w:pPr>
              <w:pStyle w:val="ab"/>
              <w:snapToGrid w:val="0"/>
              <w:rPr>
                <w:sz w:val="22"/>
                <w:szCs w:val="22"/>
              </w:rPr>
            </w:pPr>
            <w:r w:rsidRPr="00513D41">
              <w:rPr>
                <w:sz w:val="22"/>
                <w:szCs w:val="22"/>
              </w:rPr>
              <w:t>67</w:t>
            </w:r>
            <w:r w:rsidR="00355E5E" w:rsidRPr="00513D41">
              <w:rPr>
                <w:sz w:val="22"/>
                <w:szCs w:val="22"/>
              </w:rPr>
              <w:t>00,00</w:t>
            </w:r>
          </w:p>
        </w:tc>
        <w:tc>
          <w:tcPr>
            <w:tcW w:w="2376" w:type="dxa"/>
            <w:tcBorders>
              <w:left w:val="single" w:sz="1" w:space="0" w:color="000000"/>
              <w:bottom w:val="single" w:sz="1" w:space="0" w:color="000000"/>
              <w:right w:val="single" w:sz="1" w:space="0" w:color="000000"/>
            </w:tcBorders>
            <w:shd w:val="clear" w:color="auto" w:fill="auto"/>
          </w:tcPr>
          <w:p w:rsidR="00355E5E" w:rsidRPr="00513D41" w:rsidRDefault="00355E5E">
            <w:pPr>
              <w:pStyle w:val="ab"/>
              <w:snapToGrid w:val="0"/>
              <w:rPr>
                <w:sz w:val="22"/>
                <w:szCs w:val="22"/>
              </w:rPr>
            </w:pPr>
            <w:r w:rsidRPr="00513D41">
              <w:rPr>
                <w:sz w:val="22"/>
                <w:szCs w:val="22"/>
              </w:rPr>
              <w:t xml:space="preserve"> </w:t>
            </w:r>
            <w:r w:rsidR="00725B4C" w:rsidRPr="00513D41">
              <w:rPr>
                <w:sz w:val="22"/>
                <w:szCs w:val="22"/>
              </w:rPr>
              <w:t>не позднее 31.12.</w:t>
            </w:r>
            <w:r w:rsidRPr="00513D41">
              <w:rPr>
                <w:sz w:val="22"/>
                <w:szCs w:val="22"/>
              </w:rPr>
              <w:t>2031г.</w:t>
            </w:r>
          </w:p>
        </w:tc>
      </w:tr>
      <w:tr w:rsidR="00355E5E" w:rsidRPr="00513D41" w:rsidTr="002935CE">
        <w:tc>
          <w:tcPr>
            <w:tcW w:w="450" w:type="dxa"/>
            <w:tcBorders>
              <w:left w:val="single" w:sz="1" w:space="0" w:color="000000"/>
              <w:bottom w:val="single" w:sz="1" w:space="0" w:color="000000"/>
            </w:tcBorders>
            <w:shd w:val="clear" w:color="auto" w:fill="auto"/>
          </w:tcPr>
          <w:p w:rsidR="00355E5E" w:rsidRPr="00513D41" w:rsidRDefault="00355E5E">
            <w:pPr>
              <w:pStyle w:val="ab"/>
              <w:snapToGrid w:val="0"/>
              <w:jc w:val="center"/>
              <w:rPr>
                <w:sz w:val="22"/>
                <w:szCs w:val="22"/>
              </w:rPr>
            </w:pPr>
            <w:r w:rsidRPr="00513D41">
              <w:rPr>
                <w:sz w:val="22"/>
                <w:szCs w:val="22"/>
              </w:rPr>
              <w:t>5</w:t>
            </w:r>
          </w:p>
        </w:tc>
        <w:tc>
          <w:tcPr>
            <w:tcW w:w="3875" w:type="dxa"/>
            <w:tcBorders>
              <w:left w:val="single" w:sz="1" w:space="0" w:color="000000"/>
              <w:bottom w:val="single" w:sz="1" w:space="0" w:color="000000"/>
            </w:tcBorders>
            <w:shd w:val="clear" w:color="auto" w:fill="auto"/>
          </w:tcPr>
          <w:p w:rsidR="00355E5E" w:rsidRPr="00513D41" w:rsidRDefault="00355E5E">
            <w:pPr>
              <w:pStyle w:val="ab"/>
              <w:snapToGrid w:val="0"/>
              <w:rPr>
                <w:sz w:val="22"/>
                <w:szCs w:val="22"/>
              </w:rPr>
            </w:pPr>
            <w:r w:rsidRPr="00513D41">
              <w:rPr>
                <w:sz w:val="22"/>
                <w:szCs w:val="22"/>
              </w:rPr>
              <w:t>Разработка проектно-сметной документации для строительства новых очистных сооружений канализации, производительностью 2500</w:t>
            </w:r>
            <w:r w:rsidR="00CA65E8" w:rsidRPr="00513D41">
              <w:rPr>
                <w:sz w:val="22"/>
                <w:szCs w:val="22"/>
              </w:rPr>
              <w:t xml:space="preserve"> </w:t>
            </w:r>
            <w:r w:rsidRPr="00513D41">
              <w:rPr>
                <w:sz w:val="22"/>
                <w:szCs w:val="22"/>
              </w:rPr>
              <w:t>мЗ в сутки</w:t>
            </w:r>
          </w:p>
        </w:tc>
        <w:tc>
          <w:tcPr>
            <w:tcW w:w="1728" w:type="dxa"/>
            <w:tcBorders>
              <w:left w:val="single" w:sz="1" w:space="0" w:color="000000"/>
              <w:bottom w:val="single" w:sz="1" w:space="0" w:color="000000"/>
            </w:tcBorders>
            <w:shd w:val="clear" w:color="auto" w:fill="auto"/>
          </w:tcPr>
          <w:p w:rsidR="00355E5E" w:rsidRPr="00513D41" w:rsidRDefault="00355E5E">
            <w:pPr>
              <w:pStyle w:val="ab"/>
              <w:snapToGrid w:val="0"/>
              <w:rPr>
                <w:sz w:val="22"/>
                <w:szCs w:val="22"/>
              </w:rPr>
            </w:pPr>
          </w:p>
        </w:tc>
        <w:tc>
          <w:tcPr>
            <w:tcW w:w="1836" w:type="dxa"/>
            <w:tcBorders>
              <w:left w:val="single" w:sz="1" w:space="0" w:color="000000"/>
              <w:bottom w:val="single" w:sz="1" w:space="0" w:color="000000"/>
            </w:tcBorders>
            <w:shd w:val="clear" w:color="auto" w:fill="auto"/>
          </w:tcPr>
          <w:p w:rsidR="00355E5E" w:rsidRPr="00513D41" w:rsidRDefault="00355E5E">
            <w:pPr>
              <w:pStyle w:val="ab"/>
              <w:snapToGrid w:val="0"/>
              <w:rPr>
                <w:sz w:val="22"/>
                <w:szCs w:val="22"/>
              </w:rPr>
            </w:pPr>
            <w:r w:rsidRPr="00513D41">
              <w:rPr>
                <w:sz w:val="22"/>
                <w:szCs w:val="22"/>
              </w:rPr>
              <w:t>8000,00</w:t>
            </w:r>
          </w:p>
        </w:tc>
        <w:tc>
          <w:tcPr>
            <w:tcW w:w="2376" w:type="dxa"/>
            <w:tcBorders>
              <w:left w:val="single" w:sz="1" w:space="0" w:color="000000"/>
              <w:bottom w:val="single" w:sz="1" w:space="0" w:color="000000"/>
              <w:right w:val="single" w:sz="1" w:space="0" w:color="000000"/>
            </w:tcBorders>
            <w:shd w:val="clear" w:color="auto" w:fill="auto"/>
          </w:tcPr>
          <w:p w:rsidR="00355E5E" w:rsidRPr="00513D41" w:rsidRDefault="00355E5E">
            <w:pPr>
              <w:pStyle w:val="ab"/>
              <w:snapToGrid w:val="0"/>
              <w:rPr>
                <w:sz w:val="22"/>
                <w:szCs w:val="22"/>
              </w:rPr>
            </w:pPr>
            <w:r w:rsidRPr="00513D41">
              <w:rPr>
                <w:sz w:val="22"/>
                <w:szCs w:val="22"/>
              </w:rPr>
              <w:t xml:space="preserve"> </w:t>
            </w:r>
            <w:r w:rsidR="00725B4C" w:rsidRPr="00513D41">
              <w:rPr>
                <w:sz w:val="22"/>
                <w:szCs w:val="22"/>
              </w:rPr>
              <w:t>не позднее 31.12.</w:t>
            </w:r>
            <w:r w:rsidRPr="00513D41">
              <w:rPr>
                <w:sz w:val="22"/>
                <w:szCs w:val="22"/>
              </w:rPr>
              <w:t xml:space="preserve">2035г.   </w:t>
            </w:r>
          </w:p>
        </w:tc>
      </w:tr>
      <w:tr w:rsidR="00355E5E" w:rsidRPr="00513D41" w:rsidTr="003D437B">
        <w:trPr>
          <w:trHeight w:val="15"/>
        </w:trPr>
        <w:tc>
          <w:tcPr>
            <w:tcW w:w="450" w:type="dxa"/>
            <w:tcBorders>
              <w:left w:val="single" w:sz="1" w:space="0" w:color="000000"/>
              <w:bottom w:val="single" w:sz="1" w:space="0" w:color="000000"/>
            </w:tcBorders>
            <w:shd w:val="clear" w:color="auto" w:fill="auto"/>
          </w:tcPr>
          <w:p w:rsidR="00355E5E" w:rsidRPr="00513D41" w:rsidRDefault="00355E5E">
            <w:pPr>
              <w:pStyle w:val="ab"/>
              <w:snapToGrid w:val="0"/>
              <w:jc w:val="center"/>
              <w:rPr>
                <w:sz w:val="22"/>
                <w:szCs w:val="22"/>
              </w:rPr>
            </w:pPr>
            <w:r w:rsidRPr="00513D41">
              <w:rPr>
                <w:sz w:val="22"/>
                <w:szCs w:val="22"/>
              </w:rPr>
              <w:t>6.</w:t>
            </w:r>
          </w:p>
        </w:tc>
        <w:tc>
          <w:tcPr>
            <w:tcW w:w="3875" w:type="dxa"/>
            <w:tcBorders>
              <w:left w:val="single" w:sz="1" w:space="0" w:color="000000"/>
              <w:bottom w:val="single" w:sz="1" w:space="0" w:color="000000"/>
            </w:tcBorders>
            <w:shd w:val="clear" w:color="auto" w:fill="auto"/>
          </w:tcPr>
          <w:p w:rsidR="00355E5E" w:rsidRPr="00513D41" w:rsidRDefault="00355E5E">
            <w:pPr>
              <w:pStyle w:val="ab"/>
              <w:snapToGrid w:val="0"/>
              <w:rPr>
                <w:sz w:val="22"/>
                <w:szCs w:val="22"/>
              </w:rPr>
            </w:pPr>
            <w:r w:rsidRPr="00513D41">
              <w:rPr>
                <w:sz w:val="22"/>
                <w:szCs w:val="22"/>
              </w:rPr>
              <w:t>Реконструкция насосной станции 2</w:t>
            </w:r>
            <w:r w:rsidR="00CA65E8" w:rsidRPr="00513D41">
              <w:rPr>
                <w:sz w:val="22"/>
                <w:szCs w:val="22"/>
              </w:rPr>
              <w:t>-</w:t>
            </w:r>
            <w:r w:rsidRPr="00513D41">
              <w:rPr>
                <w:sz w:val="22"/>
                <w:szCs w:val="22"/>
              </w:rPr>
              <w:t>го подъема воды</w:t>
            </w:r>
          </w:p>
        </w:tc>
        <w:tc>
          <w:tcPr>
            <w:tcW w:w="1728" w:type="dxa"/>
            <w:tcBorders>
              <w:left w:val="single" w:sz="1" w:space="0" w:color="000000"/>
              <w:bottom w:val="single" w:sz="1" w:space="0" w:color="000000"/>
            </w:tcBorders>
            <w:shd w:val="clear" w:color="auto" w:fill="auto"/>
          </w:tcPr>
          <w:p w:rsidR="00355E5E" w:rsidRPr="00513D41" w:rsidRDefault="00355E5E">
            <w:pPr>
              <w:pStyle w:val="ab"/>
              <w:snapToGrid w:val="0"/>
              <w:rPr>
                <w:sz w:val="22"/>
                <w:szCs w:val="22"/>
              </w:rPr>
            </w:pPr>
            <w:r w:rsidRPr="00513D41">
              <w:rPr>
                <w:sz w:val="22"/>
                <w:szCs w:val="22"/>
              </w:rPr>
              <w:t>Отсутствует</w:t>
            </w:r>
          </w:p>
        </w:tc>
        <w:tc>
          <w:tcPr>
            <w:tcW w:w="1836" w:type="dxa"/>
            <w:tcBorders>
              <w:left w:val="single" w:sz="1" w:space="0" w:color="000000"/>
              <w:bottom w:val="single" w:sz="1" w:space="0" w:color="000000"/>
            </w:tcBorders>
            <w:shd w:val="clear" w:color="auto" w:fill="auto"/>
          </w:tcPr>
          <w:p w:rsidR="00355E5E" w:rsidRPr="00513D41" w:rsidRDefault="00355E5E">
            <w:pPr>
              <w:pStyle w:val="ab"/>
              <w:snapToGrid w:val="0"/>
              <w:rPr>
                <w:sz w:val="22"/>
                <w:szCs w:val="22"/>
              </w:rPr>
            </w:pPr>
            <w:r w:rsidRPr="00513D41">
              <w:rPr>
                <w:sz w:val="22"/>
                <w:szCs w:val="22"/>
              </w:rPr>
              <w:t>4000 ,00</w:t>
            </w:r>
          </w:p>
        </w:tc>
        <w:tc>
          <w:tcPr>
            <w:tcW w:w="2376" w:type="dxa"/>
            <w:tcBorders>
              <w:left w:val="single" w:sz="1" w:space="0" w:color="000000"/>
              <w:bottom w:val="single" w:sz="1" w:space="0" w:color="000000"/>
              <w:right w:val="single" w:sz="1" w:space="0" w:color="000000"/>
            </w:tcBorders>
            <w:shd w:val="clear" w:color="auto" w:fill="auto"/>
          </w:tcPr>
          <w:p w:rsidR="00355E5E" w:rsidRPr="00513D41" w:rsidRDefault="003E3AC2">
            <w:pPr>
              <w:pStyle w:val="ab"/>
              <w:snapToGrid w:val="0"/>
              <w:rPr>
                <w:sz w:val="22"/>
                <w:szCs w:val="22"/>
              </w:rPr>
            </w:pPr>
            <w:r w:rsidRPr="00513D41">
              <w:rPr>
                <w:sz w:val="22"/>
                <w:szCs w:val="22"/>
              </w:rPr>
              <w:t>не позднее 31.12.</w:t>
            </w:r>
            <w:r w:rsidR="00355E5E" w:rsidRPr="00513D41">
              <w:rPr>
                <w:sz w:val="22"/>
                <w:szCs w:val="22"/>
              </w:rPr>
              <w:t>2027г.</w:t>
            </w:r>
          </w:p>
        </w:tc>
      </w:tr>
      <w:tr w:rsidR="00355E5E" w:rsidRPr="00513D41" w:rsidTr="002935CE">
        <w:tc>
          <w:tcPr>
            <w:tcW w:w="450" w:type="dxa"/>
            <w:tcBorders>
              <w:left w:val="single" w:sz="1" w:space="0" w:color="000000"/>
              <w:bottom w:val="single" w:sz="1" w:space="0" w:color="000000"/>
            </w:tcBorders>
            <w:shd w:val="clear" w:color="auto" w:fill="auto"/>
          </w:tcPr>
          <w:p w:rsidR="00355E5E" w:rsidRPr="00513D41" w:rsidRDefault="00355E5E">
            <w:pPr>
              <w:pStyle w:val="ab"/>
              <w:snapToGrid w:val="0"/>
              <w:jc w:val="center"/>
              <w:rPr>
                <w:sz w:val="22"/>
                <w:szCs w:val="22"/>
              </w:rPr>
            </w:pPr>
          </w:p>
        </w:tc>
        <w:tc>
          <w:tcPr>
            <w:tcW w:w="3875" w:type="dxa"/>
            <w:tcBorders>
              <w:left w:val="single" w:sz="1" w:space="0" w:color="000000"/>
              <w:bottom w:val="single" w:sz="1" w:space="0" w:color="000000"/>
            </w:tcBorders>
            <w:shd w:val="clear" w:color="auto" w:fill="auto"/>
          </w:tcPr>
          <w:p w:rsidR="00355E5E" w:rsidRPr="00513D41" w:rsidRDefault="00355E5E">
            <w:pPr>
              <w:pStyle w:val="ab"/>
              <w:snapToGrid w:val="0"/>
              <w:rPr>
                <w:b/>
                <w:sz w:val="22"/>
                <w:szCs w:val="22"/>
              </w:rPr>
            </w:pPr>
            <w:r w:rsidRPr="00513D41">
              <w:rPr>
                <w:b/>
                <w:sz w:val="22"/>
                <w:szCs w:val="22"/>
              </w:rPr>
              <w:t>Итого:</w:t>
            </w:r>
          </w:p>
        </w:tc>
        <w:tc>
          <w:tcPr>
            <w:tcW w:w="1728" w:type="dxa"/>
            <w:tcBorders>
              <w:left w:val="single" w:sz="1" w:space="0" w:color="000000"/>
              <w:bottom w:val="single" w:sz="1" w:space="0" w:color="000000"/>
            </w:tcBorders>
            <w:shd w:val="clear" w:color="auto" w:fill="auto"/>
          </w:tcPr>
          <w:p w:rsidR="00355E5E" w:rsidRPr="00513D41" w:rsidRDefault="00355E5E">
            <w:pPr>
              <w:pStyle w:val="ab"/>
              <w:snapToGrid w:val="0"/>
              <w:rPr>
                <w:b/>
                <w:sz w:val="22"/>
                <w:szCs w:val="22"/>
              </w:rPr>
            </w:pPr>
          </w:p>
        </w:tc>
        <w:tc>
          <w:tcPr>
            <w:tcW w:w="1836" w:type="dxa"/>
            <w:tcBorders>
              <w:left w:val="single" w:sz="1" w:space="0" w:color="000000"/>
              <w:bottom w:val="single" w:sz="1" w:space="0" w:color="000000"/>
            </w:tcBorders>
            <w:shd w:val="clear" w:color="auto" w:fill="auto"/>
          </w:tcPr>
          <w:p w:rsidR="00355E5E" w:rsidRPr="00513D41" w:rsidRDefault="00355E5E">
            <w:pPr>
              <w:pStyle w:val="ab"/>
              <w:snapToGrid w:val="0"/>
              <w:rPr>
                <w:b/>
                <w:sz w:val="22"/>
                <w:szCs w:val="22"/>
              </w:rPr>
            </w:pPr>
            <w:r w:rsidRPr="00513D41">
              <w:rPr>
                <w:b/>
                <w:sz w:val="22"/>
                <w:szCs w:val="22"/>
              </w:rPr>
              <w:t>28 000,00</w:t>
            </w:r>
          </w:p>
        </w:tc>
        <w:tc>
          <w:tcPr>
            <w:tcW w:w="2376" w:type="dxa"/>
            <w:tcBorders>
              <w:left w:val="single" w:sz="1" w:space="0" w:color="000000"/>
              <w:bottom w:val="single" w:sz="1" w:space="0" w:color="000000"/>
              <w:right w:val="single" w:sz="1" w:space="0" w:color="000000"/>
            </w:tcBorders>
            <w:shd w:val="clear" w:color="auto" w:fill="auto"/>
          </w:tcPr>
          <w:p w:rsidR="00355E5E" w:rsidRPr="00513D41" w:rsidRDefault="00355E5E">
            <w:pPr>
              <w:pStyle w:val="ab"/>
              <w:snapToGrid w:val="0"/>
              <w:rPr>
                <w:sz w:val="22"/>
                <w:szCs w:val="22"/>
              </w:rPr>
            </w:pPr>
          </w:p>
        </w:tc>
      </w:tr>
    </w:tbl>
    <w:p w:rsidR="00355E5E" w:rsidRPr="00E906EC" w:rsidRDefault="00B21AAA" w:rsidP="00B21AAA">
      <w:pPr>
        <w:pageBreakBefore/>
        <w:rPr>
          <w:color w:val="000000"/>
          <w:sz w:val="22"/>
          <w:szCs w:val="22"/>
        </w:rPr>
      </w:pPr>
      <w:r w:rsidRPr="00513D41">
        <w:rPr>
          <w:color w:val="000000"/>
        </w:rPr>
        <w:t xml:space="preserve">                                                                                                                        </w:t>
      </w:r>
      <w:r w:rsidR="00E906EC">
        <w:rPr>
          <w:color w:val="000000"/>
        </w:rPr>
        <w:t xml:space="preserve">                             </w:t>
      </w:r>
      <w:r w:rsidRPr="00513D41">
        <w:rPr>
          <w:color w:val="000000"/>
        </w:rPr>
        <w:t xml:space="preserve"> </w:t>
      </w:r>
      <w:r w:rsidR="00E906EC" w:rsidRPr="00E906EC">
        <w:rPr>
          <w:color w:val="000000"/>
          <w:sz w:val="22"/>
          <w:szCs w:val="22"/>
        </w:rPr>
        <w:t>Приложение № 6</w:t>
      </w:r>
      <w:r w:rsidRPr="00E906EC">
        <w:rPr>
          <w:color w:val="000000"/>
          <w:sz w:val="22"/>
          <w:szCs w:val="22"/>
        </w:rPr>
        <w:t xml:space="preserve">                </w:t>
      </w:r>
      <w:r w:rsidR="00E906EC" w:rsidRPr="00E906EC">
        <w:rPr>
          <w:color w:val="000000"/>
          <w:sz w:val="22"/>
          <w:szCs w:val="22"/>
        </w:rPr>
        <w:t xml:space="preserve">                    </w:t>
      </w:r>
    </w:p>
    <w:p w:rsidR="00355E5E" w:rsidRPr="00E906EC" w:rsidRDefault="00355E5E">
      <w:pPr>
        <w:pStyle w:val="NoSpacing"/>
        <w:jc w:val="right"/>
        <w:rPr>
          <w:rFonts w:ascii="Times New Roman" w:hAnsi="Times New Roman" w:cs="Times New Roman"/>
          <w:color w:val="000000"/>
          <w:sz w:val="22"/>
          <w:szCs w:val="22"/>
          <w:lang w:val="ru-RU"/>
        </w:rPr>
      </w:pPr>
      <w:r w:rsidRPr="00E906EC">
        <w:rPr>
          <w:rFonts w:ascii="Times New Roman" w:hAnsi="Times New Roman" w:cs="Times New Roman"/>
          <w:color w:val="000000"/>
          <w:sz w:val="22"/>
          <w:szCs w:val="22"/>
          <w:lang w:val="ru-RU"/>
        </w:rPr>
        <w:t xml:space="preserve">к концессионному соглашению в отношении </w:t>
      </w:r>
    </w:p>
    <w:p w:rsidR="00355E5E" w:rsidRPr="00E906EC" w:rsidRDefault="00355E5E">
      <w:pPr>
        <w:pStyle w:val="NoSpacing"/>
        <w:jc w:val="right"/>
        <w:rPr>
          <w:rFonts w:ascii="Times New Roman" w:hAnsi="Times New Roman" w:cs="Times New Roman"/>
          <w:color w:val="000000"/>
          <w:sz w:val="22"/>
          <w:szCs w:val="22"/>
          <w:lang w:val="ru-RU"/>
        </w:rPr>
      </w:pPr>
      <w:r w:rsidRPr="00E906EC">
        <w:rPr>
          <w:rFonts w:ascii="Times New Roman" w:hAnsi="Times New Roman" w:cs="Times New Roman"/>
          <w:color w:val="000000"/>
          <w:sz w:val="22"/>
          <w:szCs w:val="22"/>
          <w:lang w:val="ru-RU"/>
        </w:rPr>
        <w:t>системы коммунальной инфраструктуры</w:t>
      </w:r>
    </w:p>
    <w:p w:rsidR="00355E5E" w:rsidRPr="00E906EC" w:rsidRDefault="00355E5E">
      <w:pPr>
        <w:jc w:val="right"/>
        <w:rPr>
          <w:color w:val="000000"/>
          <w:sz w:val="22"/>
          <w:szCs w:val="22"/>
        </w:rPr>
      </w:pPr>
      <w:r w:rsidRPr="00E906EC">
        <w:rPr>
          <w:color w:val="000000"/>
          <w:sz w:val="22"/>
          <w:szCs w:val="22"/>
        </w:rPr>
        <w:t xml:space="preserve">(имущественного комплекса по водоснабжению </w:t>
      </w:r>
    </w:p>
    <w:p w:rsidR="00355E5E" w:rsidRPr="00E906EC" w:rsidRDefault="00355E5E">
      <w:pPr>
        <w:jc w:val="right"/>
        <w:rPr>
          <w:color w:val="000000"/>
          <w:sz w:val="22"/>
          <w:szCs w:val="22"/>
        </w:rPr>
      </w:pPr>
      <w:r w:rsidRPr="00E906EC">
        <w:rPr>
          <w:color w:val="000000"/>
          <w:sz w:val="22"/>
          <w:szCs w:val="22"/>
        </w:rPr>
        <w:t xml:space="preserve">и водоотведению на территории городского поселения поселок Красное-на-Волге </w:t>
      </w:r>
    </w:p>
    <w:p w:rsidR="00355E5E" w:rsidRPr="00E906EC" w:rsidRDefault="00355E5E">
      <w:pPr>
        <w:jc w:val="right"/>
        <w:rPr>
          <w:color w:val="000000"/>
          <w:sz w:val="22"/>
          <w:szCs w:val="22"/>
        </w:rPr>
      </w:pPr>
      <w:r w:rsidRPr="00E906EC">
        <w:rPr>
          <w:color w:val="000000"/>
          <w:sz w:val="22"/>
          <w:szCs w:val="22"/>
        </w:rPr>
        <w:t>Красносельского муниципального района</w:t>
      </w:r>
      <w:r w:rsidRPr="00E906EC">
        <w:rPr>
          <w:bCs/>
          <w:color w:val="000000"/>
          <w:spacing w:val="-9"/>
          <w:sz w:val="22"/>
          <w:szCs w:val="22"/>
        </w:rPr>
        <w:t xml:space="preserve"> Костромской области</w:t>
      </w:r>
      <w:r w:rsidRPr="00E906EC">
        <w:rPr>
          <w:color w:val="000000"/>
          <w:sz w:val="22"/>
          <w:szCs w:val="22"/>
        </w:rPr>
        <w:t>)</w:t>
      </w:r>
    </w:p>
    <w:p w:rsidR="00355E5E" w:rsidRPr="00E906EC" w:rsidRDefault="00355E5E">
      <w:pPr>
        <w:pStyle w:val="NoSpacing"/>
        <w:jc w:val="right"/>
        <w:rPr>
          <w:rFonts w:ascii="Times New Roman" w:hAnsi="Times New Roman" w:cs="Times New Roman"/>
          <w:color w:val="000000"/>
          <w:sz w:val="22"/>
          <w:szCs w:val="22"/>
          <w:lang w:val="ru-RU"/>
        </w:rPr>
      </w:pPr>
    </w:p>
    <w:p w:rsidR="00355E5E" w:rsidRPr="00513D41" w:rsidRDefault="00355E5E">
      <w:pPr>
        <w:jc w:val="right"/>
        <w:rPr>
          <w:b/>
          <w:color w:val="000000"/>
        </w:rPr>
      </w:pPr>
      <w:r w:rsidRPr="00E906EC">
        <w:rPr>
          <w:color w:val="000000"/>
          <w:sz w:val="22"/>
          <w:szCs w:val="22"/>
        </w:rPr>
        <w:t>№ ____ от ___________</w:t>
      </w:r>
    </w:p>
    <w:p w:rsidR="00355E5E" w:rsidRPr="00513D41" w:rsidRDefault="00355E5E">
      <w:pPr>
        <w:rPr>
          <w:b/>
          <w:color w:val="000000"/>
        </w:rPr>
      </w:pPr>
    </w:p>
    <w:p w:rsidR="00355E5E" w:rsidRPr="00513D41" w:rsidRDefault="00355E5E">
      <w:pPr>
        <w:spacing w:line="23" w:lineRule="atLeast"/>
        <w:jc w:val="center"/>
        <w:rPr>
          <w:b/>
          <w:color w:val="000000"/>
        </w:rPr>
      </w:pPr>
      <w:r w:rsidRPr="00513D41">
        <w:rPr>
          <w:b/>
          <w:color w:val="000000"/>
        </w:rPr>
        <w:t xml:space="preserve">Форма Акта </w:t>
      </w:r>
    </w:p>
    <w:p w:rsidR="00355E5E" w:rsidRPr="00513D41" w:rsidRDefault="00355E5E">
      <w:pPr>
        <w:spacing w:line="23" w:lineRule="atLeast"/>
        <w:jc w:val="center"/>
        <w:rPr>
          <w:color w:val="000000"/>
        </w:rPr>
      </w:pPr>
      <w:r w:rsidRPr="00513D41">
        <w:rPr>
          <w:b/>
          <w:color w:val="000000"/>
        </w:rPr>
        <w:t xml:space="preserve">об исполнении Концессионером </w:t>
      </w:r>
      <w:r w:rsidR="007272C5" w:rsidRPr="00513D41">
        <w:rPr>
          <w:b/>
          <w:color w:val="000000"/>
        </w:rPr>
        <w:t xml:space="preserve">своих обязательств по созданию и </w:t>
      </w:r>
      <w:r w:rsidR="00DD4B53" w:rsidRPr="00513D41">
        <w:rPr>
          <w:b/>
          <w:color w:val="000000"/>
        </w:rPr>
        <w:t xml:space="preserve">реконструкции </w:t>
      </w:r>
      <w:r w:rsidRPr="00513D41">
        <w:rPr>
          <w:b/>
          <w:color w:val="000000"/>
        </w:rPr>
        <w:t>имущества в составе Объекта Концессионного соглашения</w:t>
      </w:r>
    </w:p>
    <w:p w:rsidR="00355E5E" w:rsidRPr="00513D41" w:rsidRDefault="00355E5E">
      <w:pPr>
        <w:spacing w:line="23" w:lineRule="atLeast"/>
        <w:jc w:val="right"/>
        <w:rPr>
          <w:color w:val="000000"/>
        </w:rPr>
      </w:pPr>
    </w:p>
    <w:p w:rsidR="00355E5E" w:rsidRPr="00513D41" w:rsidRDefault="00355E5E">
      <w:pPr>
        <w:spacing w:line="23" w:lineRule="atLeast"/>
        <w:jc w:val="right"/>
        <w:rPr>
          <w:color w:val="000000"/>
        </w:rPr>
      </w:pPr>
      <w:r w:rsidRPr="00513D41">
        <w:rPr>
          <w:color w:val="000000"/>
        </w:rPr>
        <w:t>Начало Формы</w:t>
      </w:r>
    </w:p>
    <w:p w:rsidR="00355E5E" w:rsidRPr="00513D41" w:rsidRDefault="00355E5E">
      <w:pPr>
        <w:spacing w:line="23" w:lineRule="atLeast"/>
        <w:jc w:val="right"/>
        <w:rPr>
          <w:b/>
          <w:color w:val="000000"/>
        </w:rPr>
      </w:pPr>
      <w:r w:rsidRPr="00513D41">
        <w:rPr>
          <w:color w:val="000000"/>
        </w:rPr>
        <w:t>---------------------------------------------------------------------------------------------------------------------</w:t>
      </w:r>
    </w:p>
    <w:p w:rsidR="00355E5E" w:rsidRPr="00513D41" w:rsidRDefault="00355E5E">
      <w:pPr>
        <w:jc w:val="center"/>
        <w:rPr>
          <w:b/>
          <w:color w:val="000000"/>
        </w:rPr>
      </w:pPr>
    </w:p>
    <w:p w:rsidR="00355E5E" w:rsidRPr="00513D41" w:rsidRDefault="00355E5E">
      <w:pPr>
        <w:jc w:val="center"/>
        <w:rPr>
          <w:b/>
          <w:color w:val="000000"/>
        </w:rPr>
      </w:pPr>
      <w:r w:rsidRPr="00513D41">
        <w:rPr>
          <w:b/>
          <w:color w:val="000000"/>
        </w:rPr>
        <w:t xml:space="preserve">Акт </w:t>
      </w:r>
    </w:p>
    <w:p w:rsidR="00355E5E" w:rsidRPr="00513D41" w:rsidRDefault="00355E5E">
      <w:pPr>
        <w:jc w:val="center"/>
        <w:rPr>
          <w:b/>
          <w:color w:val="000000"/>
        </w:rPr>
      </w:pPr>
      <w:r w:rsidRPr="00513D41">
        <w:rPr>
          <w:b/>
          <w:color w:val="000000"/>
        </w:rPr>
        <w:t xml:space="preserve">об исполнении Концессионером </w:t>
      </w:r>
      <w:r w:rsidR="006A6B49" w:rsidRPr="00513D41">
        <w:rPr>
          <w:b/>
          <w:color w:val="000000"/>
        </w:rPr>
        <w:t xml:space="preserve">своих обязательств по созданию и реконструкции </w:t>
      </w:r>
      <w:r w:rsidRPr="00513D41">
        <w:rPr>
          <w:b/>
          <w:color w:val="000000"/>
        </w:rPr>
        <w:t xml:space="preserve"> имущества в составе Объекта Концессионного соглашения</w:t>
      </w:r>
    </w:p>
    <w:p w:rsidR="00355E5E" w:rsidRPr="00513D41" w:rsidRDefault="00355E5E">
      <w:pPr>
        <w:jc w:val="center"/>
        <w:rPr>
          <w:b/>
          <w:color w:val="000000"/>
        </w:rPr>
      </w:pPr>
    </w:p>
    <w:p w:rsidR="00355E5E" w:rsidRPr="00513D41" w:rsidRDefault="00354BB7">
      <w:pPr>
        <w:pStyle w:val="ConsPlusNonformat"/>
        <w:tabs>
          <w:tab w:val="left" w:pos="6521"/>
          <w:tab w:val="left" w:pos="12758"/>
        </w:tabs>
        <w:jc w:val="both"/>
        <w:rPr>
          <w:rFonts w:ascii="Times New Roman" w:hAnsi="Times New Roman" w:cs="Times New Roman"/>
          <w:b/>
          <w:color w:val="000000"/>
          <w:sz w:val="24"/>
          <w:szCs w:val="24"/>
        </w:rPr>
      </w:pPr>
      <w:r w:rsidRPr="00513D41">
        <w:rPr>
          <w:rFonts w:ascii="Times New Roman" w:hAnsi="Times New Roman" w:cs="Times New Roman"/>
          <w:color w:val="000000"/>
          <w:sz w:val="24"/>
          <w:szCs w:val="24"/>
        </w:rPr>
        <w:t>п</w:t>
      </w:r>
      <w:r w:rsidR="00355E5E" w:rsidRPr="00513D41">
        <w:rPr>
          <w:rFonts w:ascii="Times New Roman" w:hAnsi="Times New Roman" w:cs="Times New Roman"/>
          <w:color w:val="000000"/>
          <w:sz w:val="24"/>
          <w:szCs w:val="24"/>
        </w:rPr>
        <w:t xml:space="preserve">. Красное-на-Волге                                                  </w:t>
      </w:r>
      <w:r w:rsidRPr="00513D41">
        <w:rPr>
          <w:rFonts w:ascii="Times New Roman" w:hAnsi="Times New Roman" w:cs="Times New Roman"/>
          <w:color w:val="000000"/>
          <w:sz w:val="24"/>
          <w:szCs w:val="24"/>
        </w:rPr>
        <w:t xml:space="preserve">                            </w:t>
      </w:r>
      <w:r w:rsidR="00E906EC">
        <w:rPr>
          <w:rFonts w:ascii="Times New Roman" w:hAnsi="Times New Roman" w:cs="Times New Roman"/>
          <w:color w:val="000000"/>
          <w:sz w:val="24"/>
          <w:szCs w:val="24"/>
        </w:rPr>
        <w:t xml:space="preserve">               </w:t>
      </w:r>
      <w:r w:rsidR="00355E5E" w:rsidRPr="00513D41">
        <w:rPr>
          <w:rFonts w:ascii="Times New Roman" w:hAnsi="Times New Roman" w:cs="Times New Roman"/>
          <w:color w:val="000000"/>
          <w:sz w:val="24"/>
          <w:szCs w:val="24"/>
        </w:rPr>
        <w:t xml:space="preserve">  «___» __________ 201__ г.</w:t>
      </w:r>
    </w:p>
    <w:p w:rsidR="00355E5E" w:rsidRPr="00513D41" w:rsidRDefault="00355E5E">
      <w:pPr>
        <w:ind w:firstLine="567"/>
        <w:rPr>
          <w:b/>
          <w:color w:val="000000"/>
        </w:rPr>
      </w:pPr>
    </w:p>
    <w:p w:rsidR="00355E5E" w:rsidRPr="00513D41" w:rsidRDefault="00355E5E">
      <w:pPr>
        <w:shd w:val="clear" w:color="auto" w:fill="FFFFFF"/>
        <w:spacing w:before="60"/>
        <w:ind w:right="23" w:firstLine="567"/>
        <w:jc w:val="both"/>
        <w:rPr>
          <w:b/>
          <w:color w:val="000000"/>
        </w:rPr>
      </w:pPr>
      <w:r w:rsidRPr="00513D41">
        <w:rPr>
          <w:b/>
          <w:color w:val="000000"/>
        </w:rPr>
        <w:t xml:space="preserve">Муниципальное образование </w:t>
      </w:r>
      <w:r w:rsidRPr="00513D41">
        <w:rPr>
          <w:color w:val="000000"/>
        </w:rPr>
        <w:t>городское поселение поселок Красное-на-Волге Красносельского муниципального района</w:t>
      </w:r>
      <w:r w:rsidRPr="00513D41">
        <w:rPr>
          <w:bCs/>
          <w:color w:val="000000"/>
          <w:spacing w:val="-9"/>
        </w:rPr>
        <w:t xml:space="preserve"> Костромской области</w:t>
      </w:r>
      <w:r w:rsidRPr="00513D41">
        <w:rPr>
          <w:color w:val="000000"/>
        </w:rPr>
        <w:t xml:space="preserve"> от имени которого выступает </w:t>
      </w:r>
      <w:r w:rsidRPr="00513D41">
        <w:rPr>
          <w:b/>
          <w:color w:val="000000"/>
        </w:rPr>
        <w:t xml:space="preserve">Администрация </w:t>
      </w:r>
      <w:r w:rsidRPr="00513D41">
        <w:rPr>
          <w:color w:val="000000"/>
        </w:rPr>
        <w:t>городского поселения поселок Красное-на-Волге Красносельского муниципального района</w:t>
      </w:r>
      <w:r w:rsidRPr="00513D41">
        <w:rPr>
          <w:bCs/>
          <w:color w:val="000000"/>
          <w:spacing w:val="-9"/>
        </w:rPr>
        <w:t xml:space="preserve"> Костромской области</w:t>
      </w:r>
      <w:r w:rsidRPr="00513D41">
        <w:rPr>
          <w:color w:val="000000"/>
        </w:rPr>
        <w:t xml:space="preserve"> в лице главы администрации </w:t>
      </w:r>
      <w:r w:rsidRPr="00513D41">
        <w:rPr>
          <w:color w:val="000000"/>
          <w:kern w:val="1"/>
        </w:rPr>
        <w:t>Недорезова Владимира Николаевича</w:t>
      </w:r>
      <w:r w:rsidRPr="00513D41">
        <w:rPr>
          <w:color w:val="000000"/>
        </w:rPr>
        <w:t>, действующего на основании Устава, именуемое в дальнейшем «</w:t>
      </w:r>
      <w:r w:rsidRPr="00513D41">
        <w:rPr>
          <w:b/>
          <w:color w:val="000000"/>
        </w:rPr>
        <w:t>Концедент»</w:t>
      </w:r>
      <w:r w:rsidRPr="00513D41">
        <w:rPr>
          <w:color w:val="000000"/>
        </w:rPr>
        <w:t>, с одной стороны, и</w:t>
      </w:r>
    </w:p>
    <w:p w:rsidR="00355E5E" w:rsidRPr="00513D41" w:rsidRDefault="00355E5E">
      <w:pPr>
        <w:spacing w:before="60"/>
        <w:ind w:right="23" w:firstLine="567"/>
        <w:jc w:val="both"/>
        <w:rPr>
          <w:color w:val="000000"/>
        </w:rPr>
      </w:pPr>
      <w:r w:rsidRPr="00513D41">
        <w:rPr>
          <w:b/>
          <w:color w:val="000000"/>
        </w:rPr>
        <w:t>победитель конкурса</w:t>
      </w:r>
      <w:r w:rsidRPr="00513D41">
        <w:rPr>
          <w:color w:val="000000"/>
        </w:rPr>
        <w:t xml:space="preserve">, в лице _____________, действующего на основании _____, именуемый в дальнейшем </w:t>
      </w:r>
      <w:r w:rsidRPr="00513D41">
        <w:rPr>
          <w:b/>
          <w:color w:val="000000"/>
        </w:rPr>
        <w:t>«Концессионер»</w:t>
      </w:r>
      <w:r w:rsidRPr="00513D41">
        <w:rPr>
          <w:color w:val="000000"/>
        </w:rPr>
        <w:t xml:space="preserve">, с другой стороны, вместе именуемые </w:t>
      </w:r>
      <w:r w:rsidRPr="00513D41">
        <w:rPr>
          <w:b/>
          <w:color w:val="000000"/>
        </w:rPr>
        <w:t>«Стороны»</w:t>
      </w:r>
      <w:r w:rsidRPr="00513D41">
        <w:rPr>
          <w:color w:val="000000"/>
        </w:rPr>
        <w:t xml:space="preserve">, </w:t>
      </w:r>
    </w:p>
    <w:p w:rsidR="00355E5E" w:rsidRPr="00513D41" w:rsidRDefault="00355E5E">
      <w:pPr>
        <w:spacing w:before="60"/>
        <w:ind w:right="23" w:firstLine="567"/>
        <w:jc w:val="both"/>
        <w:rPr>
          <w:bCs/>
          <w:color w:val="000000"/>
        </w:rPr>
      </w:pPr>
      <w:r w:rsidRPr="00513D41">
        <w:rPr>
          <w:color w:val="000000"/>
        </w:rPr>
        <w:t>составили настоящий акт о том, что в соответствии с Концессионным соглашением № ____ от  «___» ___________ 201__ г.:</w:t>
      </w:r>
    </w:p>
    <w:p w:rsidR="00355E5E" w:rsidRPr="00513D41" w:rsidRDefault="00355E5E">
      <w:pPr>
        <w:pStyle w:val="ListParagraph"/>
        <w:numPr>
          <w:ilvl w:val="0"/>
          <w:numId w:val="26"/>
        </w:numPr>
        <w:spacing w:after="60"/>
        <w:ind w:firstLine="66"/>
        <w:jc w:val="both"/>
        <w:rPr>
          <w:color w:val="000000"/>
        </w:rPr>
      </w:pPr>
      <w:r w:rsidRPr="00513D41">
        <w:rPr>
          <w:bCs/>
          <w:color w:val="000000"/>
        </w:rPr>
        <w:t>Концессионер выполнил, а Концедент принял следующие работы в отношении Объекта Концессионного соглашения:</w:t>
      </w:r>
    </w:p>
    <w:tbl>
      <w:tblPr>
        <w:tblW w:w="0" w:type="auto"/>
        <w:tblInd w:w="-20" w:type="dxa"/>
        <w:tblLayout w:type="fixed"/>
        <w:tblLook w:val="0000" w:firstRow="0" w:lastRow="0" w:firstColumn="0" w:lastColumn="0" w:noHBand="0" w:noVBand="0"/>
      </w:tblPr>
      <w:tblGrid>
        <w:gridCol w:w="709"/>
        <w:gridCol w:w="2234"/>
        <w:gridCol w:w="2268"/>
        <w:gridCol w:w="1418"/>
        <w:gridCol w:w="1842"/>
        <w:gridCol w:w="1883"/>
      </w:tblGrid>
      <w:tr w:rsidR="00355E5E" w:rsidRPr="00513D41">
        <w:tc>
          <w:tcPr>
            <w:tcW w:w="709" w:type="dxa"/>
            <w:tcBorders>
              <w:top w:val="single" w:sz="4" w:space="0" w:color="000000"/>
              <w:left w:val="single" w:sz="4" w:space="0" w:color="000000"/>
              <w:bottom w:val="single" w:sz="4" w:space="0" w:color="000000"/>
            </w:tcBorders>
            <w:shd w:val="clear" w:color="auto" w:fill="auto"/>
          </w:tcPr>
          <w:p w:rsidR="00355E5E" w:rsidRPr="00513D41" w:rsidRDefault="00355E5E">
            <w:pPr>
              <w:spacing w:after="200" w:line="23" w:lineRule="atLeast"/>
              <w:jc w:val="center"/>
              <w:rPr>
                <w:color w:val="000000"/>
              </w:rPr>
            </w:pPr>
            <w:r w:rsidRPr="00513D41">
              <w:rPr>
                <w:color w:val="000000"/>
              </w:rPr>
              <w:t>№</w:t>
            </w:r>
          </w:p>
        </w:tc>
        <w:tc>
          <w:tcPr>
            <w:tcW w:w="2234" w:type="dxa"/>
            <w:tcBorders>
              <w:top w:val="single" w:sz="4" w:space="0" w:color="000000"/>
              <w:left w:val="single" w:sz="4" w:space="0" w:color="000000"/>
              <w:bottom w:val="single" w:sz="4" w:space="0" w:color="000000"/>
            </w:tcBorders>
            <w:shd w:val="clear" w:color="auto" w:fill="auto"/>
          </w:tcPr>
          <w:p w:rsidR="00355E5E" w:rsidRPr="00513D41" w:rsidRDefault="00355E5E">
            <w:pPr>
              <w:spacing w:after="200" w:line="23" w:lineRule="atLeast"/>
              <w:jc w:val="center"/>
              <w:rPr>
                <w:color w:val="000000"/>
              </w:rPr>
            </w:pPr>
            <w:r w:rsidRPr="00513D41">
              <w:rPr>
                <w:color w:val="000000"/>
              </w:rPr>
              <w:t>Наименование объекта</w:t>
            </w:r>
          </w:p>
        </w:tc>
        <w:tc>
          <w:tcPr>
            <w:tcW w:w="2268" w:type="dxa"/>
            <w:tcBorders>
              <w:top w:val="single" w:sz="4" w:space="0" w:color="000000"/>
              <w:left w:val="single" w:sz="4" w:space="0" w:color="000000"/>
              <w:bottom w:val="single" w:sz="4" w:space="0" w:color="000000"/>
            </w:tcBorders>
            <w:shd w:val="clear" w:color="auto" w:fill="auto"/>
          </w:tcPr>
          <w:p w:rsidR="00355E5E" w:rsidRPr="00513D41" w:rsidRDefault="00355E5E">
            <w:pPr>
              <w:spacing w:after="200" w:line="23" w:lineRule="atLeast"/>
              <w:jc w:val="center"/>
              <w:rPr>
                <w:color w:val="000000"/>
              </w:rPr>
            </w:pPr>
            <w:r w:rsidRPr="00513D41">
              <w:rPr>
                <w:color w:val="000000"/>
              </w:rPr>
              <w:t>Наименование работ</w:t>
            </w:r>
          </w:p>
        </w:tc>
        <w:tc>
          <w:tcPr>
            <w:tcW w:w="1418" w:type="dxa"/>
            <w:tcBorders>
              <w:top w:val="single" w:sz="4" w:space="0" w:color="000000"/>
              <w:left w:val="single" w:sz="4" w:space="0" w:color="000000"/>
              <w:bottom w:val="single" w:sz="4" w:space="0" w:color="000000"/>
            </w:tcBorders>
            <w:shd w:val="clear" w:color="auto" w:fill="auto"/>
          </w:tcPr>
          <w:p w:rsidR="00355E5E" w:rsidRPr="00513D41" w:rsidRDefault="00355E5E">
            <w:pPr>
              <w:spacing w:after="200" w:line="23" w:lineRule="atLeast"/>
              <w:jc w:val="center"/>
              <w:rPr>
                <w:color w:val="000000"/>
              </w:rPr>
            </w:pPr>
            <w:r w:rsidRPr="00513D41">
              <w:rPr>
                <w:color w:val="000000"/>
              </w:rPr>
              <w:t>Единица измерения</w:t>
            </w:r>
          </w:p>
        </w:tc>
        <w:tc>
          <w:tcPr>
            <w:tcW w:w="1842" w:type="dxa"/>
            <w:tcBorders>
              <w:top w:val="single" w:sz="4" w:space="0" w:color="000000"/>
              <w:left w:val="single" w:sz="4" w:space="0" w:color="000000"/>
              <w:bottom w:val="single" w:sz="4" w:space="0" w:color="000000"/>
            </w:tcBorders>
            <w:shd w:val="clear" w:color="auto" w:fill="auto"/>
          </w:tcPr>
          <w:p w:rsidR="00355E5E" w:rsidRPr="00513D41" w:rsidRDefault="00355E5E">
            <w:pPr>
              <w:spacing w:after="200" w:line="23" w:lineRule="atLeast"/>
              <w:jc w:val="center"/>
              <w:rPr>
                <w:color w:val="000000"/>
              </w:rPr>
            </w:pPr>
            <w:r w:rsidRPr="00513D41">
              <w:rPr>
                <w:color w:val="000000"/>
              </w:rPr>
              <w:t>Объем/количество выполненных работ</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rsidR="00355E5E" w:rsidRPr="00513D41" w:rsidRDefault="00355E5E">
            <w:pPr>
              <w:spacing w:after="200" w:line="23" w:lineRule="atLeast"/>
              <w:jc w:val="center"/>
            </w:pPr>
            <w:r w:rsidRPr="00513D41">
              <w:rPr>
                <w:color w:val="000000"/>
              </w:rPr>
              <w:t xml:space="preserve">Стоимость (руб.), в т.ч.НДС </w:t>
            </w:r>
          </w:p>
        </w:tc>
      </w:tr>
      <w:tr w:rsidR="00355E5E" w:rsidRPr="00513D41">
        <w:trPr>
          <w:trHeight w:val="329"/>
        </w:trPr>
        <w:tc>
          <w:tcPr>
            <w:tcW w:w="709" w:type="dxa"/>
            <w:tcBorders>
              <w:top w:val="single" w:sz="4" w:space="0" w:color="000000"/>
              <w:left w:val="single" w:sz="4" w:space="0" w:color="000000"/>
              <w:bottom w:val="single" w:sz="4" w:space="0" w:color="000000"/>
            </w:tcBorders>
            <w:shd w:val="clear" w:color="auto" w:fill="auto"/>
          </w:tcPr>
          <w:p w:rsidR="00355E5E" w:rsidRPr="00513D41" w:rsidRDefault="00355E5E">
            <w:pPr>
              <w:spacing w:after="200" w:line="23" w:lineRule="atLeast"/>
              <w:ind w:left="720"/>
              <w:jc w:val="center"/>
              <w:rPr>
                <w:color w:val="000000"/>
              </w:rPr>
            </w:pPr>
            <w:r w:rsidRPr="00513D41">
              <w:rPr>
                <w:color w:val="000000"/>
              </w:rPr>
              <w:t>1.</w:t>
            </w:r>
          </w:p>
        </w:tc>
        <w:tc>
          <w:tcPr>
            <w:tcW w:w="2234" w:type="dxa"/>
            <w:tcBorders>
              <w:top w:val="single" w:sz="4" w:space="0" w:color="000000"/>
              <w:left w:val="single" w:sz="4" w:space="0" w:color="000000"/>
              <w:bottom w:val="single" w:sz="4" w:space="0" w:color="000000"/>
            </w:tcBorders>
            <w:shd w:val="clear" w:color="auto" w:fill="auto"/>
          </w:tcPr>
          <w:p w:rsidR="00355E5E" w:rsidRPr="00513D41" w:rsidRDefault="00355E5E">
            <w:pPr>
              <w:snapToGrid w:val="0"/>
              <w:spacing w:after="200" w:line="23" w:lineRule="atLeast"/>
              <w:ind w:left="720"/>
              <w:jc w:val="both"/>
              <w:rPr>
                <w:color w:val="000000"/>
              </w:rPr>
            </w:pPr>
          </w:p>
        </w:tc>
        <w:tc>
          <w:tcPr>
            <w:tcW w:w="2268" w:type="dxa"/>
            <w:tcBorders>
              <w:top w:val="single" w:sz="4" w:space="0" w:color="000000"/>
              <w:left w:val="single" w:sz="4" w:space="0" w:color="000000"/>
              <w:bottom w:val="single" w:sz="4" w:space="0" w:color="000000"/>
            </w:tcBorders>
            <w:shd w:val="clear" w:color="auto" w:fill="auto"/>
          </w:tcPr>
          <w:p w:rsidR="00355E5E" w:rsidRPr="00513D41" w:rsidRDefault="00355E5E">
            <w:pPr>
              <w:snapToGrid w:val="0"/>
              <w:spacing w:after="200" w:line="23" w:lineRule="atLeast"/>
              <w:ind w:left="720"/>
              <w:jc w:val="both"/>
              <w:rPr>
                <w:color w:val="000000"/>
              </w:rPr>
            </w:pPr>
          </w:p>
        </w:tc>
        <w:tc>
          <w:tcPr>
            <w:tcW w:w="1418" w:type="dxa"/>
            <w:tcBorders>
              <w:top w:val="single" w:sz="4" w:space="0" w:color="000000"/>
              <w:left w:val="single" w:sz="4" w:space="0" w:color="000000"/>
              <w:bottom w:val="single" w:sz="4" w:space="0" w:color="000000"/>
            </w:tcBorders>
            <w:shd w:val="clear" w:color="auto" w:fill="auto"/>
          </w:tcPr>
          <w:p w:rsidR="00355E5E" w:rsidRPr="00513D41" w:rsidRDefault="00355E5E">
            <w:pPr>
              <w:snapToGrid w:val="0"/>
              <w:spacing w:after="200" w:line="23" w:lineRule="atLeast"/>
              <w:ind w:left="720"/>
              <w:jc w:val="both"/>
              <w:rPr>
                <w:color w:val="000000"/>
              </w:rPr>
            </w:pPr>
          </w:p>
        </w:tc>
        <w:tc>
          <w:tcPr>
            <w:tcW w:w="1842" w:type="dxa"/>
            <w:tcBorders>
              <w:top w:val="single" w:sz="4" w:space="0" w:color="000000"/>
              <w:left w:val="single" w:sz="4" w:space="0" w:color="000000"/>
              <w:bottom w:val="single" w:sz="4" w:space="0" w:color="000000"/>
            </w:tcBorders>
            <w:shd w:val="clear" w:color="auto" w:fill="auto"/>
          </w:tcPr>
          <w:p w:rsidR="00355E5E" w:rsidRPr="00513D41" w:rsidRDefault="00355E5E">
            <w:pPr>
              <w:snapToGrid w:val="0"/>
              <w:spacing w:after="200" w:line="23" w:lineRule="atLeast"/>
              <w:ind w:left="720"/>
              <w:jc w:val="both"/>
              <w:rPr>
                <w:color w:val="000000"/>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rsidR="00355E5E" w:rsidRPr="00513D41" w:rsidRDefault="00355E5E">
            <w:pPr>
              <w:snapToGrid w:val="0"/>
              <w:spacing w:after="200" w:line="23" w:lineRule="atLeast"/>
              <w:ind w:left="720"/>
              <w:jc w:val="both"/>
              <w:rPr>
                <w:color w:val="000000"/>
              </w:rPr>
            </w:pPr>
          </w:p>
        </w:tc>
      </w:tr>
      <w:tr w:rsidR="00355E5E" w:rsidRPr="00513D41">
        <w:trPr>
          <w:trHeight w:val="453"/>
        </w:trPr>
        <w:tc>
          <w:tcPr>
            <w:tcW w:w="709" w:type="dxa"/>
            <w:tcBorders>
              <w:top w:val="single" w:sz="4" w:space="0" w:color="000000"/>
              <w:left w:val="single" w:sz="4" w:space="0" w:color="000000"/>
              <w:bottom w:val="single" w:sz="4" w:space="0" w:color="000000"/>
            </w:tcBorders>
            <w:shd w:val="clear" w:color="auto" w:fill="auto"/>
          </w:tcPr>
          <w:p w:rsidR="00355E5E" w:rsidRPr="00513D41" w:rsidRDefault="00355E5E">
            <w:pPr>
              <w:spacing w:after="200" w:line="23" w:lineRule="atLeast"/>
              <w:ind w:left="720"/>
              <w:jc w:val="center"/>
              <w:rPr>
                <w:color w:val="000000"/>
              </w:rPr>
            </w:pPr>
            <w:r w:rsidRPr="00513D41">
              <w:rPr>
                <w:color w:val="000000"/>
              </w:rPr>
              <w:t>2.</w:t>
            </w:r>
          </w:p>
        </w:tc>
        <w:tc>
          <w:tcPr>
            <w:tcW w:w="2234" w:type="dxa"/>
            <w:tcBorders>
              <w:top w:val="single" w:sz="4" w:space="0" w:color="000000"/>
              <w:left w:val="single" w:sz="4" w:space="0" w:color="000000"/>
              <w:bottom w:val="single" w:sz="4" w:space="0" w:color="000000"/>
            </w:tcBorders>
            <w:shd w:val="clear" w:color="auto" w:fill="auto"/>
          </w:tcPr>
          <w:p w:rsidR="00355E5E" w:rsidRPr="00513D41" w:rsidRDefault="00355E5E">
            <w:pPr>
              <w:snapToGrid w:val="0"/>
              <w:spacing w:after="200" w:line="23" w:lineRule="atLeast"/>
              <w:ind w:left="720"/>
              <w:jc w:val="both"/>
              <w:rPr>
                <w:color w:val="000000"/>
              </w:rPr>
            </w:pPr>
          </w:p>
        </w:tc>
        <w:tc>
          <w:tcPr>
            <w:tcW w:w="2268" w:type="dxa"/>
            <w:tcBorders>
              <w:top w:val="single" w:sz="4" w:space="0" w:color="000000"/>
              <w:left w:val="single" w:sz="4" w:space="0" w:color="000000"/>
              <w:bottom w:val="single" w:sz="4" w:space="0" w:color="000000"/>
            </w:tcBorders>
            <w:shd w:val="clear" w:color="auto" w:fill="auto"/>
          </w:tcPr>
          <w:p w:rsidR="00355E5E" w:rsidRPr="00513D41" w:rsidRDefault="00355E5E">
            <w:pPr>
              <w:snapToGrid w:val="0"/>
              <w:spacing w:after="200" w:line="23" w:lineRule="atLeast"/>
              <w:ind w:left="720"/>
              <w:jc w:val="both"/>
              <w:rPr>
                <w:color w:val="000000"/>
              </w:rPr>
            </w:pPr>
          </w:p>
        </w:tc>
        <w:tc>
          <w:tcPr>
            <w:tcW w:w="1418" w:type="dxa"/>
            <w:tcBorders>
              <w:top w:val="single" w:sz="4" w:space="0" w:color="000000"/>
              <w:left w:val="single" w:sz="4" w:space="0" w:color="000000"/>
              <w:bottom w:val="single" w:sz="4" w:space="0" w:color="000000"/>
            </w:tcBorders>
            <w:shd w:val="clear" w:color="auto" w:fill="auto"/>
          </w:tcPr>
          <w:p w:rsidR="00355E5E" w:rsidRPr="00513D41" w:rsidRDefault="00355E5E">
            <w:pPr>
              <w:snapToGrid w:val="0"/>
              <w:spacing w:after="200" w:line="23" w:lineRule="atLeast"/>
              <w:ind w:left="720"/>
              <w:jc w:val="both"/>
              <w:rPr>
                <w:color w:val="000000"/>
              </w:rPr>
            </w:pPr>
          </w:p>
        </w:tc>
        <w:tc>
          <w:tcPr>
            <w:tcW w:w="1842" w:type="dxa"/>
            <w:tcBorders>
              <w:top w:val="single" w:sz="4" w:space="0" w:color="000000"/>
              <w:left w:val="single" w:sz="4" w:space="0" w:color="000000"/>
              <w:bottom w:val="single" w:sz="4" w:space="0" w:color="000000"/>
            </w:tcBorders>
            <w:shd w:val="clear" w:color="auto" w:fill="auto"/>
          </w:tcPr>
          <w:p w:rsidR="00355E5E" w:rsidRPr="00513D41" w:rsidRDefault="00355E5E">
            <w:pPr>
              <w:snapToGrid w:val="0"/>
              <w:spacing w:after="200" w:line="23" w:lineRule="atLeast"/>
              <w:ind w:left="720"/>
              <w:jc w:val="both"/>
              <w:rPr>
                <w:color w:val="000000"/>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rsidR="00355E5E" w:rsidRPr="00513D41" w:rsidRDefault="00355E5E">
            <w:pPr>
              <w:snapToGrid w:val="0"/>
              <w:spacing w:after="200" w:line="23" w:lineRule="atLeast"/>
              <w:ind w:left="720"/>
              <w:jc w:val="both"/>
              <w:rPr>
                <w:color w:val="000000"/>
              </w:rPr>
            </w:pPr>
          </w:p>
        </w:tc>
      </w:tr>
      <w:tr w:rsidR="00355E5E" w:rsidRPr="00513D41">
        <w:tc>
          <w:tcPr>
            <w:tcW w:w="709" w:type="dxa"/>
            <w:tcBorders>
              <w:top w:val="single" w:sz="4" w:space="0" w:color="000000"/>
              <w:left w:val="single" w:sz="4" w:space="0" w:color="000000"/>
              <w:bottom w:val="single" w:sz="4" w:space="0" w:color="000000"/>
            </w:tcBorders>
            <w:shd w:val="clear" w:color="auto" w:fill="auto"/>
          </w:tcPr>
          <w:p w:rsidR="00355E5E" w:rsidRPr="00513D41" w:rsidRDefault="00355E5E">
            <w:pPr>
              <w:spacing w:after="200" w:line="23" w:lineRule="atLeast"/>
              <w:ind w:left="720"/>
              <w:jc w:val="center"/>
              <w:rPr>
                <w:color w:val="000000"/>
              </w:rPr>
            </w:pPr>
            <w:r w:rsidRPr="00513D41">
              <w:rPr>
                <w:color w:val="000000"/>
              </w:rPr>
              <w:t>…</w:t>
            </w:r>
          </w:p>
        </w:tc>
        <w:tc>
          <w:tcPr>
            <w:tcW w:w="2234" w:type="dxa"/>
            <w:tcBorders>
              <w:top w:val="single" w:sz="4" w:space="0" w:color="000000"/>
              <w:left w:val="single" w:sz="4" w:space="0" w:color="000000"/>
              <w:bottom w:val="single" w:sz="4" w:space="0" w:color="000000"/>
            </w:tcBorders>
            <w:shd w:val="clear" w:color="auto" w:fill="auto"/>
          </w:tcPr>
          <w:p w:rsidR="00355E5E" w:rsidRPr="00513D41" w:rsidRDefault="00355E5E">
            <w:pPr>
              <w:snapToGrid w:val="0"/>
              <w:spacing w:after="200" w:line="23" w:lineRule="atLeast"/>
              <w:ind w:left="720"/>
              <w:jc w:val="both"/>
              <w:rPr>
                <w:color w:val="000000"/>
              </w:rPr>
            </w:pPr>
          </w:p>
        </w:tc>
        <w:tc>
          <w:tcPr>
            <w:tcW w:w="2268" w:type="dxa"/>
            <w:tcBorders>
              <w:top w:val="single" w:sz="4" w:space="0" w:color="000000"/>
              <w:left w:val="single" w:sz="4" w:space="0" w:color="000000"/>
              <w:bottom w:val="single" w:sz="4" w:space="0" w:color="000000"/>
            </w:tcBorders>
            <w:shd w:val="clear" w:color="auto" w:fill="auto"/>
          </w:tcPr>
          <w:p w:rsidR="00355E5E" w:rsidRPr="00513D41" w:rsidRDefault="00355E5E">
            <w:pPr>
              <w:snapToGrid w:val="0"/>
              <w:spacing w:after="200" w:line="23" w:lineRule="atLeast"/>
              <w:ind w:left="720"/>
              <w:jc w:val="both"/>
              <w:rPr>
                <w:color w:val="000000"/>
              </w:rPr>
            </w:pPr>
          </w:p>
        </w:tc>
        <w:tc>
          <w:tcPr>
            <w:tcW w:w="1418" w:type="dxa"/>
            <w:tcBorders>
              <w:top w:val="single" w:sz="4" w:space="0" w:color="000000"/>
              <w:left w:val="single" w:sz="4" w:space="0" w:color="000000"/>
              <w:bottom w:val="single" w:sz="4" w:space="0" w:color="000000"/>
            </w:tcBorders>
            <w:shd w:val="clear" w:color="auto" w:fill="auto"/>
          </w:tcPr>
          <w:p w:rsidR="00355E5E" w:rsidRPr="00513D41" w:rsidRDefault="00355E5E">
            <w:pPr>
              <w:snapToGrid w:val="0"/>
              <w:spacing w:after="200" w:line="23" w:lineRule="atLeast"/>
              <w:ind w:left="720"/>
              <w:jc w:val="both"/>
              <w:rPr>
                <w:color w:val="000000"/>
              </w:rPr>
            </w:pPr>
          </w:p>
        </w:tc>
        <w:tc>
          <w:tcPr>
            <w:tcW w:w="1842" w:type="dxa"/>
            <w:tcBorders>
              <w:top w:val="single" w:sz="4" w:space="0" w:color="000000"/>
              <w:left w:val="single" w:sz="4" w:space="0" w:color="000000"/>
              <w:bottom w:val="single" w:sz="4" w:space="0" w:color="000000"/>
            </w:tcBorders>
            <w:shd w:val="clear" w:color="auto" w:fill="auto"/>
          </w:tcPr>
          <w:p w:rsidR="00355E5E" w:rsidRPr="00513D41" w:rsidRDefault="00355E5E">
            <w:pPr>
              <w:snapToGrid w:val="0"/>
              <w:spacing w:after="200" w:line="23" w:lineRule="atLeast"/>
              <w:ind w:left="720"/>
              <w:jc w:val="both"/>
              <w:rPr>
                <w:color w:val="000000"/>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rsidR="00355E5E" w:rsidRPr="00513D41" w:rsidRDefault="00355E5E">
            <w:pPr>
              <w:snapToGrid w:val="0"/>
              <w:spacing w:after="200" w:line="23" w:lineRule="atLeast"/>
              <w:ind w:left="720"/>
              <w:jc w:val="both"/>
              <w:rPr>
                <w:color w:val="000000"/>
              </w:rPr>
            </w:pPr>
          </w:p>
        </w:tc>
      </w:tr>
      <w:tr w:rsidR="00355E5E" w:rsidRPr="00513D41">
        <w:tc>
          <w:tcPr>
            <w:tcW w:w="8471" w:type="dxa"/>
            <w:gridSpan w:val="5"/>
            <w:tcBorders>
              <w:top w:val="single" w:sz="4" w:space="0" w:color="000000"/>
              <w:left w:val="single" w:sz="4" w:space="0" w:color="000000"/>
              <w:bottom w:val="single" w:sz="4" w:space="0" w:color="000000"/>
            </w:tcBorders>
            <w:shd w:val="clear" w:color="auto" w:fill="auto"/>
          </w:tcPr>
          <w:p w:rsidR="00355E5E" w:rsidRPr="00513D41" w:rsidRDefault="00355E5E">
            <w:pPr>
              <w:spacing w:after="200" w:line="23" w:lineRule="atLeast"/>
              <w:ind w:left="720"/>
              <w:jc w:val="right"/>
              <w:rPr>
                <w:color w:val="000000"/>
              </w:rPr>
            </w:pPr>
            <w:r w:rsidRPr="00513D41">
              <w:rPr>
                <w:color w:val="000000"/>
              </w:rPr>
              <w:t>ИТОГО</w:t>
            </w:r>
            <w:r w:rsidRPr="00513D41">
              <w:rPr>
                <w:color w:val="000000"/>
                <w:lang w:val="en-US"/>
              </w:rPr>
              <w:t>:</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rsidR="00355E5E" w:rsidRPr="00513D41" w:rsidRDefault="00355E5E">
            <w:pPr>
              <w:snapToGrid w:val="0"/>
              <w:spacing w:after="200" w:line="23" w:lineRule="atLeast"/>
              <w:ind w:left="720"/>
              <w:jc w:val="both"/>
              <w:rPr>
                <w:color w:val="000000"/>
              </w:rPr>
            </w:pPr>
          </w:p>
        </w:tc>
      </w:tr>
    </w:tbl>
    <w:p w:rsidR="00355E5E" w:rsidRPr="00513D41" w:rsidRDefault="00355E5E">
      <w:pPr>
        <w:pStyle w:val="ListParagraph"/>
        <w:numPr>
          <w:ilvl w:val="0"/>
          <w:numId w:val="26"/>
        </w:numPr>
        <w:spacing w:before="60" w:after="60"/>
        <w:ind w:left="0" w:firstLine="0"/>
        <w:jc w:val="both"/>
        <w:rPr>
          <w:color w:val="000000"/>
        </w:rPr>
      </w:pPr>
      <w:r w:rsidRPr="00513D41">
        <w:rPr>
          <w:color w:val="000000"/>
        </w:rPr>
        <w:t>Работы выполнены в полном объеме и в установленный срок. Концедент к объему, качеству и срокам выполнения работ претензий не имеет.</w:t>
      </w:r>
    </w:p>
    <w:p w:rsidR="00355E5E" w:rsidRPr="00513D41" w:rsidRDefault="00355E5E">
      <w:pPr>
        <w:pStyle w:val="ListParagraph"/>
        <w:numPr>
          <w:ilvl w:val="0"/>
          <w:numId w:val="26"/>
        </w:numPr>
        <w:spacing w:before="120" w:after="120"/>
        <w:ind w:left="0" w:hanging="5"/>
        <w:jc w:val="both"/>
        <w:rPr>
          <w:b/>
          <w:bCs/>
          <w:color w:val="000000"/>
        </w:rPr>
      </w:pPr>
      <w:r w:rsidRPr="00513D41">
        <w:rPr>
          <w:color w:val="000000"/>
        </w:rPr>
        <w:t>Настоящий акт составлен в 2 экземплярах, по 1 экземпляру для каждой из Сторон.</w:t>
      </w:r>
    </w:p>
    <w:tbl>
      <w:tblPr>
        <w:tblW w:w="0" w:type="auto"/>
        <w:tblInd w:w="108" w:type="dxa"/>
        <w:tblLayout w:type="fixed"/>
        <w:tblLook w:val="0000" w:firstRow="0" w:lastRow="0" w:firstColumn="0" w:lastColumn="0" w:noHBand="0" w:noVBand="0"/>
      </w:tblPr>
      <w:tblGrid>
        <w:gridCol w:w="5469"/>
        <w:gridCol w:w="5520"/>
      </w:tblGrid>
      <w:tr w:rsidR="00355E5E" w:rsidRPr="00513D41">
        <w:tc>
          <w:tcPr>
            <w:tcW w:w="5469" w:type="dxa"/>
            <w:shd w:val="clear" w:color="auto" w:fill="auto"/>
          </w:tcPr>
          <w:p w:rsidR="00355E5E" w:rsidRPr="00513D41" w:rsidRDefault="00355E5E">
            <w:pPr>
              <w:spacing w:after="200" w:line="276" w:lineRule="auto"/>
              <w:ind w:left="720"/>
              <w:jc w:val="center"/>
              <w:rPr>
                <w:b/>
                <w:bCs/>
                <w:color w:val="000000"/>
              </w:rPr>
            </w:pPr>
            <w:r w:rsidRPr="00513D41">
              <w:rPr>
                <w:b/>
                <w:bCs/>
                <w:color w:val="000000"/>
              </w:rPr>
              <w:t>От Концедента</w:t>
            </w:r>
            <w:r w:rsidRPr="00513D41">
              <w:rPr>
                <w:b/>
                <w:bCs/>
                <w:color w:val="000000"/>
                <w:lang w:val="en-US"/>
              </w:rPr>
              <w:t>:</w:t>
            </w:r>
          </w:p>
        </w:tc>
        <w:tc>
          <w:tcPr>
            <w:tcW w:w="5520" w:type="dxa"/>
            <w:shd w:val="clear" w:color="auto" w:fill="auto"/>
          </w:tcPr>
          <w:p w:rsidR="00355E5E" w:rsidRPr="00513D41" w:rsidRDefault="00355E5E">
            <w:pPr>
              <w:spacing w:after="200" w:line="276" w:lineRule="auto"/>
              <w:ind w:left="720"/>
              <w:jc w:val="center"/>
            </w:pPr>
            <w:r w:rsidRPr="00513D41">
              <w:rPr>
                <w:b/>
                <w:bCs/>
                <w:color w:val="000000"/>
              </w:rPr>
              <w:t>От Концессионера</w:t>
            </w:r>
            <w:r w:rsidRPr="00513D41">
              <w:rPr>
                <w:b/>
                <w:bCs/>
                <w:color w:val="000000"/>
                <w:lang w:val="en-US"/>
              </w:rPr>
              <w:t>:</w:t>
            </w:r>
          </w:p>
        </w:tc>
      </w:tr>
    </w:tbl>
    <w:p w:rsidR="00F3474A" w:rsidRPr="00513D41" w:rsidRDefault="00F3474A" w:rsidP="00986763"/>
    <w:p w:rsidR="00F3474A" w:rsidRPr="00513D41" w:rsidRDefault="00F3474A" w:rsidP="00986763"/>
    <w:p w:rsidR="00F3474A" w:rsidRPr="00513D41" w:rsidRDefault="00F3474A" w:rsidP="00986763"/>
    <w:p w:rsidR="00355E5E" w:rsidRPr="00513D41" w:rsidRDefault="00355E5E">
      <w:pPr>
        <w:jc w:val="right"/>
        <w:rPr>
          <w:color w:val="000000"/>
        </w:rPr>
      </w:pPr>
      <w:r w:rsidRPr="00513D41">
        <w:rPr>
          <w:color w:val="000000"/>
        </w:rPr>
        <w:t>Приложение № 7</w:t>
      </w:r>
    </w:p>
    <w:p w:rsidR="00355E5E" w:rsidRPr="00513D41" w:rsidRDefault="00355E5E">
      <w:pPr>
        <w:pStyle w:val="NoSpacing"/>
        <w:jc w:val="right"/>
        <w:rPr>
          <w:rFonts w:ascii="Times New Roman" w:hAnsi="Times New Roman" w:cs="Times New Roman"/>
          <w:color w:val="000000"/>
          <w:lang w:val="ru-RU"/>
        </w:rPr>
      </w:pPr>
      <w:r w:rsidRPr="00513D41">
        <w:rPr>
          <w:rFonts w:ascii="Times New Roman" w:hAnsi="Times New Roman" w:cs="Times New Roman"/>
          <w:color w:val="000000"/>
          <w:lang w:val="ru-RU"/>
        </w:rPr>
        <w:t xml:space="preserve">к концессионному соглашению в отношении </w:t>
      </w:r>
    </w:p>
    <w:p w:rsidR="00355E5E" w:rsidRPr="00513D41" w:rsidRDefault="00355E5E">
      <w:pPr>
        <w:pStyle w:val="NoSpacing"/>
        <w:jc w:val="right"/>
        <w:rPr>
          <w:rFonts w:ascii="Times New Roman" w:hAnsi="Times New Roman" w:cs="Times New Roman"/>
          <w:color w:val="000000"/>
          <w:lang w:val="ru-RU"/>
        </w:rPr>
      </w:pPr>
      <w:r w:rsidRPr="00513D41">
        <w:rPr>
          <w:rFonts w:ascii="Times New Roman" w:hAnsi="Times New Roman" w:cs="Times New Roman"/>
          <w:color w:val="000000"/>
          <w:lang w:val="ru-RU"/>
        </w:rPr>
        <w:t>системы коммунальной инфраструктуры</w:t>
      </w:r>
    </w:p>
    <w:p w:rsidR="00355E5E" w:rsidRPr="00513D41" w:rsidRDefault="00355E5E">
      <w:pPr>
        <w:jc w:val="right"/>
        <w:rPr>
          <w:color w:val="000000"/>
        </w:rPr>
      </w:pPr>
      <w:r w:rsidRPr="00513D41">
        <w:rPr>
          <w:color w:val="000000"/>
        </w:rPr>
        <w:t xml:space="preserve">(имущественного комплекса по водоснабжению </w:t>
      </w:r>
    </w:p>
    <w:p w:rsidR="00355E5E" w:rsidRPr="00513D41" w:rsidRDefault="00355E5E">
      <w:pPr>
        <w:jc w:val="right"/>
        <w:rPr>
          <w:color w:val="000000"/>
        </w:rPr>
      </w:pPr>
      <w:r w:rsidRPr="00513D41">
        <w:rPr>
          <w:color w:val="000000"/>
        </w:rPr>
        <w:t xml:space="preserve">и водоотведению на территории городского </w:t>
      </w:r>
    </w:p>
    <w:p w:rsidR="00355E5E" w:rsidRPr="00513D41" w:rsidRDefault="00355E5E">
      <w:pPr>
        <w:jc w:val="right"/>
        <w:rPr>
          <w:color w:val="000000"/>
        </w:rPr>
      </w:pPr>
      <w:r w:rsidRPr="00513D41">
        <w:rPr>
          <w:color w:val="000000"/>
        </w:rPr>
        <w:t xml:space="preserve">поселения поселок Красное-на-Волге </w:t>
      </w:r>
    </w:p>
    <w:p w:rsidR="00355E5E" w:rsidRPr="00513D41" w:rsidRDefault="00355E5E">
      <w:pPr>
        <w:pStyle w:val="NoSpacing"/>
        <w:jc w:val="right"/>
        <w:rPr>
          <w:rFonts w:ascii="Times New Roman" w:hAnsi="Times New Roman" w:cs="Times New Roman"/>
          <w:color w:val="000000"/>
          <w:lang w:val="ru-RU"/>
        </w:rPr>
      </w:pPr>
      <w:r w:rsidRPr="00513D41">
        <w:rPr>
          <w:rFonts w:ascii="Times New Roman" w:hAnsi="Times New Roman" w:cs="Times New Roman"/>
          <w:color w:val="000000"/>
          <w:lang w:val="ru-RU"/>
        </w:rPr>
        <w:t>Красносельского муниципального района</w:t>
      </w:r>
      <w:r w:rsidRPr="00513D41">
        <w:rPr>
          <w:rFonts w:ascii="Times New Roman" w:hAnsi="Times New Roman" w:cs="Times New Roman"/>
          <w:bCs/>
          <w:color w:val="000000"/>
          <w:spacing w:val="-9"/>
          <w:lang w:val="ru-RU"/>
        </w:rPr>
        <w:t xml:space="preserve"> Костромской области</w:t>
      </w:r>
      <w:r w:rsidRPr="00513D41">
        <w:rPr>
          <w:rFonts w:ascii="Times New Roman" w:hAnsi="Times New Roman" w:cs="Times New Roman"/>
          <w:color w:val="000000"/>
          <w:lang w:val="ru-RU"/>
        </w:rPr>
        <w:t>)</w:t>
      </w:r>
    </w:p>
    <w:p w:rsidR="00355E5E" w:rsidRPr="00513D41" w:rsidRDefault="00355E5E">
      <w:pPr>
        <w:jc w:val="right"/>
        <w:rPr>
          <w:color w:val="000000"/>
        </w:rPr>
      </w:pPr>
      <w:r w:rsidRPr="00513D41">
        <w:rPr>
          <w:color w:val="000000"/>
        </w:rPr>
        <w:t xml:space="preserve"> № ____ от ___________</w:t>
      </w:r>
    </w:p>
    <w:p w:rsidR="00355E5E" w:rsidRPr="00513D41" w:rsidRDefault="00355E5E">
      <w:pPr>
        <w:ind w:firstLine="284"/>
        <w:jc w:val="center"/>
        <w:rPr>
          <w:color w:val="000000"/>
        </w:rPr>
      </w:pPr>
    </w:p>
    <w:p w:rsidR="00355E5E" w:rsidRPr="00513D41" w:rsidRDefault="00355E5E">
      <w:pPr>
        <w:autoSpaceDE w:val="0"/>
        <w:jc w:val="center"/>
        <w:rPr>
          <w:b/>
          <w:color w:val="000000"/>
        </w:rPr>
      </w:pPr>
      <w:r w:rsidRPr="00513D41">
        <w:rPr>
          <w:b/>
          <w:color w:val="000000"/>
        </w:rPr>
        <w:t>Описание земельных участков</w:t>
      </w:r>
    </w:p>
    <w:p w:rsidR="00355E5E" w:rsidRPr="00513D41" w:rsidRDefault="00355E5E">
      <w:pPr>
        <w:autoSpaceDE w:val="0"/>
        <w:jc w:val="center"/>
        <w:rPr>
          <w:b/>
          <w:color w:val="000000"/>
        </w:rPr>
      </w:pPr>
      <w:r w:rsidRPr="00513D41">
        <w:rPr>
          <w:b/>
          <w:color w:val="000000"/>
        </w:rPr>
        <w:t xml:space="preserve">для предоставления Концессионеру во владение и пользование, поставленных на кадастровый учет и не поставленных на кадастровый учет. </w:t>
      </w:r>
    </w:p>
    <w:p w:rsidR="00355E5E" w:rsidRPr="00513D41" w:rsidRDefault="00355E5E">
      <w:pPr>
        <w:autoSpaceDE w:val="0"/>
        <w:jc w:val="both"/>
        <w:rPr>
          <w:b/>
          <w:color w:val="000000"/>
        </w:rPr>
      </w:pPr>
    </w:p>
    <w:tbl>
      <w:tblPr>
        <w:tblW w:w="0" w:type="auto"/>
        <w:tblInd w:w="73" w:type="dxa"/>
        <w:tblLayout w:type="fixed"/>
        <w:tblLook w:val="0000" w:firstRow="0" w:lastRow="0" w:firstColumn="0" w:lastColumn="0" w:noHBand="0" w:noVBand="0"/>
      </w:tblPr>
      <w:tblGrid>
        <w:gridCol w:w="492"/>
        <w:gridCol w:w="1517"/>
        <w:gridCol w:w="1709"/>
        <w:gridCol w:w="914"/>
        <w:gridCol w:w="1282"/>
        <w:gridCol w:w="1282"/>
        <w:gridCol w:w="1079"/>
        <w:gridCol w:w="1065"/>
        <w:gridCol w:w="1111"/>
      </w:tblGrid>
      <w:tr w:rsidR="00355E5E" w:rsidRPr="00513D41" w:rsidTr="00354BB7">
        <w:trPr>
          <w:trHeight w:val="725"/>
        </w:trPr>
        <w:tc>
          <w:tcPr>
            <w:tcW w:w="492" w:type="dxa"/>
            <w:tcBorders>
              <w:top w:val="single" w:sz="4" w:space="0" w:color="000000"/>
              <w:left w:val="single" w:sz="4" w:space="0" w:color="000000"/>
              <w:bottom w:val="single" w:sz="4" w:space="0" w:color="000000"/>
            </w:tcBorders>
            <w:shd w:val="clear" w:color="auto" w:fill="auto"/>
            <w:vAlign w:val="center"/>
          </w:tcPr>
          <w:p w:rsidR="00355E5E" w:rsidRPr="00513D41" w:rsidRDefault="00355E5E">
            <w:pPr>
              <w:jc w:val="center"/>
              <w:rPr>
                <w:color w:val="000000"/>
              </w:rPr>
            </w:pPr>
            <w:r w:rsidRPr="00513D41">
              <w:rPr>
                <w:color w:val="000000"/>
              </w:rPr>
              <w:t>№ п/п</w:t>
            </w:r>
          </w:p>
        </w:tc>
        <w:tc>
          <w:tcPr>
            <w:tcW w:w="1517" w:type="dxa"/>
            <w:tcBorders>
              <w:top w:val="single" w:sz="4" w:space="0" w:color="000000"/>
              <w:left w:val="single" w:sz="4" w:space="0" w:color="000000"/>
              <w:bottom w:val="single" w:sz="4" w:space="0" w:color="000000"/>
            </w:tcBorders>
            <w:shd w:val="clear" w:color="auto" w:fill="auto"/>
            <w:vAlign w:val="center"/>
          </w:tcPr>
          <w:p w:rsidR="00355E5E" w:rsidRPr="00513D41" w:rsidRDefault="00355E5E">
            <w:pPr>
              <w:jc w:val="center"/>
              <w:rPr>
                <w:color w:val="000000"/>
              </w:rPr>
            </w:pPr>
            <w:r w:rsidRPr="00513D41">
              <w:rPr>
                <w:color w:val="000000"/>
              </w:rPr>
              <w:t>Наименование объекта недвижимости на земельном участке</w:t>
            </w:r>
          </w:p>
        </w:tc>
        <w:tc>
          <w:tcPr>
            <w:tcW w:w="1709" w:type="dxa"/>
            <w:tcBorders>
              <w:top w:val="single" w:sz="4" w:space="0" w:color="000000"/>
              <w:left w:val="single" w:sz="4" w:space="0" w:color="000000"/>
              <w:bottom w:val="single" w:sz="4" w:space="0" w:color="000000"/>
            </w:tcBorders>
            <w:shd w:val="clear" w:color="auto" w:fill="auto"/>
            <w:vAlign w:val="center"/>
          </w:tcPr>
          <w:p w:rsidR="00355E5E" w:rsidRPr="00513D41" w:rsidRDefault="00355E5E">
            <w:pPr>
              <w:jc w:val="center"/>
              <w:rPr>
                <w:color w:val="000000"/>
              </w:rPr>
            </w:pPr>
            <w:r w:rsidRPr="00513D41">
              <w:rPr>
                <w:color w:val="000000"/>
              </w:rPr>
              <w:t>Кадастровый номер</w:t>
            </w:r>
          </w:p>
        </w:tc>
        <w:tc>
          <w:tcPr>
            <w:tcW w:w="914" w:type="dxa"/>
            <w:tcBorders>
              <w:top w:val="single" w:sz="4" w:space="0" w:color="000000"/>
              <w:left w:val="single" w:sz="4" w:space="0" w:color="000000"/>
              <w:bottom w:val="single" w:sz="4" w:space="0" w:color="000000"/>
            </w:tcBorders>
            <w:shd w:val="clear" w:color="auto" w:fill="auto"/>
            <w:vAlign w:val="center"/>
          </w:tcPr>
          <w:p w:rsidR="00355E5E" w:rsidRPr="00513D41" w:rsidRDefault="00355E5E">
            <w:pPr>
              <w:jc w:val="center"/>
              <w:rPr>
                <w:color w:val="000000"/>
              </w:rPr>
            </w:pPr>
            <w:r w:rsidRPr="00513D41">
              <w:rPr>
                <w:color w:val="000000"/>
              </w:rPr>
              <w:t>Категория земель</w:t>
            </w:r>
          </w:p>
        </w:tc>
        <w:tc>
          <w:tcPr>
            <w:tcW w:w="1282" w:type="dxa"/>
            <w:tcBorders>
              <w:top w:val="single" w:sz="4" w:space="0" w:color="000000"/>
              <w:left w:val="single" w:sz="4" w:space="0" w:color="000000"/>
              <w:bottom w:val="single" w:sz="4" w:space="0" w:color="000000"/>
            </w:tcBorders>
            <w:shd w:val="clear" w:color="auto" w:fill="auto"/>
            <w:vAlign w:val="center"/>
          </w:tcPr>
          <w:p w:rsidR="00355E5E" w:rsidRPr="00513D41" w:rsidRDefault="00355E5E">
            <w:pPr>
              <w:jc w:val="center"/>
              <w:rPr>
                <w:color w:val="000000"/>
              </w:rPr>
            </w:pPr>
            <w:r w:rsidRPr="00513D41">
              <w:rPr>
                <w:color w:val="000000"/>
              </w:rPr>
              <w:t>Разрешенное использование</w:t>
            </w:r>
          </w:p>
        </w:tc>
        <w:tc>
          <w:tcPr>
            <w:tcW w:w="1282" w:type="dxa"/>
            <w:tcBorders>
              <w:top w:val="single" w:sz="4" w:space="0" w:color="000000"/>
              <w:left w:val="single" w:sz="4" w:space="0" w:color="000000"/>
              <w:bottom w:val="single" w:sz="4" w:space="0" w:color="000000"/>
            </w:tcBorders>
            <w:shd w:val="clear" w:color="auto" w:fill="auto"/>
            <w:vAlign w:val="center"/>
          </w:tcPr>
          <w:p w:rsidR="00355E5E" w:rsidRPr="00513D41" w:rsidRDefault="00355E5E">
            <w:pPr>
              <w:jc w:val="center"/>
              <w:rPr>
                <w:color w:val="000000"/>
              </w:rPr>
            </w:pPr>
            <w:r w:rsidRPr="00513D41">
              <w:rPr>
                <w:color w:val="000000"/>
              </w:rPr>
              <w:t>Место нахождения</w:t>
            </w:r>
          </w:p>
        </w:tc>
        <w:tc>
          <w:tcPr>
            <w:tcW w:w="1079" w:type="dxa"/>
            <w:tcBorders>
              <w:top w:val="single" w:sz="4" w:space="0" w:color="000000"/>
              <w:left w:val="single" w:sz="4" w:space="0" w:color="000000"/>
              <w:bottom w:val="single" w:sz="4" w:space="0" w:color="000000"/>
            </w:tcBorders>
            <w:shd w:val="clear" w:color="auto" w:fill="auto"/>
            <w:vAlign w:val="center"/>
          </w:tcPr>
          <w:p w:rsidR="00355E5E" w:rsidRPr="00513D41" w:rsidRDefault="00355E5E">
            <w:pPr>
              <w:jc w:val="center"/>
              <w:rPr>
                <w:color w:val="000000"/>
              </w:rPr>
            </w:pPr>
            <w:r w:rsidRPr="00513D41">
              <w:rPr>
                <w:color w:val="000000"/>
              </w:rPr>
              <w:t>Площадь, кв.м</w:t>
            </w:r>
          </w:p>
        </w:tc>
        <w:tc>
          <w:tcPr>
            <w:tcW w:w="1065" w:type="dxa"/>
            <w:tcBorders>
              <w:top w:val="single" w:sz="4" w:space="0" w:color="000000"/>
              <w:left w:val="single" w:sz="4" w:space="0" w:color="000000"/>
              <w:bottom w:val="single" w:sz="4" w:space="0" w:color="000000"/>
            </w:tcBorders>
            <w:shd w:val="clear" w:color="auto" w:fill="auto"/>
            <w:vAlign w:val="center"/>
          </w:tcPr>
          <w:p w:rsidR="00355E5E" w:rsidRPr="00513D41" w:rsidRDefault="00355E5E">
            <w:pPr>
              <w:jc w:val="center"/>
              <w:rPr>
                <w:color w:val="000000"/>
              </w:rPr>
            </w:pPr>
            <w:r w:rsidRPr="00513D41">
              <w:rPr>
                <w:color w:val="000000"/>
              </w:rPr>
              <w:t>Годовая арендная плата (руб.)</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5E5E" w:rsidRPr="00513D41" w:rsidRDefault="00355E5E">
            <w:pPr>
              <w:jc w:val="center"/>
            </w:pPr>
            <w:r w:rsidRPr="00513D41">
              <w:rPr>
                <w:color w:val="000000"/>
              </w:rPr>
              <w:t>НПА</w:t>
            </w:r>
          </w:p>
        </w:tc>
      </w:tr>
      <w:tr w:rsidR="00355E5E" w:rsidRPr="00513D41" w:rsidTr="00354BB7">
        <w:trPr>
          <w:trHeight w:val="980"/>
        </w:trPr>
        <w:tc>
          <w:tcPr>
            <w:tcW w:w="492" w:type="dxa"/>
            <w:tcBorders>
              <w:left w:val="single" w:sz="4" w:space="0" w:color="000000"/>
              <w:bottom w:val="single" w:sz="4" w:space="0" w:color="000000"/>
            </w:tcBorders>
            <w:shd w:val="clear" w:color="auto" w:fill="auto"/>
            <w:vAlign w:val="center"/>
          </w:tcPr>
          <w:p w:rsidR="00355E5E" w:rsidRPr="00513D41" w:rsidRDefault="00355E5E">
            <w:pPr>
              <w:jc w:val="center"/>
              <w:rPr>
                <w:color w:val="000000"/>
              </w:rPr>
            </w:pPr>
            <w:r w:rsidRPr="00513D41">
              <w:rPr>
                <w:color w:val="000000"/>
              </w:rPr>
              <w:t>1</w:t>
            </w:r>
          </w:p>
        </w:tc>
        <w:tc>
          <w:tcPr>
            <w:tcW w:w="1517" w:type="dxa"/>
            <w:tcBorders>
              <w:left w:val="single" w:sz="4" w:space="0" w:color="000000"/>
              <w:bottom w:val="single" w:sz="4" w:space="0" w:color="000000"/>
            </w:tcBorders>
            <w:shd w:val="clear" w:color="auto" w:fill="auto"/>
            <w:vAlign w:val="center"/>
          </w:tcPr>
          <w:p w:rsidR="00355E5E" w:rsidRPr="00513D41" w:rsidRDefault="00355E5E">
            <w:pPr>
              <w:jc w:val="center"/>
              <w:rPr>
                <w:color w:val="000000"/>
              </w:rPr>
            </w:pPr>
            <w:r w:rsidRPr="00513D41">
              <w:rPr>
                <w:color w:val="000000"/>
              </w:rPr>
              <w:t>1.Станция 2-го подъема (нежил.зд.,1-этаж.,S 273,4 кв.м., инв.№1-2024, г.в. 1964),    2.Трансформаторная подстанция (неж.1-этаж.зд.S 16,6кв.м.,инв.№1-2024), 3.Сети водопровода п. Красное-на-Волге (инв. №633с)</w:t>
            </w:r>
          </w:p>
        </w:tc>
        <w:tc>
          <w:tcPr>
            <w:tcW w:w="1709" w:type="dxa"/>
            <w:tcBorders>
              <w:left w:val="single" w:sz="4" w:space="0" w:color="000000"/>
              <w:bottom w:val="single" w:sz="4" w:space="0" w:color="000000"/>
            </w:tcBorders>
            <w:shd w:val="clear" w:color="auto" w:fill="auto"/>
            <w:vAlign w:val="center"/>
          </w:tcPr>
          <w:p w:rsidR="00355E5E" w:rsidRPr="00513D41" w:rsidRDefault="00355E5E">
            <w:pPr>
              <w:suppressAutoHyphens w:val="0"/>
              <w:autoSpaceDE w:val="0"/>
              <w:jc w:val="center"/>
              <w:rPr>
                <w:color w:val="000000"/>
              </w:rPr>
            </w:pPr>
            <w:r w:rsidRPr="00513D41">
              <w:rPr>
                <w:color w:val="000000"/>
              </w:rPr>
              <w:t>44:08:090426:41</w:t>
            </w:r>
          </w:p>
          <w:p w:rsidR="00355E5E" w:rsidRPr="00513D41" w:rsidRDefault="00355E5E">
            <w:pPr>
              <w:snapToGrid w:val="0"/>
              <w:jc w:val="center"/>
              <w:rPr>
                <w:color w:val="000000"/>
              </w:rPr>
            </w:pPr>
          </w:p>
        </w:tc>
        <w:tc>
          <w:tcPr>
            <w:tcW w:w="914" w:type="dxa"/>
            <w:tcBorders>
              <w:left w:val="single" w:sz="4" w:space="0" w:color="000000"/>
              <w:bottom w:val="single" w:sz="4" w:space="0" w:color="000000"/>
            </w:tcBorders>
            <w:shd w:val="clear" w:color="auto" w:fill="auto"/>
            <w:vAlign w:val="center"/>
          </w:tcPr>
          <w:p w:rsidR="00355E5E" w:rsidRPr="00513D41" w:rsidRDefault="00355E5E">
            <w:pPr>
              <w:suppressAutoHyphens w:val="0"/>
              <w:jc w:val="center"/>
              <w:rPr>
                <w:color w:val="000000"/>
              </w:rPr>
            </w:pPr>
            <w:r w:rsidRPr="00513D41">
              <w:rPr>
                <w:color w:val="000000"/>
              </w:rPr>
              <w:t xml:space="preserve">Земельный участок: земли населенных пунктов, </w:t>
            </w:r>
          </w:p>
          <w:p w:rsidR="00355E5E" w:rsidRPr="00513D41" w:rsidRDefault="00355E5E">
            <w:pPr>
              <w:snapToGrid w:val="0"/>
              <w:jc w:val="center"/>
              <w:rPr>
                <w:color w:val="000000"/>
              </w:rPr>
            </w:pPr>
          </w:p>
        </w:tc>
        <w:tc>
          <w:tcPr>
            <w:tcW w:w="1282" w:type="dxa"/>
            <w:tcBorders>
              <w:left w:val="single" w:sz="4" w:space="0" w:color="000000"/>
              <w:bottom w:val="single" w:sz="4" w:space="0" w:color="000000"/>
            </w:tcBorders>
            <w:shd w:val="clear" w:color="auto" w:fill="auto"/>
            <w:vAlign w:val="center"/>
          </w:tcPr>
          <w:p w:rsidR="00355E5E" w:rsidRPr="00513D41" w:rsidRDefault="00355E5E">
            <w:pPr>
              <w:snapToGrid w:val="0"/>
              <w:jc w:val="center"/>
              <w:rPr>
                <w:color w:val="000000"/>
              </w:rPr>
            </w:pPr>
            <w:r w:rsidRPr="00513D41">
              <w:rPr>
                <w:color w:val="000000"/>
              </w:rPr>
              <w:t xml:space="preserve">  для обслуживания объектов водоснабжения и водоотведения</w:t>
            </w:r>
          </w:p>
        </w:tc>
        <w:tc>
          <w:tcPr>
            <w:tcW w:w="1282" w:type="dxa"/>
            <w:tcBorders>
              <w:left w:val="single" w:sz="4" w:space="0" w:color="000000"/>
              <w:bottom w:val="single" w:sz="4" w:space="0" w:color="000000"/>
            </w:tcBorders>
            <w:shd w:val="clear" w:color="auto" w:fill="auto"/>
            <w:vAlign w:val="center"/>
          </w:tcPr>
          <w:p w:rsidR="00355E5E" w:rsidRPr="00513D41" w:rsidRDefault="00355E5E">
            <w:pPr>
              <w:suppressAutoHyphens w:val="0"/>
              <w:autoSpaceDE w:val="0"/>
              <w:jc w:val="center"/>
              <w:rPr>
                <w:color w:val="000000"/>
              </w:rPr>
            </w:pPr>
            <w:r w:rsidRPr="00513D41">
              <w:rPr>
                <w:color w:val="000000"/>
              </w:rPr>
              <w:t xml:space="preserve"> Костромская обл. Красносельский район, пгт. Красное-на-Волге, ул. Луначарского, д. 37А</w:t>
            </w:r>
          </w:p>
          <w:p w:rsidR="00355E5E" w:rsidRPr="00513D41" w:rsidRDefault="00355E5E">
            <w:pPr>
              <w:suppressAutoHyphens w:val="0"/>
              <w:jc w:val="center"/>
              <w:rPr>
                <w:color w:val="000000"/>
              </w:rPr>
            </w:pPr>
          </w:p>
          <w:p w:rsidR="00355E5E" w:rsidRPr="00513D41" w:rsidRDefault="00355E5E">
            <w:pPr>
              <w:snapToGrid w:val="0"/>
              <w:jc w:val="center"/>
              <w:rPr>
                <w:color w:val="000000"/>
              </w:rPr>
            </w:pPr>
          </w:p>
        </w:tc>
        <w:tc>
          <w:tcPr>
            <w:tcW w:w="1079" w:type="dxa"/>
            <w:tcBorders>
              <w:left w:val="single" w:sz="4" w:space="0" w:color="000000"/>
              <w:bottom w:val="single" w:sz="4" w:space="0" w:color="000000"/>
            </w:tcBorders>
            <w:shd w:val="clear" w:color="auto" w:fill="auto"/>
            <w:vAlign w:val="center"/>
          </w:tcPr>
          <w:p w:rsidR="00355E5E" w:rsidRPr="00513D41" w:rsidRDefault="00355E5E">
            <w:pPr>
              <w:suppressAutoHyphens w:val="0"/>
              <w:autoSpaceDE w:val="0"/>
              <w:jc w:val="center"/>
              <w:rPr>
                <w:color w:val="000000"/>
              </w:rPr>
            </w:pPr>
            <w:r w:rsidRPr="00513D41">
              <w:rPr>
                <w:color w:val="000000"/>
              </w:rPr>
              <w:t>6887 кв.м</w:t>
            </w:r>
          </w:p>
          <w:p w:rsidR="00355E5E" w:rsidRPr="00513D41" w:rsidRDefault="00355E5E">
            <w:pPr>
              <w:snapToGrid w:val="0"/>
              <w:jc w:val="center"/>
              <w:rPr>
                <w:color w:val="000000"/>
              </w:rPr>
            </w:pPr>
          </w:p>
        </w:tc>
        <w:tc>
          <w:tcPr>
            <w:tcW w:w="1065" w:type="dxa"/>
            <w:tcBorders>
              <w:left w:val="single" w:sz="4" w:space="0" w:color="000000"/>
              <w:bottom w:val="single" w:sz="4" w:space="0" w:color="000000"/>
            </w:tcBorders>
            <w:shd w:val="clear" w:color="auto" w:fill="auto"/>
            <w:vAlign w:val="center"/>
          </w:tcPr>
          <w:p w:rsidR="00355E5E" w:rsidRPr="00513D41" w:rsidRDefault="00355E5E">
            <w:pPr>
              <w:snapToGrid w:val="0"/>
              <w:jc w:val="center"/>
              <w:rPr>
                <w:color w:val="000000"/>
              </w:rPr>
            </w:pPr>
            <w:r w:rsidRPr="00513D41">
              <w:rPr>
                <w:color w:val="000000"/>
              </w:rPr>
              <w:t>-</w:t>
            </w:r>
          </w:p>
        </w:tc>
        <w:tc>
          <w:tcPr>
            <w:tcW w:w="1111" w:type="dxa"/>
            <w:tcBorders>
              <w:left w:val="single" w:sz="4" w:space="0" w:color="000000"/>
              <w:bottom w:val="single" w:sz="4" w:space="0" w:color="000000"/>
              <w:right w:val="single" w:sz="4" w:space="0" w:color="000000"/>
            </w:tcBorders>
            <w:shd w:val="clear" w:color="auto" w:fill="auto"/>
          </w:tcPr>
          <w:p w:rsidR="00355E5E" w:rsidRPr="00513D41" w:rsidRDefault="00355E5E">
            <w:pPr>
              <w:suppressAutoHyphens w:val="0"/>
              <w:autoSpaceDE w:val="0"/>
              <w:jc w:val="center"/>
              <w:rPr>
                <w:color w:val="000000"/>
              </w:rPr>
            </w:pPr>
            <w:r w:rsidRPr="00513D41">
              <w:rPr>
                <w:color w:val="000000"/>
              </w:rPr>
              <w:t>Выписка из ЕГРН от 09.11.2017 г. Правообладатель: Муниципальное образование ГП поселок Красное-на-Волге Красносельского муниципального района Костромской области Собственность,№44:08:090426:41-44/001/2017-1 от 09.11.2017</w:t>
            </w:r>
          </w:p>
          <w:p w:rsidR="00355E5E" w:rsidRPr="00513D41" w:rsidRDefault="00355E5E">
            <w:pPr>
              <w:snapToGrid w:val="0"/>
              <w:rPr>
                <w:color w:val="000000"/>
              </w:rPr>
            </w:pPr>
          </w:p>
        </w:tc>
      </w:tr>
      <w:tr w:rsidR="00355E5E" w:rsidRPr="00513D41" w:rsidTr="00354BB7">
        <w:trPr>
          <w:trHeight w:val="844"/>
        </w:trPr>
        <w:tc>
          <w:tcPr>
            <w:tcW w:w="492" w:type="dxa"/>
            <w:tcBorders>
              <w:left w:val="single" w:sz="4" w:space="0" w:color="000000"/>
              <w:bottom w:val="single" w:sz="4" w:space="0" w:color="000000"/>
            </w:tcBorders>
            <w:shd w:val="clear" w:color="auto" w:fill="auto"/>
            <w:vAlign w:val="center"/>
          </w:tcPr>
          <w:p w:rsidR="00355E5E" w:rsidRPr="00513D41" w:rsidRDefault="00355E5E">
            <w:pPr>
              <w:jc w:val="center"/>
              <w:rPr>
                <w:color w:val="000000"/>
              </w:rPr>
            </w:pPr>
            <w:r w:rsidRPr="00513D41">
              <w:rPr>
                <w:color w:val="000000"/>
              </w:rPr>
              <w:t>2</w:t>
            </w:r>
          </w:p>
        </w:tc>
        <w:tc>
          <w:tcPr>
            <w:tcW w:w="1517" w:type="dxa"/>
            <w:tcBorders>
              <w:left w:val="single" w:sz="4" w:space="0" w:color="000000"/>
              <w:bottom w:val="single" w:sz="4" w:space="0" w:color="000000"/>
            </w:tcBorders>
            <w:shd w:val="clear" w:color="auto" w:fill="auto"/>
            <w:vAlign w:val="center"/>
          </w:tcPr>
          <w:p w:rsidR="00355E5E" w:rsidRPr="00513D41" w:rsidRDefault="00355E5E">
            <w:pPr>
              <w:suppressAutoHyphens w:val="0"/>
              <w:autoSpaceDE w:val="0"/>
              <w:jc w:val="center"/>
              <w:rPr>
                <w:color w:val="000000"/>
              </w:rPr>
            </w:pPr>
            <w:r w:rsidRPr="00513D41">
              <w:rPr>
                <w:color w:val="000000"/>
              </w:rPr>
              <w:t>1Административное(неж.1-этаж.зд.), 2.Канализационно-насосная станция(неж.2-эт.зд.,1подз.этаж.) , 3..Подстация (неж.1-этаж.зд., инв.№1-2045), 4.Сеть канализации напорная и безнапорная (инв. №633с),</w:t>
            </w:r>
            <w:r w:rsidRPr="00513D41">
              <w:rPr>
                <w:b/>
                <w:bCs/>
                <w:color w:val="000000"/>
              </w:rPr>
              <w:t xml:space="preserve"> </w:t>
            </w:r>
            <w:r w:rsidRPr="00513D41">
              <w:rPr>
                <w:bCs/>
                <w:color w:val="000000"/>
              </w:rPr>
              <w:t>5.Здание – Биофильтр,</w:t>
            </w:r>
            <w:r w:rsidRPr="00513D41">
              <w:rPr>
                <w:bCs/>
                <w:color w:val="000000"/>
                <w:kern w:val="1"/>
              </w:rPr>
              <w:t xml:space="preserve"> 6.Здание – Насосная станция</w:t>
            </w:r>
          </w:p>
          <w:p w:rsidR="00355E5E" w:rsidRPr="00513D41" w:rsidRDefault="00355E5E">
            <w:pPr>
              <w:suppressAutoHyphens w:val="0"/>
              <w:jc w:val="center"/>
              <w:rPr>
                <w:color w:val="000000"/>
              </w:rPr>
            </w:pPr>
          </w:p>
          <w:p w:rsidR="00355E5E" w:rsidRPr="00513D41" w:rsidRDefault="00355E5E">
            <w:pPr>
              <w:jc w:val="center"/>
              <w:rPr>
                <w:color w:val="000000"/>
              </w:rPr>
            </w:pPr>
          </w:p>
        </w:tc>
        <w:tc>
          <w:tcPr>
            <w:tcW w:w="1709" w:type="dxa"/>
            <w:tcBorders>
              <w:left w:val="single" w:sz="4" w:space="0" w:color="000000"/>
              <w:bottom w:val="single" w:sz="4" w:space="0" w:color="000000"/>
            </w:tcBorders>
            <w:shd w:val="clear" w:color="auto" w:fill="auto"/>
            <w:vAlign w:val="center"/>
          </w:tcPr>
          <w:p w:rsidR="00355E5E" w:rsidRPr="00513D41" w:rsidRDefault="00355E5E">
            <w:pPr>
              <w:suppressAutoHyphens w:val="0"/>
              <w:autoSpaceDE w:val="0"/>
              <w:jc w:val="center"/>
              <w:rPr>
                <w:color w:val="000000"/>
              </w:rPr>
            </w:pPr>
            <w:r w:rsidRPr="00513D41">
              <w:rPr>
                <w:color w:val="000000"/>
              </w:rPr>
              <w:t>44:08:090316:754</w:t>
            </w:r>
          </w:p>
          <w:p w:rsidR="00355E5E" w:rsidRPr="00513D41" w:rsidRDefault="00355E5E">
            <w:pPr>
              <w:suppressAutoHyphens w:val="0"/>
              <w:autoSpaceDE w:val="0"/>
              <w:jc w:val="center"/>
              <w:rPr>
                <w:color w:val="000000"/>
              </w:rPr>
            </w:pPr>
          </w:p>
        </w:tc>
        <w:tc>
          <w:tcPr>
            <w:tcW w:w="914" w:type="dxa"/>
            <w:tcBorders>
              <w:left w:val="single" w:sz="4" w:space="0" w:color="000000"/>
              <w:bottom w:val="single" w:sz="4" w:space="0" w:color="000000"/>
            </w:tcBorders>
            <w:shd w:val="clear" w:color="auto" w:fill="auto"/>
            <w:vAlign w:val="center"/>
          </w:tcPr>
          <w:p w:rsidR="00355E5E" w:rsidRPr="00513D41" w:rsidRDefault="00355E5E">
            <w:pPr>
              <w:suppressAutoHyphens w:val="0"/>
              <w:jc w:val="center"/>
              <w:rPr>
                <w:color w:val="000000"/>
              </w:rPr>
            </w:pPr>
            <w:r w:rsidRPr="00513D41">
              <w:rPr>
                <w:color w:val="000000"/>
              </w:rPr>
              <w:t xml:space="preserve">Земельный участок : земли населенных пунктов, </w:t>
            </w:r>
          </w:p>
          <w:p w:rsidR="00355E5E" w:rsidRPr="00513D41" w:rsidRDefault="00355E5E">
            <w:pPr>
              <w:suppressAutoHyphens w:val="0"/>
              <w:jc w:val="center"/>
              <w:rPr>
                <w:color w:val="000000"/>
              </w:rPr>
            </w:pPr>
          </w:p>
        </w:tc>
        <w:tc>
          <w:tcPr>
            <w:tcW w:w="1282" w:type="dxa"/>
            <w:tcBorders>
              <w:left w:val="single" w:sz="4" w:space="0" w:color="000000"/>
              <w:bottom w:val="single" w:sz="4" w:space="0" w:color="000000"/>
            </w:tcBorders>
            <w:shd w:val="clear" w:color="auto" w:fill="auto"/>
            <w:vAlign w:val="center"/>
          </w:tcPr>
          <w:p w:rsidR="00355E5E" w:rsidRPr="00513D41" w:rsidRDefault="00355E5E">
            <w:pPr>
              <w:suppressAutoHyphens w:val="0"/>
              <w:autoSpaceDE w:val="0"/>
              <w:jc w:val="center"/>
              <w:rPr>
                <w:color w:val="000000"/>
              </w:rPr>
            </w:pPr>
            <w:r w:rsidRPr="00513D41">
              <w:rPr>
                <w:color w:val="000000"/>
              </w:rPr>
              <w:t xml:space="preserve">  для обслуживания нежилых зданий (очистные сооружения)</w:t>
            </w:r>
          </w:p>
          <w:p w:rsidR="00355E5E" w:rsidRPr="00513D41" w:rsidRDefault="00355E5E">
            <w:pPr>
              <w:snapToGrid w:val="0"/>
              <w:jc w:val="center"/>
              <w:rPr>
                <w:color w:val="000000"/>
              </w:rPr>
            </w:pPr>
          </w:p>
        </w:tc>
        <w:tc>
          <w:tcPr>
            <w:tcW w:w="1282" w:type="dxa"/>
            <w:tcBorders>
              <w:left w:val="single" w:sz="4" w:space="0" w:color="000000"/>
              <w:bottom w:val="single" w:sz="4" w:space="0" w:color="000000"/>
            </w:tcBorders>
            <w:shd w:val="clear" w:color="auto" w:fill="auto"/>
            <w:vAlign w:val="center"/>
          </w:tcPr>
          <w:p w:rsidR="00355E5E" w:rsidRPr="00513D41" w:rsidRDefault="00355E5E">
            <w:pPr>
              <w:suppressAutoHyphens w:val="0"/>
              <w:autoSpaceDE w:val="0"/>
              <w:jc w:val="center"/>
              <w:rPr>
                <w:color w:val="000000"/>
              </w:rPr>
            </w:pPr>
            <w:r w:rsidRPr="00513D41">
              <w:rPr>
                <w:color w:val="000000"/>
              </w:rPr>
              <w:t xml:space="preserve"> Костромская обл. Красносельский район, пгт. Красное-на-Волге, ул. Заводская, д. 49</w:t>
            </w:r>
          </w:p>
          <w:p w:rsidR="00355E5E" w:rsidRPr="00513D41" w:rsidRDefault="00355E5E">
            <w:pPr>
              <w:suppressAutoHyphens w:val="0"/>
              <w:autoSpaceDE w:val="0"/>
              <w:jc w:val="center"/>
              <w:rPr>
                <w:color w:val="000000"/>
              </w:rPr>
            </w:pPr>
          </w:p>
          <w:p w:rsidR="00355E5E" w:rsidRPr="00513D41" w:rsidRDefault="00355E5E">
            <w:pPr>
              <w:suppressAutoHyphens w:val="0"/>
              <w:autoSpaceDE w:val="0"/>
              <w:jc w:val="center"/>
              <w:rPr>
                <w:color w:val="000000"/>
              </w:rPr>
            </w:pPr>
          </w:p>
        </w:tc>
        <w:tc>
          <w:tcPr>
            <w:tcW w:w="1079" w:type="dxa"/>
            <w:tcBorders>
              <w:left w:val="single" w:sz="4" w:space="0" w:color="000000"/>
              <w:bottom w:val="single" w:sz="4" w:space="0" w:color="000000"/>
            </w:tcBorders>
            <w:shd w:val="clear" w:color="auto" w:fill="auto"/>
            <w:vAlign w:val="center"/>
          </w:tcPr>
          <w:p w:rsidR="00355E5E" w:rsidRPr="00513D41" w:rsidRDefault="00355E5E">
            <w:pPr>
              <w:suppressAutoHyphens w:val="0"/>
              <w:autoSpaceDE w:val="0"/>
              <w:jc w:val="center"/>
              <w:rPr>
                <w:color w:val="000000"/>
              </w:rPr>
            </w:pPr>
            <w:r w:rsidRPr="00513D41">
              <w:rPr>
                <w:color w:val="000000"/>
              </w:rPr>
              <w:t>11867 кв.м.</w:t>
            </w:r>
          </w:p>
          <w:p w:rsidR="00355E5E" w:rsidRPr="00513D41" w:rsidRDefault="00355E5E">
            <w:pPr>
              <w:suppressAutoHyphens w:val="0"/>
              <w:autoSpaceDE w:val="0"/>
              <w:jc w:val="center"/>
              <w:rPr>
                <w:color w:val="000000"/>
              </w:rPr>
            </w:pPr>
          </w:p>
        </w:tc>
        <w:tc>
          <w:tcPr>
            <w:tcW w:w="1065" w:type="dxa"/>
            <w:tcBorders>
              <w:left w:val="single" w:sz="4" w:space="0" w:color="000000"/>
              <w:bottom w:val="single" w:sz="4" w:space="0" w:color="000000"/>
            </w:tcBorders>
            <w:shd w:val="clear" w:color="auto" w:fill="auto"/>
            <w:vAlign w:val="center"/>
          </w:tcPr>
          <w:p w:rsidR="00355E5E" w:rsidRPr="00513D41" w:rsidRDefault="00355E5E">
            <w:pPr>
              <w:snapToGrid w:val="0"/>
              <w:jc w:val="center"/>
              <w:rPr>
                <w:color w:val="000000"/>
              </w:rPr>
            </w:pPr>
            <w:r w:rsidRPr="00513D41">
              <w:rPr>
                <w:color w:val="000000"/>
              </w:rPr>
              <w:t>-</w:t>
            </w:r>
          </w:p>
        </w:tc>
        <w:tc>
          <w:tcPr>
            <w:tcW w:w="1111" w:type="dxa"/>
            <w:tcBorders>
              <w:left w:val="single" w:sz="4" w:space="0" w:color="000000"/>
              <w:bottom w:val="single" w:sz="4" w:space="0" w:color="000000"/>
              <w:right w:val="single" w:sz="4" w:space="0" w:color="000000"/>
            </w:tcBorders>
            <w:shd w:val="clear" w:color="auto" w:fill="auto"/>
          </w:tcPr>
          <w:p w:rsidR="00355E5E" w:rsidRPr="00513D41" w:rsidRDefault="00355E5E">
            <w:pPr>
              <w:suppressAutoHyphens w:val="0"/>
              <w:autoSpaceDE w:val="0"/>
              <w:jc w:val="center"/>
              <w:rPr>
                <w:color w:val="000000"/>
              </w:rPr>
            </w:pPr>
            <w:r w:rsidRPr="00513D41">
              <w:rPr>
                <w:color w:val="000000"/>
              </w:rPr>
              <w:t>Выписка из ЕГРН от 09.11.2017 г. Правообладатель: Муниципальное образование ГП поселок Красное-на-Волге Красносельского муниципального района Костромской области Собственность,№44:08:090316:754-44/001/2017-1 от 09.11.2017</w:t>
            </w:r>
          </w:p>
          <w:p w:rsidR="00355E5E" w:rsidRPr="00513D41" w:rsidRDefault="00355E5E">
            <w:pPr>
              <w:snapToGrid w:val="0"/>
              <w:rPr>
                <w:color w:val="000000"/>
              </w:rPr>
            </w:pPr>
          </w:p>
        </w:tc>
      </w:tr>
    </w:tbl>
    <w:p w:rsidR="00355E5E" w:rsidRPr="00513D41" w:rsidRDefault="00355E5E">
      <w:pPr>
        <w:autoSpaceDE w:val="0"/>
        <w:jc w:val="center"/>
        <w:rPr>
          <w:b/>
          <w:caps/>
          <w:color w:val="000000"/>
        </w:rPr>
      </w:pPr>
      <w:r w:rsidRPr="00513D41">
        <w:rPr>
          <w:b/>
          <w:color w:val="000000"/>
        </w:rPr>
        <w:t>Копии правоустанавливающих документов по земельным участкам, поставленным на кадастровый учет</w:t>
      </w:r>
    </w:p>
    <w:p w:rsidR="00355E5E" w:rsidRPr="00513D41" w:rsidRDefault="00355E5E">
      <w:pPr>
        <w:autoSpaceDE w:val="0"/>
        <w:rPr>
          <w:b/>
          <w:caps/>
          <w:color w:val="000000"/>
        </w:rPr>
      </w:pPr>
    </w:p>
    <w:p w:rsidR="00355E5E" w:rsidRPr="00513D41" w:rsidRDefault="00355E5E">
      <w:pPr>
        <w:rPr>
          <w:b/>
          <w:caps/>
          <w:color w:val="000000"/>
        </w:rPr>
      </w:pPr>
      <w:r w:rsidRPr="00513D41">
        <w:rPr>
          <w:color w:val="000000"/>
        </w:rPr>
        <w:t>Копии правоустанавливающих документов по земельным участкам приводятся в момент заключения Концессионного соглашения.</w:t>
      </w:r>
    </w:p>
    <w:p w:rsidR="00355E5E" w:rsidRPr="00513D41" w:rsidRDefault="00355E5E">
      <w:pPr>
        <w:autoSpaceDE w:val="0"/>
        <w:rPr>
          <w:b/>
          <w:caps/>
          <w:color w:val="000000"/>
        </w:rPr>
      </w:pPr>
    </w:p>
    <w:p w:rsidR="00355E5E" w:rsidRPr="00513D41" w:rsidRDefault="00355E5E" w:rsidP="00752C38">
      <w:pPr>
        <w:rPr>
          <w:color w:val="000000"/>
        </w:rPr>
      </w:pPr>
    </w:p>
    <w:p w:rsidR="00354BB7" w:rsidRPr="00513D41" w:rsidRDefault="00354BB7">
      <w:pPr>
        <w:jc w:val="right"/>
        <w:rPr>
          <w:color w:val="000000"/>
        </w:rPr>
      </w:pPr>
    </w:p>
    <w:p w:rsidR="00354BB7" w:rsidRPr="00513D41" w:rsidRDefault="00354BB7">
      <w:pPr>
        <w:jc w:val="right"/>
        <w:rPr>
          <w:color w:val="000000"/>
        </w:rPr>
      </w:pPr>
    </w:p>
    <w:p w:rsidR="00354BB7" w:rsidRPr="00513D41" w:rsidRDefault="00354BB7">
      <w:pPr>
        <w:jc w:val="right"/>
        <w:rPr>
          <w:color w:val="000000"/>
        </w:rPr>
      </w:pPr>
    </w:p>
    <w:p w:rsidR="00354BB7" w:rsidRPr="00513D41" w:rsidRDefault="00354BB7">
      <w:pPr>
        <w:jc w:val="right"/>
        <w:rPr>
          <w:color w:val="000000"/>
        </w:rPr>
      </w:pPr>
    </w:p>
    <w:p w:rsidR="00354BB7" w:rsidRPr="00513D41" w:rsidRDefault="00354BB7">
      <w:pPr>
        <w:jc w:val="right"/>
        <w:rPr>
          <w:color w:val="000000"/>
        </w:rPr>
      </w:pPr>
    </w:p>
    <w:p w:rsidR="00354BB7" w:rsidRPr="00513D41" w:rsidRDefault="00354BB7">
      <w:pPr>
        <w:jc w:val="right"/>
        <w:rPr>
          <w:color w:val="000000"/>
        </w:rPr>
      </w:pPr>
    </w:p>
    <w:p w:rsidR="00F3474A" w:rsidRPr="00513D41" w:rsidRDefault="00F3474A">
      <w:pPr>
        <w:jc w:val="right"/>
        <w:rPr>
          <w:color w:val="000000"/>
        </w:rPr>
      </w:pPr>
    </w:p>
    <w:p w:rsidR="00354BB7" w:rsidRPr="00513D41" w:rsidRDefault="00354BB7">
      <w:pPr>
        <w:jc w:val="right"/>
        <w:rPr>
          <w:color w:val="000000"/>
        </w:rPr>
      </w:pPr>
    </w:p>
    <w:p w:rsidR="00355E5E" w:rsidRPr="00513D41" w:rsidRDefault="00355E5E">
      <w:pPr>
        <w:jc w:val="right"/>
        <w:rPr>
          <w:color w:val="000000"/>
        </w:rPr>
      </w:pPr>
      <w:r w:rsidRPr="00513D41">
        <w:rPr>
          <w:color w:val="000000"/>
        </w:rPr>
        <w:t>Приложение № 8</w:t>
      </w:r>
    </w:p>
    <w:p w:rsidR="00355E5E" w:rsidRPr="00513D41" w:rsidRDefault="00355E5E">
      <w:pPr>
        <w:pStyle w:val="NoSpacing"/>
        <w:jc w:val="right"/>
        <w:rPr>
          <w:rFonts w:ascii="Times New Roman" w:hAnsi="Times New Roman" w:cs="Times New Roman"/>
          <w:color w:val="000000"/>
          <w:lang w:val="ru-RU"/>
        </w:rPr>
      </w:pPr>
      <w:r w:rsidRPr="00513D41">
        <w:rPr>
          <w:rFonts w:ascii="Times New Roman" w:hAnsi="Times New Roman" w:cs="Times New Roman"/>
          <w:color w:val="000000"/>
          <w:lang w:val="ru-RU"/>
        </w:rPr>
        <w:t xml:space="preserve">к концессионному соглашению в отношении </w:t>
      </w:r>
    </w:p>
    <w:p w:rsidR="00355E5E" w:rsidRPr="00513D41" w:rsidRDefault="00355E5E">
      <w:pPr>
        <w:pStyle w:val="NoSpacing"/>
        <w:jc w:val="right"/>
        <w:rPr>
          <w:rFonts w:ascii="Times New Roman" w:hAnsi="Times New Roman" w:cs="Times New Roman"/>
          <w:color w:val="000000"/>
          <w:lang w:val="ru-RU"/>
        </w:rPr>
      </w:pPr>
      <w:r w:rsidRPr="00513D41">
        <w:rPr>
          <w:rFonts w:ascii="Times New Roman" w:hAnsi="Times New Roman" w:cs="Times New Roman"/>
          <w:color w:val="000000"/>
          <w:lang w:val="ru-RU"/>
        </w:rPr>
        <w:t>системы коммунальной инфраструктуры</w:t>
      </w:r>
    </w:p>
    <w:p w:rsidR="00355E5E" w:rsidRPr="00513D41" w:rsidRDefault="00355E5E">
      <w:pPr>
        <w:jc w:val="right"/>
        <w:rPr>
          <w:color w:val="000000"/>
        </w:rPr>
      </w:pPr>
      <w:r w:rsidRPr="00513D41">
        <w:rPr>
          <w:color w:val="000000"/>
        </w:rPr>
        <w:t xml:space="preserve">(имущественного комплекса по водоснабжению </w:t>
      </w:r>
    </w:p>
    <w:p w:rsidR="00355E5E" w:rsidRPr="00513D41" w:rsidRDefault="00355E5E">
      <w:pPr>
        <w:jc w:val="right"/>
        <w:rPr>
          <w:color w:val="000000"/>
        </w:rPr>
      </w:pPr>
      <w:r w:rsidRPr="00513D41">
        <w:rPr>
          <w:color w:val="000000"/>
        </w:rPr>
        <w:t xml:space="preserve">и водоотведению на территории городского </w:t>
      </w:r>
    </w:p>
    <w:p w:rsidR="00355E5E" w:rsidRPr="00513D41" w:rsidRDefault="00355E5E">
      <w:pPr>
        <w:jc w:val="right"/>
        <w:rPr>
          <w:color w:val="000000"/>
        </w:rPr>
      </w:pPr>
      <w:r w:rsidRPr="00513D41">
        <w:rPr>
          <w:color w:val="000000"/>
        </w:rPr>
        <w:t xml:space="preserve">поселения поселок Красное-на-Волге </w:t>
      </w:r>
    </w:p>
    <w:p w:rsidR="00355E5E" w:rsidRPr="00513D41" w:rsidRDefault="00355E5E">
      <w:pPr>
        <w:pStyle w:val="NoSpacing"/>
        <w:jc w:val="right"/>
        <w:rPr>
          <w:rFonts w:ascii="Times New Roman" w:hAnsi="Times New Roman" w:cs="Times New Roman"/>
          <w:color w:val="000000"/>
          <w:lang w:val="ru-RU"/>
        </w:rPr>
      </w:pPr>
      <w:r w:rsidRPr="00513D41">
        <w:rPr>
          <w:rFonts w:ascii="Times New Roman" w:hAnsi="Times New Roman" w:cs="Times New Roman"/>
          <w:color w:val="000000"/>
          <w:lang w:val="ru-RU"/>
        </w:rPr>
        <w:t>Красносельского муниципального района</w:t>
      </w:r>
      <w:r w:rsidRPr="00513D41">
        <w:rPr>
          <w:rFonts w:ascii="Times New Roman" w:hAnsi="Times New Roman" w:cs="Times New Roman"/>
          <w:bCs/>
          <w:color w:val="000000"/>
          <w:spacing w:val="-9"/>
          <w:lang w:val="ru-RU"/>
        </w:rPr>
        <w:t xml:space="preserve"> Костромской области</w:t>
      </w:r>
      <w:r w:rsidRPr="00513D41">
        <w:rPr>
          <w:rFonts w:ascii="Times New Roman" w:hAnsi="Times New Roman" w:cs="Times New Roman"/>
          <w:color w:val="000000"/>
          <w:lang w:val="ru-RU"/>
        </w:rPr>
        <w:t>)</w:t>
      </w:r>
    </w:p>
    <w:p w:rsidR="00355E5E" w:rsidRPr="00513D41" w:rsidRDefault="00355E5E">
      <w:pPr>
        <w:pStyle w:val="NoSpacing"/>
        <w:jc w:val="right"/>
        <w:rPr>
          <w:rFonts w:ascii="Times New Roman" w:hAnsi="Times New Roman" w:cs="Times New Roman"/>
          <w:color w:val="000000"/>
          <w:lang w:val="ru-RU"/>
        </w:rPr>
      </w:pPr>
    </w:p>
    <w:p w:rsidR="00355E5E" w:rsidRPr="00513D41" w:rsidRDefault="00355E5E">
      <w:pPr>
        <w:jc w:val="right"/>
        <w:rPr>
          <w:b/>
          <w:color w:val="000000"/>
        </w:rPr>
      </w:pPr>
      <w:r w:rsidRPr="00513D41">
        <w:rPr>
          <w:color w:val="000000"/>
        </w:rPr>
        <w:t>№ ____ от ___________</w:t>
      </w:r>
    </w:p>
    <w:p w:rsidR="00355E5E" w:rsidRPr="00513D41" w:rsidRDefault="00355E5E">
      <w:pPr>
        <w:ind w:firstLine="567"/>
        <w:jc w:val="both"/>
        <w:rPr>
          <w:b/>
          <w:color w:val="000000"/>
        </w:rPr>
      </w:pPr>
    </w:p>
    <w:p w:rsidR="00355E5E" w:rsidRPr="00513D41" w:rsidRDefault="00355E5E">
      <w:pPr>
        <w:spacing w:line="23" w:lineRule="atLeast"/>
        <w:jc w:val="center"/>
        <w:rPr>
          <w:b/>
          <w:color w:val="000000"/>
        </w:rPr>
      </w:pPr>
      <w:r w:rsidRPr="00513D41">
        <w:rPr>
          <w:b/>
          <w:color w:val="000000"/>
        </w:rPr>
        <w:t xml:space="preserve">Форма Акта </w:t>
      </w:r>
    </w:p>
    <w:p w:rsidR="00355E5E" w:rsidRPr="00513D41" w:rsidRDefault="00355E5E">
      <w:pPr>
        <w:spacing w:line="23" w:lineRule="atLeast"/>
        <w:jc w:val="center"/>
        <w:rPr>
          <w:b/>
          <w:color w:val="000000"/>
        </w:rPr>
      </w:pPr>
      <w:r w:rsidRPr="00513D41">
        <w:rPr>
          <w:b/>
          <w:color w:val="000000"/>
        </w:rPr>
        <w:t xml:space="preserve">приема-передачи (возврата) Концессионером Концеденту объектов имущества в составе </w:t>
      </w:r>
    </w:p>
    <w:p w:rsidR="00355E5E" w:rsidRPr="00513D41" w:rsidRDefault="00355E5E">
      <w:pPr>
        <w:spacing w:line="23" w:lineRule="atLeast"/>
        <w:jc w:val="center"/>
        <w:rPr>
          <w:color w:val="000000"/>
        </w:rPr>
      </w:pPr>
      <w:r w:rsidRPr="00513D41">
        <w:rPr>
          <w:b/>
          <w:color w:val="000000"/>
        </w:rPr>
        <w:t>Объекта Концессионного соглашения</w:t>
      </w:r>
    </w:p>
    <w:p w:rsidR="00355E5E" w:rsidRPr="00513D41" w:rsidRDefault="00355E5E">
      <w:pPr>
        <w:spacing w:line="23" w:lineRule="atLeast"/>
        <w:jc w:val="right"/>
        <w:rPr>
          <w:color w:val="000000"/>
        </w:rPr>
      </w:pPr>
    </w:p>
    <w:p w:rsidR="00355E5E" w:rsidRPr="00513D41" w:rsidRDefault="00355E5E">
      <w:pPr>
        <w:spacing w:line="23" w:lineRule="atLeast"/>
        <w:jc w:val="right"/>
        <w:rPr>
          <w:color w:val="000000"/>
        </w:rPr>
      </w:pPr>
      <w:r w:rsidRPr="00513D41">
        <w:rPr>
          <w:color w:val="000000"/>
        </w:rPr>
        <w:t>Начало Формы</w:t>
      </w:r>
    </w:p>
    <w:p w:rsidR="00355E5E" w:rsidRPr="00513D41" w:rsidRDefault="00355E5E">
      <w:pPr>
        <w:spacing w:line="23" w:lineRule="atLeast"/>
        <w:jc w:val="right"/>
        <w:rPr>
          <w:color w:val="000000"/>
          <w:u w:val="single"/>
        </w:rPr>
      </w:pPr>
      <w:r w:rsidRPr="00513D41">
        <w:rPr>
          <w:color w:val="000000"/>
        </w:rPr>
        <w:t>---------------------------------------------------------------------------------------------------------------------</w:t>
      </w:r>
    </w:p>
    <w:p w:rsidR="00355E5E" w:rsidRPr="00513D41" w:rsidRDefault="00355E5E">
      <w:pPr>
        <w:spacing w:line="23" w:lineRule="atLeast"/>
        <w:ind w:firstLine="567"/>
        <w:rPr>
          <w:color w:val="000000"/>
          <w:u w:val="single"/>
        </w:rPr>
      </w:pPr>
    </w:p>
    <w:p w:rsidR="00355E5E" w:rsidRPr="00513D41" w:rsidRDefault="00355E5E">
      <w:pPr>
        <w:jc w:val="center"/>
        <w:rPr>
          <w:b/>
          <w:color w:val="000000"/>
        </w:rPr>
      </w:pPr>
      <w:r w:rsidRPr="00513D41">
        <w:rPr>
          <w:b/>
          <w:color w:val="000000"/>
        </w:rPr>
        <w:t>Акт приема-передачи (возврата)</w:t>
      </w:r>
    </w:p>
    <w:p w:rsidR="00355E5E" w:rsidRPr="00513D41" w:rsidRDefault="00355E5E">
      <w:pPr>
        <w:jc w:val="center"/>
        <w:rPr>
          <w:color w:val="000000"/>
        </w:rPr>
      </w:pPr>
      <w:r w:rsidRPr="00513D41">
        <w:rPr>
          <w:b/>
          <w:color w:val="000000"/>
        </w:rPr>
        <w:t>Концессионером Концеденту объектов в составе Объекта Концессионного соглашения</w:t>
      </w:r>
    </w:p>
    <w:p w:rsidR="00355E5E" w:rsidRPr="00513D41" w:rsidRDefault="00355E5E">
      <w:pPr>
        <w:jc w:val="center"/>
        <w:rPr>
          <w:color w:val="000000"/>
        </w:rPr>
      </w:pPr>
    </w:p>
    <w:p w:rsidR="00355E5E" w:rsidRPr="00513D41" w:rsidRDefault="00355E5E">
      <w:pPr>
        <w:ind w:firstLine="567"/>
        <w:rPr>
          <w:b/>
          <w:color w:val="000000"/>
        </w:rPr>
      </w:pPr>
    </w:p>
    <w:p w:rsidR="00355E5E" w:rsidRPr="00513D41" w:rsidRDefault="00354BB7">
      <w:pPr>
        <w:pStyle w:val="ConsPlusNonformat"/>
        <w:tabs>
          <w:tab w:val="left" w:pos="6521"/>
          <w:tab w:val="left" w:pos="12758"/>
        </w:tabs>
        <w:jc w:val="both"/>
        <w:rPr>
          <w:rFonts w:ascii="Times New Roman" w:hAnsi="Times New Roman" w:cs="Times New Roman"/>
          <w:b/>
          <w:color w:val="000000"/>
          <w:sz w:val="24"/>
          <w:szCs w:val="24"/>
        </w:rPr>
      </w:pPr>
      <w:r w:rsidRPr="00513D41">
        <w:rPr>
          <w:rFonts w:ascii="Times New Roman" w:hAnsi="Times New Roman" w:cs="Times New Roman"/>
          <w:color w:val="000000"/>
          <w:sz w:val="24"/>
          <w:szCs w:val="24"/>
        </w:rPr>
        <w:t>п</w:t>
      </w:r>
      <w:r w:rsidR="00355E5E" w:rsidRPr="00513D41">
        <w:rPr>
          <w:rFonts w:ascii="Times New Roman" w:hAnsi="Times New Roman" w:cs="Times New Roman"/>
          <w:color w:val="000000"/>
          <w:sz w:val="24"/>
          <w:szCs w:val="24"/>
        </w:rPr>
        <w:t xml:space="preserve">. Красное-на-Волге                                                      </w:t>
      </w:r>
      <w:r w:rsidRPr="00513D41">
        <w:rPr>
          <w:rFonts w:ascii="Times New Roman" w:hAnsi="Times New Roman" w:cs="Times New Roman"/>
          <w:color w:val="000000"/>
          <w:sz w:val="24"/>
          <w:szCs w:val="24"/>
        </w:rPr>
        <w:t xml:space="preserve">                                                          </w:t>
      </w:r>
      <w:r w:rsidR="00355E5E" w:rsidRPr="00513D41">
        <w:rPr>
          <w:rFonts w:ascii="Times New Roman" w:hAnsi="Times New Roman" w:cs="Times New Roman"/>
          <w:color w:val="000000"/>
          <w:sz w:val="24"/>
          <w:szCs w:val="24"/>
        </w:rPr>
        <w:t>«___» __________ 201__ г.</w:t>
      </w:r>
    </w:p>
    <w:p w:rsidR="00355E5E" w:rsidRPr="00513D41" w:rsidRDefault="00355E5E">
      <w:pPr>
        <w:ind w:firstLine="567"/>
        <w:rPr>
          <w:b/>
          <w:color w:val="000000"/>
        </w:rPr>
      </w:pPr>
    </w:p>
    <w:p w:rsidR="00355E5E" w:rsidRPr="00513D41" w:rsidRDefault="00355E5E">
      <w:pPr>
        <w:shd w:val="clear" w:color="auto" w:fill="FFFFFF"/>
        <w:spacing w:before="60"/>
        <w:ind w:right="23" w:firstLine="567"/>
        <w:jc w:val="both"/>
        <w:rPr>
          <w:b/>
          <w:color w:val="000000"/>
        </w:rPr>
      </w:pPr>
      <w:r w:rsidRPr="00513D41">
        <w:rPr>
          <w:b/>
          <w:color w:val="000000"/>
        </w:rPr>
        <w:t xml:space="preserve">Муниципальное образование </w:t>
      </w:r>
      <w:r w:rsidRPr="00513D41">
        <w:rPr>
          <w:color w:val="000000"/>
        </w:rPr>
        <w:t>городское поселение поселок Красное-на-Волге Красносельского муниципального района</w:t>
      </w:r>
      <w:r w:rsidRPr="00513D41">
        <w:rPr>
          <w:bCs/>
          <w:color w:val="000000"/>
          <w:spacing w:val="-9"/>
        </w:rPr>
        <w:t xml:space="preserve"> Костромской области</w:t>
      </w:r>
      <w:r w:rsidRPr="00513D41">
        <w:rPr>
          <w:color w:val="000000"/>
        </w:rPr>
        <w:t xml:space="preserve"> от имени которого выступает </w:t>
      </w:r>
      <w:r w:rsidRPr="00513D41">
        <w:rPr>
          <w:b/>
          <w:color w:val="000000"/>
        </w:rPr>
        <w:t xml:space="preserve">Администрация </w:t>
      </w:r>
      <w:r w:rsidRPr="00513D41">
        <w:rPr>
          <w:color w:val="000000"/>
        </w:rPr>
        <w:t>городского поселения поселок Красное-на-Волге Красносельского муниципального района</w:t>
      </w:r>
      <w:r w:rsidRPr="00513D41">
        <w:rPr>
          <w:bCs/>
          <w:color w:val="000000"/>
          <w:spacing w:val="-9"/>
        </w:rPr>
        <w:t xml:space="preserve"> Костромской области</w:t>
      </w:r>
      <w:r w:rsidRPr="00513D41">
        <w:rPr>
          <w:color w:val="000000"/>
        </w:rPr>
        <w:t xml:space="preserve"> в лице главы администрации </w:t>
      </w:r>
      <w:r w:rsidRPr="00513D41">
        <w:rPr>
          <w:color w:val="000000"/>
          <w:kern w:val="1"/>
        </w:rPr>
        <w:t>Недорезова Владимира Николаевича</w:t>
      </w:r>
      <w:r w:rsidRPr="00513D41">
        <w:rPr>
          <w:color w:val="000000"/>
        </w:rPr>
        <w:t>, действующего на основании Устава, именуемое в дальнейшем «</w:t>
      </w:r>
      <w:r w:rsidRPr="00513D41">
        <w:rPr>
          <w:b/>
          <w:color w:val="000000"/>
        </w:rPr>
        <w:t>Концедент»</w:t>
      </w:r>
      <w:r w:rsidRPr="00513D41">
        <w:rPr>
          <w:color w:val="000000"/>
        </w:rPr>
        <w:t>, с одной стороны, и</w:t>
      </w:r>
    </w:p>
    <w:p w:rsidR="00355E5E" w:rsidRPr="00513D41" w:rsidRDefault="00355E5E">
      <w:pPr>
        <w:spacing w:before="60"/>
        <w:ind w:right="23" w:firstLine="567"/>
        <w:jc w:val="both"/>
        <w:rPr>
          <w:color w:val="000000"/>
        </w:rPr>
      </w:pPr>
      <w:r w:rsidRPr="00513D41">
        <w:rPr>
          <w:b/>
          <w:color w:val="000000"/>
        </w:rPr>
        <w:t>победитель конкурса</w:t>
      </w:r>
      <w:r w:rsidRPr="00513D41">
        <w:rPr>
          <w:color w:val="000000"/>
        </w:rPr>
        <w:t xml:space="preserve">, в лице _________действующего на основании ________, именуемый в дальнейшем </w:t>
      </w:r>
      <w:r w:rsidRPr="00513D41">
        <w:rPr>
          <w:b/>
          <w:color w:val="000000"/>
        </w:rPr>
        <w:t>«Концессионер»</w:t>
      </w:r>
      <w:r w:rsidRPr="00513D41">
        <w:rPr>
          <w:color w:val="000000"/>
        </w:rPr>
        <w:t xml:space="preserve">, с другой стороны, вместе именуемые </w:t>
      </w:r>
      <w:r w:rsidRPr="00513D41">
        <w:rPr>
          <w:b/>
          <w:color w:val="000000"/>
        </w:rPr>
        <w:t>«Стороны»</w:t>
      </w:r>
      <w:r w:rsidRPr="00513D41">
        <w:rPr>
          <w:color w:val="000000"/>
        </w:rPr>
        <w:t xml:space="preserve">, </w:t>
      </w:r>
    </w:p>
    <w:p w:rsidR="00355E5E" w:rsidRPr="00513D41" w:rsidRDefault="00355E5E">
      <w:pPr>
        <w:spacing w:before="60"/>
        <w:ind w:right="23" w:firstLine="567"/>
        <w:jc w:val="both"/>
        <w:rPr>
          <w:color w:val="000000"/>
        </w:rPr>
      </w:pPr>
      <w:r w:rsidRPr="00513D41">
        <w:rPr>
          <w:color w:val="000000"/>
        </w:rPr>
        <w:t>составили настоящий акт о том, что в соответствии с Концессионным соглашением № ____ от  «___» ___________ 2017 г.:</w:t>
      </w:r>
    </w:p>
    <w:p w:rsidR="00355E5E" w:rsidRPr="00513D41" w:rsidRDefault="00355E5E">
      <w:pPr>
        <w:spacing w:before="60"/>
        <w:ind w:right="23" w:firstLine="567"/>
        <w:jc w:val="both"/>
        <w:rPr>
          <w:color w:val="000000"/>
        </w:rPr>
      </w:pPr>
    </w:p>
    <w:p w:rsidR="00355E5E" w:rsidRPr="00513D41" w:rsidRDefault="00355E5E">
      <w:pPr>
        <w:pStyle w:val="ListParagraph"/>
        <w:numPr>
          <w:ilvl w:val="0"/>
          <w:numId w:val="9"/>
        </w:numPr>
        <w:spacing w:after="200" w:line="276" w:lineRule="auto"/>
        <w:ind w:left="0" w:firstLine="0"/>
        <w:jc w:val="both"/>
        <w:rPr>
          <w:bCs/>
          <w:color w:val="000000"/>
        </w:rPr>
      </w:pPr>
      <w:r w:rsidRPr="00513D41">
        <w:rPr>
          <w:bCs/>
          <w:color w:val="000000"/>
        </w:rPr>
        <w:t>Концессионер передал, а Концедент принял следующее имущество: (перечень)</w:t>
      </w:r>
    </w:p>
    <w:p w:rsidR="00355E5E" w:rsidRPr="00513D41" w:rsidRDefault="00355E5E">
      <w:pPr>
        <w:pStyle w:val="ListParagraph"/>
        <w:numPr>
          <w:ilvl w:val="0"/>
          <w:numId w:val="9"/>
        </w:numPr>
        <w:spacing w:after="200" w:line="276" w:lineRule="auto"/>
        <w:ind w:left="0" w:firstLine="0"/>
        <w:jc w:val="both"/>
        <w:rPr>
          <w:color w:val="000000"/>
        </w:rPr>
      </w:pPr>
      <w:r w:rsidRPr="00513D41">
        <w:rPr>
          <w:bCs/>
          <w:color w:val="000000"/>
        </w:rPr>
        <w:t>Концессионер передал, а Концедент принял следующие документы: (перечень)</w:t>
      </w:r>
    </w:p>
    <w:p w:rsidR="00355E5E" w:rsidRPr="00513D41" w:rsidRDefault="00355E5E">
      <w:pPr>
        <w:pStyle w:val="ListParagraph"/>
        <w:numPr>
          <w:ilvl w:val="0"/>
          <w:numId w:val="9"/>
        </w:numPr>
        <w:spacing w:after="200" w:line="276" w:lineRule="auto"/>
        <w:ind w:left="0" w:firstLine="0"/>
        <w:jc w:val="both"/>
        <w:rPr>
          <w:bCs/>
          <w:color w:val="000000"/>
        </w:rPr>
      </w:pPr>
      <w:r w:rsidRPr="00513D41">
        <w:rPr>
          <w:color w:val="000000"/>
        </w:rPr>
        <w:t>Настоящий акт составлен в 2 экземплярах, по 1 экземпляру для каждой из Сторон.</w:t>
      </w:r>
    </w:p>
    <w:p w:rsidR="00355E5E" w:rsidRPr="00513D41" w:rsidRDefault="00355E5E">
      <w:pPr>
        <w:pStyle w:val="ListParagraph"/>
        <w:ind w:left="0" w:firstLine="567"/>
        <w:rPr>
          <w:bCs/>
          <w:color w:val="000000"/>
        </w:rPr>
      </w:pPr>
    </w:p>
    <w:p w:rsidR="00355E5E" w:rsidRPr="00513D41" w:rsidRDefault="00355E5E">
      <w:pPr>
        <w:pStyle w:val="ListParagraph"/>
        <w:rPr>
          <w:bCs/>
          <w:color w:val="000000"/>
        </w:rPr>
      </w:pPr>
    </w:p>
    <w:tbl>
      <w:tblPr>
        <w:tblW w:w="0" w:type="auto"/>
        <w:tblInd w:w="108" w:type="dxa"/>
        <w:tblLayout w:type="fixed"/>
        <w:tblLook w:val="0000" w:firstRow="0" w:lastRow="0" w:firstColumn="0" w:lastColumn="0" w:noHBand="0" w:noVBand="0"/>
      </w:tblPr>
      <w:tblGrid>
        <w:gridCol w:w="5510"/>
        <w:gridCol w:w="5479"/>
      </w:tblGrid>
      <w:tr w:rsidR="00355E5E" w:rsidRPr="00513D41">
        <w:tc>
          <w:tcPr>
            <w:tcW w:w="5510" w:type="dxa"/>
            <w:shd w:val="clear" w:color="auto" w:fill="auto"/>
          </w:tcPr>
          <w:p w:rsidR="00355E5E" w:rsidRPr="00513D41" w:rsidRDefault="00355E5E">
            <w:pPr>
              <w:spacing w:after="200" w:line="276" w:lineRule="auto"/>
              <w:ind w:left="720"/>
              <w:jc w:val="center"/>
              <w:rPr>
                <w:b/>
                <w:bCs/>
                <w:color w:val="000000"/>
              </w:rPr>
            </w:pPr>
            <w:r w:rsidRPr="00513D41">
              <w:rPr>
                <w:b/>
                <w:bCs/>
                <w:color w:val="000000"/>
              </w:rPr>
              <w:t>Со стороны Концессионера передал</w:t>
            </w:r>
          </w:p>
        </w:tc>
        <w:tc>
          <w:tcPr>
            <w:tcW w:w="5479" w:type="dxa"/>
            <w:shd w:val="clear" w:color="auto" w:fill="auto"/>
          </w:tcPr>
          <w:p w:rsidR="00355E5E" w:rsidRPr="00513D41" w:rsidRDefault="00355E5E">
            <w:pPr>
              <w:spacing w:after="200" w:line="276" w:lineRule="auto"/>
              <w:ind w:left="720"/>
              <w:jc w:val="center"/>
            </w:pPr>
            <w:r w:rsidRPr="00513D41">
              <w:rPr>
                <w:b/>
                <w:bCs/>
                <w:color w:val="000000"/>
              </w:rPr>
              <w:t>Со сторон Концедента принял</w:t>
            </w:r>
          </w:p>
        </w:tc>
      </w:tr>
    </w:tbl>
    <w:p w:rsidR="00355E5E" w:rsidRPr="00513D41" w:rsidRDefault="00355E5E">
      <w:pPr>
        <w:pStyle w:val="1"/>
        <w:jc w:val="right"/>
        <w:rPr>
          <w:b w:val="0"/>
          <w:color w:val="000000"/>
          <w:sz w:val="24"/>
          <w:szCs w:val="24"/>
        </w:rPr>
      </w:pPr>
    </w:p>
    <w:p w:rsidR="00355E5E" w:rsidRPr="00513D41" w:rsidRDefault="00355E5E">
      <w:pPr>
        <w:pStyle w:val="1"/>
        <w:jc w:val="right"/>
        <w:rPr>
          <w:b w:val="0"/>
          <w:color w:val="000000"/>
          <w:sz w:val="24"/>
          <w:szCs w:val="24"/>
        </w:rPr>
      </w:pPr>
    </w:p>
    <w:p w:rsidR="00355E5E" w:rsidRPr="00513D41" w:rsidRDefault="00355E5E">
      <w:pPr>
        <w:rPr>
          <w:color w:val="000000"/>
        </w:rPr>
      </w:pPr>
    </w:p>
    <w:p w:rsidR="00355E5E" w:rsidRPr="00513D41" w:rsidRDefault="00355E5E">
      <w:pPr>
        <w:rPr>
          <w:color w:val="000000"/>
        </w:rPr>
      </w:pPr>
    </w:p>
    <w:p w:rsidR="00355E5E" w:rsidRPr="00513D41" w:rsidRDefault="00355E5E">
      <w:pPr>
        <w:rPr>
          <w:color w:val="000000"/>
        </w:rPr>
      </w:pPr>
    </w:p>
    <w:p w:rsidR="00A54EA2" w:rsidRPr="00513D41" w:rsidRDefault="00A54EA2">
      <w:pPr>
        <w:rPr>
          <w:color w:val="000000"/>
        </w:rPr>
      </w:pPr>
    </w:p>
    <w:p w:rsidR="00355E5E" w:rsidRPr="00513D41" w:rsidRDefault="00355E5E" w:rsidP="00E906EC">
      <w:pPr>
        <w:pStyle w:val="1"/>
        <w:numPr>
          <w:ilvl w:val="0"/>
          <w:numId w:val="0"/>
        </w:numPr>
        <w:jc w:val="right"/>
        <w:rPr>
          <w:color w:val="000000"/>
          <w:sz w:val="24"/>
          <w:szCs w:val="24"/>
        </w:rPr>
      </w:pPr>
      <w:r w:rsidRPr="00513D41">
        <w:rPr>
          <w:b w:val="0"/>
          <w:color w:val="000000"/>
          <w:sz w:val="24"/>
          <w:szCs w:val="24"/>
        </w:rPr>
        <w:t>Приложение № 9</w:t>
      </w:r>
    </w:p>
    <w:p w:rsidR="00355E5E" w:rsidRPr="00513D41" w:rsidRDefault="00355E5E">
      <w:pPr>
        <w:pStyle w:val="NoSpacing"/>
        <w:jc w:val="right"/>
        <w:rPr>
          <w:rFonts w:ascii="Times New Roman" w:hAnsi="Times New Roman" w:cs="Times New Roman"/>
          <w:color w:val="000000"/>
          <w:lang w:val="ru-RU"/>
        </w:rPr>
      </w:pPr>
      <w:r w:rsidRPr="00513D41">
        <w:rPr>
          <w:rFonts w:ascii="Times New Roman" w:hAnsi="Times New Roman" w:cs="Times New Roman"/>
          <w:color w:val="000000"/>
          <w:lang w:val="ru-RU"/>
        </w:rPr>
        <w:t xml:space="preserve">к концессионному соглашению в отношении </w:t>
      </w:r>
    </w:p>
    <w:p w:rsidR="00355E5E" w:rsidRPr="00E906EC" w:rsidRDefault="00355E5E">
      <w:pPr>
        <w:pStyle w:val="NoSpacing"/>
        <w:jc w:val="right"/>
        <w:rPr>
          <w:rFonts w:ascii="Times New Roman" w:hAnsi="Times New Roman" w:cs="Times New Roman"/>
          <w:color w:val="000000"/>
          <w:lang w:val="ru-RU"/>
        </w:rPr>
      </w:pPr>
      <w:r w:rsidRPr="00513D41">
        <w:rPr>
          <w:rFonts w:ascii="Times New Roman" w:hAnsi="Times New Roman" w:cs="Times New Roman"/>
          <w:color w:val="000000"/>
          <w:lang w:val="ru-RU"/>
        </w:rPr>
        <w:t>системы коммунальной инфраструктуры</w:t>
      </w:r>
    </w:p>
    <w:p w:rsidR="00355E5E" w:rsidRPr="00513D41" w:rsidRDefault="00355E5E">
      <w:pPr>
        <w:jc w:val="right"/>
        <w:rPr>
          <w:color w:val="000000"/>
        </w:rPr>
      </w:pPr>
      <w:r w:rsidRPr="00513D41">
        <w:rPr>
          <w:color w:val="000000"/>
        </w:rPr>
        <w:t xml:space="preserve">(имущественного комплекса по водоснабжению </w:t>
      </w:r>
    </w:p>
    <w:p w:rsidR="00355E5E" w:rsidRPr="00513D41" w:rsidRDefault="00355E5E">
      <w:pPr>
        <w:jc w:val="right"/>
        <w:rPr>
          <w:color w:val="000000"/>
        </w:rPr>
      </w:pPr>
      <w:r w:rsidRPr="00513D41">
        <w:rPr>
          <w:color w:val="000000"/>
        </w:rPr>
        <w:t xml:space="preserve">и водоотведению на территории городского </w:t>
      </w:r>
    </w:p>
    <w:p w:rsidR="00355E5E" w:rsidRPr="00513D41" w:rsidRDefault="00355E5E">
      <w:pPr>
        <w:jc w:val="right"/>
        <w:rPr>
          <w:color w:val="000000"/>
        </w:rPr>
      </w:pPr>
      <w:r w:rsidRPr="00513D41">
        <w:rPr>
          <w:color w:val="000000"/>
        </w:rPr>
        <w:t xml:space="preserve">поселения поселок Красное-на-Волге </w:t>
      </w:r>
    </w:p>
    <w:p w:rsidR="00355E5E" w:rsidRPr="00513D41" w:rsidRDefault="00355E5E">
      <w:pPr>
        <w:pStyle w:val="NoSpacing"/>
        <w:jc w:val="right"/>
        <w:rPr>
          <w:rFonts w:ascii="Times New Roman" w:hAnsi="Times New Roman" w:cs="Times New Roman"/>
          <w:color w:val="000000"/>
          <w:lang w:val="ru-RU"/>
        </w:rPr>
      </w:pPr>
      <w:r w:rsidRPr="00513D41">
        <w:rPr>
          <w:rFonts w:ascii="Times New Roman" w:hAnsi="Times New Roman" w:cs="Times New Roman"/>
          <w:color w:val="000000"/>
          <w:lang w:val="ru-RU"/>
        </w:rPr>
        <w:t>Красносельского муниципального района</w:t>
      </w:r>
      <w:r w:rsidRPr="00513D41">
        <w:rPr>
          <w:rFonts w:ascii="Times New Roman" w:hAnsi="Times New Roman" w:cs="Times New Roman"/>
          <w:bCs/>
          <w:color w:val="000000"/>
          <w:spacing w:val="-9"/>
          <w:lang w:val="ru-RU"/>
        </w:rPr>
        <w:t xml:space="preserve"> Костромской области</w:t>
      </w:r>
      <w:r w:rsidRPr="00513D41">
        <w:rPr>
          <w:rFonts w:ascii="Times New Roman" w:hAnsi="Times New Roman" w:cs="Times New Roman"/>
          <w:color w:val="000000"/>
          <w:lang w:val="ru-RU"/>
        </w:rPr>
        <w:t>)</w:t>
      </w:r>
    </w:p>
    <w:p w:rsidR="00355E5E" w:rsidRPr="00513D41" w:rsidRDefault="00355E5E">
      <w:pPr>
        <w:pStyle w:val="NoSpacing"/>
        <w:jc w:val="right"/>
        <w:rPr>
          <w:rFonts w:ascii="Times New Roman" w:hAnsi="Times New Roman" w:cs="Times New Roman"/>
          <w:color w:val="000000"/>
          <w:lang w:val="ru-RU"/>
        </w:rPr>
      </w:pPr>
    </w:p>
    <w:p w:rsidR="00355E5E" w:rsidRPr="00513D41" w:rsidRDefault="00355E5E">
      <w:pPr>
        <w:jc w:val="right"/>
        <w:rPr>
          <w:b/>
          <w:caps/>
          <w:color w:val="000000"/>
        </w:rPr>
      </w:pPr>
      <w:r w:rsidRPr="00513D41">
        <w:rPr>
          <w:color w:val="000000"/>
        </w:rPr>
        <w:t>№ ____ от ___________</w:t>
      </w:r>
    </w:p>
    <w:p w:rsidR="00355E5E" w:rsidRPr="00513D41" w:rsidRDefault="00355E5E">
      <w:pPr>
        <w:autoSpaceDE w:val="0"/>
        <w:rPr>
          <w:b/>
          <w:caps/>
          <w:color w:val="000000"/>
        </w:rPr>
      </w:pPr>
    </w:p>
    <w:p w:rsidR="00355E5E" w:rsidRPr="00513D41" w:rsidRDefault="00355E5E">
      <w:pPr>
        <w:autoSpaceDE w:val="0"/>
        <w:rPr>
          <w:b/>
          <w:caps/>
          <w:color w:val="000000"/>
        </w:rPr>
      </w:pPr>
    </w:p>
    <w:p w:rsidR="00355E5E" w:rsidRDefault="00355E5E" w:rsidP="00022114">
      <w:pPr>
        <w:autoSpaceDE w:val="0"/>
        <w:jc w:val="center"/>
        <w:rPr>
          <w:b/>
          <w:color w:val="000000"/>
        </w:rPr>
      </w:pPr>
      <w:r w:rsidRPr="00513D41">
        <w:rPr>
          <w:b/>
          <w:color w:val="000000"/>
        </w:rPr>
        <w:t>Значения долгосрочных параметров регулирования Концессионера</w:t>
      </w:r>
    </w:p>
    <w:p w:rsidR="003227F1" w:rsidRDefault="003227F1" w:rsidP="00022114">
      <w:pPr>
        <w:autoSpaceDE w:val="0"/>
        <w:jc w:val="center"/>
        <w:rPr>
          <w:b/>
          <w:color w:val="000000"/>
        </w:rPr>
      </w:pPr>
    </w:p>
    <w:p w:rsidR="003227F1" w:rsidRPr="00513D41" w:rsidRDefault="003227F1" w:rsidP="00022114">
      <w:pPr>
        <w:autoSpaceDE w:val="0"/>
        <w:jc w:val="center"/>
        <w:rPr>
          <w:b/>
          <w:color w:val="000000"/>
        </w:rPr>
      </w:pPr>
    </w:p>
    <w:tbl>
      <w:tblPr>
        <w:tblpPr w:leftFromText="180" w:rightFromText="180" w:vertAnchor="text" w:horzAnchor="margin" w:tblpXSpec="center" w:tblpY="12"/>
        <w:tblW w:w="9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
        <w:gridCol w:w="3146"/>
        <w:gridCol w:w="1390"/>
        <w:gridCol w:w="799"/>
        <w:gridCol w:w="799"/>
        <w:gridCol w:w="799"/>
        <w:gridCol w:w="2328"/>
      </w:tblGrid>
      <w:tr w:rsidR="003227F1" w:rsidRPr="002279D6" w:rsidTr="007D58D4">
        <w:trPr>
          <w:trHeight w:val="140"/>
        </w:trPr>
        <w:tc>
          <w:tcPr>
            <w:tcW w:w="0" w:type="auto"/>
            <w:vAlign w:val="center"/>
          </w:tcPr>
          <w:p w:rsidR="003227F1" w:rsidRPr="00FE4C81" w:rsidRDefault="003227F1" w:rsidP="007D58D4">
            <w:pPr>
              <w:jc w:val="center"/>
              <w:rPr>
                <w:b/>
              </w:rPr>
            </w:pPr>
          </w:p>
        </w:tc>
        <w:tc>
          <w:tcPr>
            <w:tcW w:w="0" w:type="auto"/>
            <w:gridSpan w:val="6"/>
          </w:tcPr>
          <w:p w:rsidR="003227F1" w:rsidRPr="002279D6" w:rsidRDefault="003227F1" w:rsidP="007D58D4">
            <w:pPr>
              <w:rPr>
                <w:b/>
              </w:rPr>
            </w:pPr>
            <w:r>
              <w:rPr>
                <w:b/>
              </w:rPr>
              <w:t>ВОДОСНАБЖЕНИЕ (питьевая вода)</w:t>
            </w:r>
          </w:p>
        </w:tc>
      </w:tr>
      <w:tr w:rsidR="003227F1" w:rsidRPr="002279D6" w:rsidTr="007D58D4">
        <w:trPr>
          <w:trHeight w:val="140"/>
        </w:trPr>
        <w:tc>
          <w:tcPr>
            <w:tcW w:w="0" w:type="auto"/>
            <w:vAlign w:val="center"/>
          </w:tcPr>
          <w:p w:rsidR="003227F1" w:rsidRPr="002279D6" w:rsidRDefault="003227F1" w:rsidP="007D58D4">
            <w:pPr>
              <w:jc w:val="center"/>
            </w:pPr>
            <w:r w:rsidRPr="002279D6">
              <w:t>№ п/п</w:t>
            </w:r>
          </w:p>
        </w:tc>
        <w:tc>
          <w:tcPr>
            <w:tcW w:w="0" w:type="auto"/>
          </w:tcPr>
          <w:p w:rsidR="003227F1" w:rsidRPr="002279D6" w:rsidRDefault="003227F1" w:rsidP="007D58D4">
            <w:pPr>
              <w:jc w:val="both"/>
            </w:pPr>
            <w:r w:rsidRPr="002279D6">
              <w:t>Наименование показателей</w:t>
            </w:r>
          </w:p>
        </w:tc>
        <w:tc>
          <w:tcPr>
            <w:tcW w:w="0" w:type="auto"/>
            <w:vAlign w:val="center"/>
          </w:tcPr>
          <w:p w:rsidR="003227F1" w:rsidRPr="002279D6" w:rsidRDefault="003227F1" w:rsidP="007D58D4">
            <w:pPr>
              <w:jc w:val="center"/>
            </w:pPr>
            <w:r w:rsidRPr="002279D6">
              <w:t>Ед.изм.</w:t>
            </w:r>
          </w:p>
        </w:tc>
        <w:tc>
          <w:tcPr>
            <w:tcW w:w="0" w:type="auto"/>
            <w:vAlign w:val="center"/>
          </w:tcPr>
          <w:p w:rsidR="003227F1" w:rsidRPr="002B09DA" w:rsidRDefault="003227F1" w:rsidP="007D58D4">
            <w:pPr>
              <w:jc w:val="center"/>
              <w:rPr>
                <w:sz w:val="22"/>
                <w:szCs w:val="22"/>
              </w:rPr>
            </w:pPr>
            <w:r>
              <w:rPr>
                <w:sz w:val="22"/>
                <w:szCs w:val="22"/>
              </w:rPr>
              <w:t>2018</w:t>
            </w:r>
          </w:p>
        </w:tc>
        <w:tc>
          <w:tcPr>
            <w:tcW w:w="0" w:type="auto"/>
            <w:vAlign w:val="center"/>
          </w:tcPr>
          <w:p w:rsidR="003227F1" w:rsidRPr="002B09DA" w:rsidRDefault="003227F1" w:rsidP="007D58D4">
            <w:pPr>
              <w:jc w:val="center"/>
              <w:rPr>
                <w:sz w:val="22"/>
                <w:szCs w:val="22"/>
              </w:rPr>
            </w:pPr>
            <w:r>
              <w:rPr>
                <w:sz w:val="22"/>
                <w:szCs w:val="22"/>
              </w:rPr>
              <w:t>2019</w:t>
            </w:r>
          </w:p>
        </w:tc>
        <w:tc>
          <w:tcPr>
            <w:tcW w:w="0" w:type="auto"/>
            <w:vAlign w:val="center"/>
          </w:tcPr>
          <w:p w:rsidR="003227F1" w:rsidRPr="002B09DA" w:rsidRDefault="003227F1" w:rsidP="007D58D4">
            <w:pPr>
              <w:jc w:val="center"/>
              <w:rPr>
                <w:sz w:val="22"/>
                <w:szCs w:val="22"/>
              </w:rPr>
            </w:pPr>
            <w:r>
              <w:rPr>
                <w:sz w:val="22"/>
                <w:szCs w:val="22"/>
              </w:rPr>
              <w:t>2020</w:t>
            </w:r>
          </w:p>
        </w:tc>
        <w:tc>
          <w:tcPr>
            <w:tcW w:w="0" w:type="auto"/>
            <w:vAlign w:val="center"/>
          </w:tcPr>
          <w:p w:rsidR="003227F1" w:rsidRPr="002B09DA" w:rsidRDefault="003227F1" w:rsidP="007D58D4">
            <w:pPr>
              <w:jc w:val="center"/>
              <w:rPr>
                <w:sz w:val="22"/>
                <w:szCs w:val="22"/>
              </w:rPr>
            </w:pPr>
            <w:r>
              <w:rPr>
                <w:sz w:val="22"/>
                <w:szCs w:val="22"/>
              </w:rPr>
              <w:t>2021 г. и далее</w:t>
            </w:r>
          </w:p>
        </w:tc>
      </w:tr>
      <w:tr w:rsidR="003227F1" w:rsidRPr="00D126DA" w:rsidTr="007D58D4">
        <w:trPr>
          <w:trHeight w:val="140"/>
        </w:trPr>
        <w:tc>
          <w:tcPr>
            <w:tcW w:w="0" w:type="auto"/>
            <w:vAlign w:val="center"/>
          </w:tcPr>
          <w:p w:rsidR="003227F1" w:rsidRPr="00D126DA" w:rsidRDefault="003227F1" w:rsidP="007D58D4">
            <w:pPr>
              <w:jc w:val="center"/>
              <w:rPr>
                <w:b/>
              </w:rPr>
            </w:pPr>
            <w:r>
              <w:rPr>
                <w:b/>
              </w:rPr>
              <w:t>1</w:t>
            </w:r>
            <w:r w:rsidRPr="00D126DA">
              <w:rPr>
                <w:b/>
              </w:rPr>
              <w:t xml:space="preserve">. </w:t>
            </w:r>
          </w:p>
        </w:tc>
        <w:tc>
          <w:tcPr>
            <w:tcW w:w="0" w:type="auto"/>
            <w:gridSpan w:val="6"/>
          </w:tcPr>
          <w:p w:rsidR="003227F1" w:rsidRPr="00D126DA" w:rsidRDefault="003227F1" w:rsidP="007D58D4">
            <w:pPr>
              <w:rPr>
                <w:b/>
              </w:rPr>
            </w:pPr>
            <w:r w:rsidRPr="00D126DA">
              <w:rPr>
                <w:b/>
              </w:rPr>
              <w:t xml:space="preserve">Объем </w:t>
            </w:r>
            <w:r>
              <w:rPr>
                <w:b/>
              </w:rPr>
              <w:t xml:space="preserve">полезного отпуска </w:t>
            </w:r>
            <w:r w:rsidRPr="00D126DA">
              <w:rPr>
                <w:b/>
              </w:rPr>
              <w:t>воды</w:t>
            </w:r>
          </w:p>
        </w:tc>
      </w:tr>
      <w:tr w:rsidR="003227F1" w:rsidRPr="002279D6" w:rsidTr="007D58D4">
        <w:trPr>
          <w:trHeight w:val="140"/>
        </w:trPr>
        <w:tc>
          <w:tcPr>
            <w:tcW w:w="0" w:type="auto"/>
            <w:vAlign w:val="center"/>
          </w:tcPr>
          <w:p w:rsidR="003227F1" w:rsidRPr="002279D6" w:rsidRDefault="003227F1" w:rsidP="007D58D4">
            <w:pPr>
              <w:jc w:val="center"/>
            </w:pPr>
          </w:p>
        </w:tc>
        <w:tc>
          <w:tcPr>
            <w:tcW w:w="0" w:type="auto"/>
          </w:tcPr>
          <w:p w:rsidR="003227F1" w:rsidRPr="002279D6" w:rsidRDefault="003227F1" w:rsidP="007D58D4">
            <w:pPr>
              <w:jc w:val="both"/>
            </w:pPr>
            <w:r w:rsidRPr="002279D6">
              <w:t>объем полезного  отпуска воды в 201</w:t>
            </w:r>
            <w:r>
              <w:t>7</w:t>
            </w:r>
            <w:r w:rsidRPr="002279D6">
              <w:t xml:space="preserve"> году</w:t>
            </w:r>
          </w:p>
        </w:tc>
        <w:tc>
          <w:tcPr>
            <w:tcW w:w="0" w:type="auto"/>
            <w:vAlign w:val="center"/>
          </w:tcPr>
          <w:p w:rsidR="003227F1" w:rsidRPr="002279D6" w:rsidRDefault="003227F1" w:rsidP="007D58D4">
            <w:pPr>
              <w:jc w:val="center"/>
            </w:pPr>
            <w:r w:rsidRPr="002279D6">
              <w:t>тыс.куб.м</w:t>
            </w:r>
          </w:p>
        </w:tc>
        <w:tc>
          <w:tcPr>
            <w:tcW w:w="0" w:type="auto"/>
            <w:gridSpan w:val="4"/>
            <w:vAlign w:val="center"/>
          </w:tcPr>
          <w:p w:rsidR="003227F1" w:rsidRPr="002279D6" w:rsidRDefault="003227F1" w:rsidP="007D58D4">
            <w:pPr>
              <w:jc w:val="center"/>
            </w:pPr>
            <w:r>
              <w:t>358,6</w:t>
            </w:r>
          </w:p>
        </w:tc>
      </w:tr>
      <w:tr w:rsidR="003227F1" w:rsidRPr="002279D6" w:rsidTr="007D58D4">
        <w:trPr>
          <w:trHeight w:val="140"/>
        </w:trPr>
        <w:tc>
          <w:tcPr>
            <w:tcW w:w="0" w:type="auto"/>
            <w:vAlign w:val="center"/>
          </w:tcPr>
          <w:p w:rsidR="003227F1" w:rsidRPr="002279D6" w:rsidRDefault="003227F1" w:rsidP="007D58D4">
            <w:pPr>
              <w:jc w:val="center"/>
            </w:pPr>
          </w:p>
        </w:tc>
        <w:tc>
          <w:tcPr>
            <w:tcW w:w="0" w:type="auto"/>
          </w:tcPr>
          <w:p w:rsidR="003227F1" w:rsidRPr="002279D6" w:rsidRDefault="003227F1" w:rsidP="007D58D4">
            <w:pPr>
              <w:jc w:val="both"/>
            </w:pPr>
            <w:r w:rsidRPr="002279D6">
              <w:t xml:space="preserve">прогноз объема полезного отпуска воды </w:t>
            </w:r>
            <w:r>
              <w:t>в</w:t>
            </w:r>
            <w:r w:rsidRPr="002279D6">
              <w:t xml:space="preserve"> 201</w:t>
            </w:r>
            <w:r>
              <w:t>8</w:t>
            </w:r>
            <w:r w:rsidRPr="002279D6">
              <w:t xml:space="preserve"> </w:t>
            </w:r>
            <w:r>
              <w:t>г. и далее</w:t>
            </w:r>
          </w:p>
        </w:tc>
        <w:tc>
          <w:tcPr>
            <w:tcW w:w="0" w:type="auto"/>
            <w:vAlign w:val="center"/>
          </w:tcPr>
          <w:p w:rsidR="003227F1" w:rsidRPr="002279D6" w:rsidRDefault="003227F1" w:rsidP="007D58D4">
            <w:pPr>
              <w:jc w:val="center"/>
            </w:pPr>
            <w:r w:rsidRPr="002279D6">
              <w:t>тыс.куб.м</w:t>
            </w:r>
          </w:p>
        </w:tc>
        <w:tc>
          <w:tcPr>
            <w:tcW w:w="0" w:type="auto"/>
            <w:tcBorders>
              <w:right w:val="single" w:sz="4" w:space="0" w:color="auto"/>
            </w:tcBorders>
            <w:vAlign w:val="center"/>
          </w:tcPr>
          <w:p w:rsidR="003227F1" w:rsidRDefault="003227F1" w:rsidP="007D58D4">
            <w:pPr>
              <w:jc w:val="center"/>
            </w:pPr>
            <w:r>
              <w:t>360,0</w:t>
            </w:r>
          </w:p>
        </w:tc>
        <w:tc>
          <w:tcPr>
            <w:tcW w:w="0" w:type="auto"/>
            <w:tcBorders>
              <w:left w:val="single" w:sz="4" w:space="0" w:color="auto"/>
              <w:right w:val="single" w:sz="4" w:space="0" w:color="auto"/>
            </w:tcBorders>
            <w:vAlign w:val="center"/>
          </w:tcPr>
          <w:p w:rsidR="003227F1" w:rsidRDefault="003227F1" w:rsidP="007D58D4">
            <w:pPr>
              <w:jc w:val="center"/>
            </w:pPr>
            <w:r>
              <w:t>360,0</w:t>
            </w:r>
          </w:p>
        </w:tc>
        <w:tc>
          <w:tcPr>
            <w:tcW w:w="0" w:type="auto"/>
            <w:tcBorders>
              <w:left w:val="single" w:sz="4" w:space="0" w:color="auto"/>
              <w:right w:val="single" w:sz="4" w:space="0" w:color="auto"/>
            </w:tcBorders>
            <w:vAlign w:val="center"/>
          </w:tcPr>
          <w:p w:rsidR="003227F1" w:rsidRDefault="003227F1" w:rsidP="007D58D4">
            <w:pPr>
              <w:jc w:val="center"/>
            </w:pPr>
            <w:r>
              <w:t>360,0</w:t>
            </w:r>
          </w:p>
        </w:tc>
        <w:tc>
          <w:tcPr>
            <w:tcW w:w="0" w:type="auto"/>
            <w:tcBorders>
              <w:left w:val="single" w:sz="4" w:space="0" w:color="auto"/>
            </w:tcBorders>
            <w:vAlign w:val="center"/>
          </w:tcPr>
          <w:p w:rsidR="003227F1" w:rsidRDefault="003227F1" w:rsidP="007D58D4">
            <w:pPr>
              <w:jc w:val="center"/>
            </w:pPr>
            <w:r>
              <w:t>360,0</w:t>
            </w:r>
          </w:p>
        </w:tc>
      </w:tr>
      <w:tr w:rsidR="003227F1" w:rsidRPr="002279D6" w:rsidTr="007D58D4">
        <w:trPr>
          <w:trHeight w:val="140"/>
        </w:trPr>
        <w:tc>
          <w:tcPr>
            <w:tcW w:w="0" w:type="auto"/>
            <w:vAlign w:val="center"/>
          </w:tcPr>
          <w:p w:rsidR="003227F1" w:rsidRPr="004B3FAF" w:rsidRDefault="003227F1" w:rsidP="007D58D4">
            <w:pPr>
              <w:jc w:val="center"/>
              <w:rPr>
                <w:b/>
              </w:rPr>
            </w:pPr>
            <w:r>
              <w:rPr>
                <w:b/>
              </w:rPr>
              <w:t>2</w:t>
            </w:r>
            <w:r w:rsidRPr="004B3FAF">
              <w:rPr>
                <w:b/>
              </w:rPr>
              <w:t>.</w:t>
            </w:r>
          </w:p>
        </w:tc>
        <w:tc>
          <w:tcPr>
            <w:tcW w:w="0" w:type="auto"/>
            <w:gridSpan w:val="6"/>
          </w:tcPr>
          <w:p w:rsidR="003227F1" w:rsidRDefault="003227F1" w:rsidP="007D58D4">
            <w:pPr>
              <w:jc w:val="center"/>
            </w:pPr>
            <w:r>
              <w:rPr>
                <w:b/>
              </w:rPr>
              <w:t>П</w:t>
            </w:r>
            <w:r w:rsidRPr="00D126DA">
              <w:rPr>
                <w:b/>
              </w:rPr>
              <w:t>рогноз цен</w:t>
            </w:r>
            <w:r>
              <w:rPr>
                <w:b/>
              </w:rPr>
              <w:t xml:space="preserve"> на энергетические ресурсы на срок действия концессионного соглашения:</w:t>
            </w:r>
          </w:p>
        </w:tc>
      </w:tr>
      <w:tr w:rsidR="003227F1" w:rsidRPr="002279D6" w:rsidTr="007D58D4">
        <w:trPr>
          <w:trHeight w:val="140"/>
        </w:trPr>
        <w:tc>
          <w:tcPr>
            <w:tcW w:w="0" w:type="auto"/>
            <w:vAlign w:val="center"/>
          </w:tcPr>
          <w:p w:rsidR="003227F1" w:rsidRPr="002279D6" w:rsidRDefault="003227F1" w:rsidP="007D58D4">
            <w:pPr>
              <w:jc w:val="center"/>
            </w:pPr>
          </w:p>
        </w:tc>
        <w:tc>
          <w:tcPr>
            <w:tcW w:w="0" w:type="auto"/>
            <w:vAlign w:val="center"/>
          </w:tcPr>
          <w:p w:rsidR="003227F1" w:rsidRDefault="003227F1" w:rsidP="007D58D4">
            <w:r w:rsidRPr="002279D6">
              <w:t>- электрическая энергия (на низком напряжении</w:t>
            </w:r>
            <w:r>
              <w:t xml:space="preserve"> НН</w:t>
            </w:r>
            <w:r w:rsidRPr="002279D6">
              <w:t xml:space="preserve">) </w:t>
            </w:r>
          </w:p>
          <w:p w:rsidR="003227F1" w:rsidRPr="002279D6" w:rsidRDefault="003227F1" w:rsidP="007D58D4">
            <w:r w:rsidRPr="002279D6">
              <w:t>без НДС</w:t>
            </w:r>
          </w:p>
        </w:tc>
        <w:tc>
          <w:tcPr>
            <w:tcW w:w="0" w:type="auto"/>
            <w:vAlign w:val="center"/>
          </w:tcPr>
          <w:p w:rsidR="003227F1" w:rsidRPr="002279D6" w:rsidRDefault="003227F1" w:rsidP="007D58D4">
            <w:pPr>
              <w:jc w:val="center"/>
            </w:pPr>
            <w:r w:rsidRPr="002279D6">
              <w:t>руб./кВтч</w:t>
            </w:r>
          </w:p>
        </w:tc>
        <w:tc>
          <w:tcPr>
            <w:tcW w:w="0" w:type="auto"/>
            <w:tcBorders>
              <w:right w:val="single" w:sz="4" w:space="0" w:color="auto"/>
            </w:tcBorders>
            <w:vAlign w:val="center"/>
          </w:tcPr>
          <w:p w:rsidR="003227F1" w:rsidRPr="00F0716F" w:rsidRDefault="003227F1" w:rsidP="007D58D4">
            <w:pPr>
              <w:jc w:val="center"/>
            </w:pPr>
            <w:r w:rsidRPr="00F0716F">
              <w:t>5,92</w:t>
            </w:r>
          </w:p>
        </w:tc>
        <w:tc>
          <w:tcPr>
            <w:tcW w:w="0" w:type="auto"/>
            <w:tcBorders>
              <w:left w:val="single" w:sz="4" w:space="0" w:color="auto"/>
              <w:right w:val="single" w:sz="4" w:space="0" w:color="auto"/>
            </w:tcBorders>
            <w:vAlign w:val="center"/>
          </w:tcPr>
          <w:p w:rsidR="003227F1" w:rsidRPr="00F0716F" w:rsidRDefault="003227F1" w:rsidP="007D58D4">
            <w:pPr>
              <w:jc w:val="center"/>
            </w:pPr>
            <w:r w:rsidRPr="00F0716F">
              <w:t>6,16</w:t>
            </w:r>
          </w:p>
        </w:tc>
        <w:tc>
          <w:tcPr>
            <w:tcW w:w="0" w:type="auto"/>
            <w:tcBorders>
              <w:left w:val="single" w:sz="4" w:space="0" w:color="auto"/>
              <w:right w:val="single" w:sz="4" w:space="0" w:color="auto"/>
            </w:tcBorders>
            <w:vAlign w:val="center"/>
          </w:tcPr>
          <w:p w:rsidR="003227F1" w:rsidRPr="00F0716F" w:rsidRDefault="003227F1" w:rsidP="007D58D4">
            <w:pPr>
              <w:jc w:val="center"/>
            </w:pPr>
            <w:r w:rsidRPr="00F0716F">
              <w:t>6,43</w:t>
            </w:r>
          </w:p>
        </w:tc>
        <w:tc>
          <w:tcPr>
            <w:tcW w:w="0" w:type="auto"/>
            <w:tcBorders>
              <w:left w:val="single" w:sz="4" w:space="0" w:color="auto"/>
            </w:tcBorders>
            <w:vAlign w:val="center"/>
          </w:tcPr>
          <w:p w:rsidR="003227F1" w:rsidRPr="00F0716F" w:rsidRDefault="003227F1" w:rsidP="007D58D4">
            <w:pPr>
              <w:jc w:val="center"/>
            </w:pPr>
            <w:r w:rsidRPr="00F0716F">
              <w:t>6,75</w:t>
            </w:r>
          </w:p>
          <w:p w:rsidR="003227F1" w:rsidRPr="00F0716F" w:rsidRDefault="003227F1" w:rsidP="007D58D4">
            <w:pPr>
              <w:jc w:val="center"/>
            </w:pPr>
            <w:r w:rsidRPr="00F0716F">
              <w:t>далее – в соответствии с прогнозом СЭР</w:t>
            </w:r>
          </w:p>
        </w:tc>
      </w:tr>
      <w:tr w:rsidR="003227F1" w:rsidRPr="002279D6" w:rsidTr="007D58D4">
        <w:trPr>
          <w:trHeight w:val="140"/>
        </w:trPr>
        <w:tc>
          <w:tcPr>
            <w:tcW w:w="0" w:type="auto"/>
            <w:vAlign w:val="center"/>
          </w:tcPr>
          <w:p w:rsidR="003227F1" w:rsidRPr="002279D6" w:rsidRDefault="003227F1" w:rsidP="007D58D4">
            <w:pPr>
              <w:jc w:val="center"/>
            </w:pPr>
          </w:p>
        </w:tc>
        <w:tc>
          <w:tcPr>
            <w:tcW w:w="0" w:type="auto"/>
            <w:vAlign w:val="center"/>
          </w:tcPr>
          <w:p w:rsidR="003227F1" w:rsidRDefault="003227F1" w:rsidP="007D58D4">
            <w:r w:rsidRPr="002279D6">
              <w:t xml:space="preserve">- электрическая энергия (на </w:t>
            </w:r>
            <w:r>
              <w:t xml:space="preserve">среднем </w:t>
            </w:r>
            <w:r w:rsidRPr="002279D6">
              <w:t xml:space="preserve"> напряжении</w:t>
            </w:r>
            <w:r>
              <w:t xml:space="preserve"> СН-</w:t>
            </w:r>
            <w:r w:rsidRPr="00F34A69">
              <w:t xml:space="preserve"> </w:t>
            </w:r>
            <w:r>
              <w:rPr>
                <w:lang w:val="en-US"/>
              </w:rPr>
              <w:t>II</w:t>
            </w:r>
            <w:r w:rsidRPr="002279D6">
              <w:t xml:space="preserve">) </w:t>
            </w:r>
          </w:p>
          <w:p w:rsidR="003227F1" w:rsidRPr="002279D6" w:rsidRDefault="003227F1" w:rsidP="007D58D4">
            <w:r w:rsidRPr="002279D6">
              <w:t xml:space="preserve">без НДС </w:t>
            </w:r>
          </w:p>
        </w:tc>
        <w:tc>
          <w:tcPr>
            <w:tcW w:w="0" w:type="auto"/>
            <w:vAlign w:val="center"/>
          </w:tcPr>
          <w:p w:rsidR="003227F1" w:rsidRPr="002279D6" w:rsidRDefault="003227F1" w:rsidP="007D58D4">
            <w:pPr>
              <w:jc w:val="center"/>
            </w:pPr>
            <w:r w:rsidRPr="002279D6">
              <w:t>руб./кВтч</w:t>
            </w:r>
          </w:p>
        </w:tc>
        <w:tc>
          <w:tcPr>
            <w:tcW w:w="0" w:type="auto"/>
            <w:tcBorders>
              <w:right w:val="single" w:sz="4" w:space="0" w:color="auto"/>
            </w:tcBorders>
            <w:vAlign w:val="center"/>
          </w:tcPr>
          <w:p w:rsidR="003227F1" w:rsidRPr="00F0716F" w:rsidRDefault="003227F1" w:rsidP="007D58D4">
            <w:pPr>
              <w:jc w:val="center"/>
            </w:pPr>
            <w:r w:rsidRPr="00F0716F">
              <w:t>5,41</w:t>
            </w:r>
          </w:p>
        </w:tc>
        <w:tc>
          <w:tcPr>
            <w:tcW w:w="0" w:type="auto"/>
            <w:tcBorders>
              <w:left w:val="single" w:sz="4" w:space="0" w:color="auto"/>
              <w:right w:val="single" w:sz="4" w:space="0" w:color="auto"/>
            </w:tcBorders>
            <w:vAlign w:val="center"/>
          </w:tcPr>
          <w:p w:rsidR="003227F1" w:rsidRPr="00F0716F" w:rsidRDefault="003227F1" w:rsidP="007D58D4">
            <w:pPr>
              <w:jc w:val="center"/>
            </w:pPr>
            <w:r w:rsidRPr="00F0716F">
              <w:t>5,63</w:t>
            </w:r>
          </w:p>
        </w:tc>
        <w:tc>
          <w:tcPr>
            <w:tcW w:w="0" w:type="auto"/>
            <w:tcBorders>
              <w:left w:val="single" w:sz="4" w:space="0" w:color="auto"/>
              <w:right w:val="single" w:sz="4" w:space="0" w:color="auto"/>
            </w:tcBorders>
            <w:vAlign w:val="center"/>
          </w:tcPr>
          <w:p w:rsidR="003227F1" w:rsidRPr="00F0716F" w:rsidRDefault="003227F1" w:rsidP="007D58D4">
            <w:pPr>
              <w:jc w:val="center"/>
            </w:pPr>
            <w:r w:rsidRPr="00F0716F">
              <w:t>5,87</w:t>
            </w:r>
          </w:p>
        </w:tc>
        <w:tc>
          <w:tcPr>
            <w:tcW w:w="0" w:type="auto"/>
            <w:tcBorders>
              <w:left w:val="single" w:sz="4" w:space="0" w:color="auto"/>
            </w:tcBorders>
            <w:vAlign w:val="center"/>
          </w:tcPr>
          <w:p w:rsidR="003227F1" w:rsidRPr="00F0716F" w:rsidRDefault="003227F1" w:rsidP="007D58D4">
            <w:pPr>
              <w:jc w:val="center"/>
            </w:pPr>
            <w:r w:rsidRPr="00F0716F">
              <w:t>6,10</w:t>
            </w:r>
          </w:p>
          <w:p w:rsidR="003227F1" w:rsidRPr="00F0716F" w:rsidRDefault="003227F1" w:rsidP="007D58D4">
            <w:pPr>
              <w:jc w:val="center"/>
            </w:pPr>
            <w:r w:rsidRPr="00F0716F">
              <w:t xml:space="preserve">далее – в соответствии с прогнозом СЭР </w:t>
            </w:r>
          </w:p>
        </w:tc>
      </w:tr>
      <w:tr w:rsidR="003227F1" w:rsidRPr="002279D6" w:rsidTr="007D58D4">
        <w:trPr>
          <w:trHeight w:val="140"/>
        </w:trPr>
        <w:tc>
          <w:tcPr>
            <w:tcW w:w="0" w:type="auto"/>
            <w:vAlign w:val="center"/>
          </w:tcPr>
          <w:p w:rsidR="003227F1" w:rsidRPr="002279D6" w:rsidRDefault="003227F1" w:rsidP="007D58D4">
            <w:pPr>
              <w:jc w:val="center"/>
              <w:rPr>
                <w:b/>
              </w:rPr>
            </w:pPr>
            <w:r>
              <w:rPr>
                <w:b/>
              </w:rPr>
              <w:t>3</w:t>
            </w:r>
            <w:r w:rsidRPr="002279D6">
              <w:rPr>
                <w:b/>
              </w:rPr>
              <w:t>.</w:t>
            </w:r>
          </w:p>
        </w:tc>
        <w:tc>
          <w:tcPr>
            <w:tcW w:w="0" w:type="auto"/>
            <w:gridSpan w:val="6"/>
          </w:tcPr>
          <w:p w:rsidR="003227F1" w:rsidRPr="002279D6" w:rsidRDefault="003227F1" w:rsidP="007D58D4">
            <w:pPr>
              <w:rPr>
                <w:b/>
              </w:rPr>
            </w:pPr>
            <w:r>
              <w:rPr>
                <w:b/>
              </w:rPr>
              <w:t>Потери и удельное потребление энергетических ресурсов на единицу объема отпуска в сеть воды в 2017 году (факт 2017 г.)</w:t>
            </w:r>
          </w:p>
        </w:tc>
      </w:tr>
      <w:tr w:rsidR="003227F1" w:rsidRPr="002279D6" w:rsidTr="007D58D4">
        <w:trPr>
          <w:trHeight w:val="1114"/>
        </w:trPr>
        <w:tc>
          <w:tcPr>
            <w:tcW w:w="0" w:type="auto"/>
            <w:vAlign w:val="center"/>
          </w:tcPr>
          <w:p w:rsidR="003227F1" w:rsidRPr="002279D6" w:rsidRDefault="003227F1" w:rsidP="007D58D4">
            <w:pPr>
              <w:jc w:val="center"/>
            </w:pPr>
          </w:p>
        </w:tc>
        <w:tc>
          <w:tcPr>
            <w:tcW w:w="0" w:type="auto"/>
            <w:vAlign w:val="center"/>
          </w:tcPr>
          <w:p w:rsidR="003227F1" w:rsidRPr="002279D6" w:rsidRDefault="003227F1" w:rsidP="007D58D4">
            <w:r w:rsidRPr="002279D6">
              <w:t xml:space="preserve">доля потерь воды в централизованных системах водоснабжения </w:t>
            </w:r>
          </w:p>
        </w:tc>
        <w:tc>
          <w:tcPr>
            <w:tcW w:w="0" w:type="auto"/>
            <w:vAlign w:val="center"/>
          </w:tcPr>
          <w:p w:rsidR="003227F1" w:rsidRPr="002279D6" w:rsidRDefault="003227F1" w:rsidP="007D58D4">
            <w:pPr>
              <w:jc w:val="center"/>
            </w:pPr>
            <w:r w:rsidRPr="002279D6">
              <w:t>%</w:t>
            </w:r>
          </w:p>
        </w:tc>
        <w:tc>
          <w:tcPr>
            <w:tcW w:w="0" w:type="auto"/>
            <w:gridSpan w:val="4"/>
            <w:vAlign w:val="center"/>
          </w:tcPr>
          <w:p w:rsidR="003227F1" w:rsidRPr="002279D6" w:rsidRDefault="003227F1" w:rsidP="007D58D4">
            <w:pPr>
              <w:jc w:val="center"/>
            </w:pPr>
            <w:r>
              <w:t>2017 г. – 5,66</w:t>
            </w:r>
          </w:p>
        </w:tc>
      </w:tr>
      <w:tr w:rsidR="003227F1" w:rsidRPr="002279D6" w:rsidTr="007D58D4">
        <w:trPr>
          <w:trHeight w:val="140"/>
        </w:trPr>
        <w:tc>
          <w:tcPr>
            <w:tcW w:w="0" w:type="auto"/>
            <w:vAlign w:val="center"/>
          </w:tcPr>
          <w:p w:rsidR="003227F1" w:rsidRPr="002279D6" w:rsidRDefault="003227F1" w:rsidP="007D58D4">
            <w:pPr>
              <w:jc w:val="center"/>
            </w:pPr>
          </w:p>
        </w:tc>
        <w:tc>
          <w:tcPr>
            <w:tcW w:w="0" w:type="auto"/>
            <w:vAlign w:val="center"/>
          </w:tcPr>
          <w:p w:rsidR="003227F1" w:rsidRPr="002279D6" w:rsidRDefault="003227F1" w:rsidP="007D58D4">
            <w:r w:rsidRPr="002279D6">
              <w:t xml:space="preserve">удельный расход электрической энергии, потребляемой в технологическом процессе </w:t>
            </w:r>
            <w:r>
              <w:t xml:space="preserve">очистки и </w:t>
            </w:r>
            <w:r w:rsidRPr="002279D6">
              <w:t>транспортировки питьевой воды, на единицу объема транспортируемой воды</w:t>
            </w:r>
          </w:p>
        </w:tc>
        <w:tc>
          <w:tcPr>
            <w:tcW w:w="0" w:type="auto"/>
            <w:vAlign w:val="center"/>
          </w:tcPr>
          <w:p w:rsidR="003227F1" w:rsidRPr="000D7759" w:rsidRDefault="003227F1" w:rsidP="007D58D4">
            <w:pPr>
              <w:jc w:val="center"/>
            </w:pPr>
            <w:r>
              <w:t>кВт*час/м3</w:t>
            </w:r>
          </w:p>
        </w:tc>
        <w:tc>
          <w:tcPr>
            <w:tcW w:w="0" w:type="auto"/>
            <w:gridSpan w:val="4"/>
            <w:vAlign w:val="center"/>
          </w:tcPr>
          <w:p w:rsidR="003227F1" w:rsidRDefault="003227F1" w:rsidP="007D58D4">
            <w:pPr>
              <w:jc w:val="center"/>
            </w:pPr>
            <w:r>
              <w:t>2017 г.:</w:t>
            </w:r>
          </w:p>
          <w:p w:rsidR="003227F1" w:rsidRDefault="003227F1" w:rsidP="007D58D4">
            <w:pPr>
              <w:jc w:val="center"/>
            </w:pPr>
            <w:r>
              <w:t>НН – 0,70</w:t>
            </w:r>
          </w:p>
          <w:p w:rsidR="003227F1" w:rsidRDefault="003227F1" w:rsidP="007D58D4">
            <w:pPr>
              <w:jc w:val="center"/>
            </w:pPr>
            <w:r>
              <w:t>СН-2 – 1,64</w:t>
            </w:r>
          </w:p>
        </w:tc>
      </w:tr>
      <w:tr w:rsidR="003227F1" w:rsidRPr="002279D6" w:rsidTr="007D58D4">
        <w:trPr>
          <w:trHeight w:val="140"/>
        </w:trPr>
        <w:tc>
          <w:tcPr>
            <w:tcW w:w="0" w:type="auto"/>
            <w:vAlign w:val="center"/>
          </w:tcPr>
          <w:p w:rsidR="003227F1" w:rsidRPr="00F050A3" w:rsidRDefault="003227F1" w:rsidP="007D58D4">
            <w:pPr>
              <w:jc w:val="center"/>
              <w:rPr>
                <w:b/>
              </w:rPr>
            </w:pPr>
            <w:r>
              <w:rPr>
                <w:b/>
              </w:rPr>
              <w:t>4</w:t>
            </w:r>
            <w:r w:rsidRPr="00F050A3">
              <w:rPr>
                <w:b/>
              </w:rPr>
              <w:t>.</w:t>
            </w:r>
          </w:p>
        </w:tc>
        <w:tc>
          <w:tcPr>
            <w:tcW w:w="0" w:type="auto"/>
            <w:gridSpan w:val="6"/>
          </w:tcPr>
          <w:p w:rsidR="003227F1" w:rsidRPr="00F050A3" w:rsidRDefault="003227F1" w:rsidP="007D58D4">
            <w:pPr>
              <w:rPr>
                <w:b/>
              </w:rPr>
            </w:pPr>
            <w:r w:rsidRPr="00F050A3">
              <w:rPr>
                <w:b/>
              </w:rPr>
              <w:t>Величина неподко</w:t>
            </w:r>
            <w:r>
              <w:rPr>
                <w:b/>
              </w:rPr>
              <w:t>нтрольных расходов</w:t>
            </w:r>
          </w:p>
        </w:tc>
      </w:tr>
      <w:tr w:rsidR="003227F1" w:rsidRPr="002279D6" w:rsidTr="007D58D4">
        <w:trPr>
          <w:trHeight w:val="958"/>
        </w:trPr>
        <w:tc>
          <w:tcPr>
            <w:tcW w:w="0" w:type="auto"/>
            <w:vAlign w:val="center"/>
          </w:tcPr>
          <w:p w:rsidR="003227F1" w:rsidRPr="002279D6" w:rsidRDefault="003227F1" w:rsidP="007D58D4">
            <w:pPr>
              <w:jc w:val="center"/>
            </w:pPr>
          </w:p>
        </w:tc>
        <w:tc>
          <w:tcPr>
            <w:tcW w:w="0" w:type="auto"/>
            <w:vAlign w:val="center"/>
          </w:tcPr>
          <w:p w:rsidR="003227F1" w:rsidRPr="002279D6" w:rsidRDefault="003227F1" w:rsidP="007D58D4">
            <w:r>
              <w:t>водный налог</w:t>
            </w:r>
          </w:p>
        </w:tc>
        <w:tc>
          <w:tcPr>
            <w:tcW w:w="0" w:type="auto"/>
            <w:tcBorders>
              <w:right w:val="single" w:sz="4" w:space="0" w:color="auto"/>
            </w:tcBorders>
            <w:vAlign w:val="center"/>
          </w:tcPr>
          <w:p w:rsidR="003227F1" w:rsidRPr="002279D6" w:rsidRDefault="003227F1" w:rsidP="007D58D4">
            <w:pPr>
              <w:jc w:val="center"/>
            </w:pPr>
            <w:r w:rsidRPr="002279D6">
              <w:t>тыс. руб.</w:t>
            </w:r>
          </w:p>
        </w:tc>
        <w:tc>
          <w:tcPr>
            <w:tcW w:w="0" w:type="auto"/>
            <w:gridSpan w:val="4"/>
            <w:tcBorders>
              <w:left w:val="single" w:sz="4" w:space="0" w:color="auto"/>
            </w:tcBorders>
            <w:vAlign w:val="center"/>
          </w:tcPr>
          <w:p w:rsidR="003227F1" w:rsidRPr="002279D6" w:rsidRDefault="003227F1" w:rsidP="007D58D4">
            <w:pPr>
              <w:jc w:val="center"/>
            </w:pPr>
            <w:r>
              <w:t>в соответствии со ставками водного налога (Налоговый Кодекс РФ часть вторая, Глава 25.2 «Водный налог»)</w:t>
            </w:r>
          </w:p>
        </w:tc>
      </w:tr>
      <w:tr w:rsidR="003227F1" w:rsidRPr="002279D6" w:rsidTr="007D58D4">
        <w:trPr>
          <w:trHeight w:val="140"/>
        </w:trPr>
        <w:tc>
          <w:tcPr>
            <w:tcW w:w="0" w:type="auto"/>
            <w:vAlign w:val="center"/>
          </w:tcPr>
          <w:p w:rsidR="003227F1" w:rsidRPr="00F51CD7" w:rsidRDefault="003227F1" w:rsidP="007D58D4">
            <w:pPr>
              <w:jc w:val="center"/>
              <w:rPr>
                <w:b/>
              </w:rPr>
            </w:pPr>
          </w:p>
        </w:tc>
        <w:tc>
          <w:tcPr>
            <w:tcW w:w="0" w:type="auto"/>
            <w:tcBorders>
              <w:right w:val="single" w:sz="4" w:space="0" w:color="auto"/>
            </w:tcBorders>
            <w:vAlign w:val="center"/>
          </w:tcPr>
          <w:p w:rsidR="003227F1" w:rsidRPr="00023B2C" w:rsidRDefault="003227F1" w:rsidP="007D58D4">
            <w:pPr>
              <w:pStyle w:val="ConsPlusNormal0"/>
              <w:rPr>
                <w:rFonts w:ascii="Times New Roman" w:hAnsi="Times New Roman" w:cs="Times New Roman"/>
                <w:sz w:val="24"/>
                <w:szCs w:val="24"/>
              </w:rPr>
            </w:pPr>
            <w:r w:rsidRPr="00023B2C">
              <w:rPr>
                <w:rFonts w:ascii="Times New Roman" w:hAnsi="Times New Roman" w:cs="Times New Roman"/>
                <w:sz w:val="24"/>
                <w:szCs w:val="24"/>
              </w:rPr>
              <w:t>налог на имущество</w:t>
            </w:r>
          </w:p>
        </w:tc>
        <w:tc>
          <w:tcPr>
            <w:tcW w:w="0" w:type="auto"/>
            <w:tcBorders>
              <w:left w:val="single" w:sz="4" w:space="0" w:color="auto"/>
              <w:right w:val="single" w:sz="4" w:space="0" w:color="auto"/>
            </w:tcBorders>
            <w:vAlign w:val="center"/>
          </w:tcPr>
          <w:p w:rsidR="003227F1" w:rsidRPr="00023B2C" w:rsidRDefault="003227F1" w:rsidP="007D58D4">
            <w:pPr>
              <w:pStyle w:val="ConsPlusNormal0"/>
              <w:jc w:val="center"/>
              <w:rPr>
                <w:rFonts w:ascii="Times New Roman" w:hAnsi="Times New Roman" w:cs="Times New Roman"/>
                <w:b/>
                <w:sz w:val="24"/>
                <w:szCs w:val="24"/>
              </w:rPr>
            </w:pPr>
            <w:r w:rsidRPr="00023B2C">
              <w:rPr>
                <w:rFonts w:ascii="Times New Roman" w:hAnsi="Times New Roman" w:cs="Times New Roman"/>
                <w:sz w:val="24"/>
                <w:szCs w:val="24"/>
              </w:rPr>
              <w:t>тыс. руб.</w:t>
            </w:r>
          </w:p>
        </w:tc>
        <w:tc>
          <w:tcPr>
            <w:tcW w:w="0" w:type="auto"/>
            <w:gridSpan w:val="4"/>
            <w:tcBorders>
              <w:left w:val="single" w:sz="4" w:space="0" w:color="auto"/>
            </w:tcBorders>
            <w:vAlign w:val="center"/>
          </w:tcPr>
          <w:p w:rsidR="003227F1" w:rsidRPr="00023B2C" w:rsidRDefault="003227F1" w:rsidP="007D58D4">
            <w:pPr>
              <w:pStyle w:val="ConsPlusNormal0"/>
              <w:jc w:val="center"/>
              <w:rPr>
                <w:rFonts w:ascii="Times New Roman" w:hAnsi="Times New Roman" w:cs="Times New Roman"/>
                <w:b/>
                <w:sz w:val="24"/>
                <w:szCs w:val="24"/>
              </w:rPr>
            </w:pPr>
            <w:r w:rsidRPr="00023B2C">
              <w:rPr>
                <w:rFonts w:ascii="Times New Roman" w:hAnsi="Times New Roman" w:cs="Times New Roman"/>
                <w:sz w:val="24"/>
                <w:szCs w:val="24"/>
                <w:shd w:val="clear" w:color="auto" w:fill="FFFFFF"/>
              </w:rPr>
              <w:t>в соответствии с требованиями положений ст. 375, 376 Налогового Кодекса РФ.</w:t>
            </w:r>
          </w:p>
        </w:tc>
      </w:tr>
      <w:tr w:rsidR="003227F1" w:rsidRPr="002279D6" w:rsidTr="007D58D4">
        <w:trPr>
          <w:trHeight w:val="140"/>
        </w:trPr>
        <w:tc>
          <w:tcPr>
            <w:tcW w:w="0" w:type="auto"/>
            <w:vAlign w:val="center"/>
          </w:tcPr>
          <w:p w:rsidR="003227F1" w:rsidRPr="002279D6" w:rsidRDefault="003227F1" w:rsidP="007D58D4">
            <w:pPr>
              <w:jc w:val="center"/>
            </w:pPr>
          </w:p>
        </w:tc>
        <w:tc>
          <w:tcPr>
            <w:tcW w:w="0" w:type="auto"/>
          </w:tcPr>
          <w:p w:rsidR="003227F1" w:rsidRPr="00023B2C" w:rsidRDefault="003227F1" w:rsidP="007D58D4">
            <w:pPr>
              <w:pStyle w:val="ConsPlusNormal0"/>
              <w:ind w:firstLine="27"/>
              <w:rPr>
                <w:rFonts w:ascii="Times New Roman" w:hAnsi="Times New Roman" w:cs="Times New Roman"/>
                <w:sz w:val="24"/>
                <w:szCs w:val="24"/>
              </w:rPr>
            </w:pPr>
            <w:r w:rsidRPr="00023B2C">
              <w:rPr>
                <w:rFonts w:ascii="Times New Roman" w:hAnsi="Times New Roman" w:cs="Times New Roman"/>
                <w:sz w:val="24"/>
                <w:szCs w:val="24"/>
              </w:rPr>
              <w:t>объем расходов, финансируемых за счет средств концедента, на создание и (или) реконструкцию объекта концессионного соглашения</w:t>
            </w:r>
          </w:p>
        </w:tc>
        <w:tc>
          <w:tcPr>
            <w:tcW w:w="0" w:type="auto"/>
            <w:vAlign w:val="center"/>
          </w:tcPr>
          <w:p w:rsidR="003227F1" w:rsidRPr="00023B2C" w:rsidRDefault="003227F1" w:rsidP="007D58D4">
            <w:pPr>
              <w:jc w:val="center"/>
            </w:pPr>
            <w:r w:rsidRPr="00023B2C">
              <w:t>тыс. руб.</w:t>
            </w:r>
          </w:p>
        </w:tc>
        <w:tc>
          <w:tcPr>
            <w:tcW w:w="0" w:type="auto"/>
            <w:gridSpan w:val="4"/>
            <w:vAlign w:val="center"/>
          </w:tcPr>
          <w:p w:rsidR="003227F1" w:rsidRPr="00023B2C" w:rsidRDefault="003227F1" w:rsidP="007D58D4">
            <w:pPr>
              <w:pStyle w:val="ConsPlusNormal0"/>
              <w:ind w:firstLine="540"/>
              <w:jc w:val="both"/>
              <w:rPr>
                <w:rFonts w:ascii="Times New Roman" w:hAnsi="Times New Roman" w:cs="Times New Roman"/>
                <w:sz w:val="24"/>
                <w:szCs w:val="24"/>
              </w:rPr>
            </w:pPr>
            <w:r w:rsidRPr="00023B2C">
              <w:rPr>
                <w:rFonts w:ascii="Times New Roman" w:hAnsi="Times New Roman" w:cs="Times New Roman"/>
                <w:sz w:val="24"/>
                <w:szCs w:val="24"/>
              </w:rPr>
              <w:t>в случае если конкурсной документацией, решением о заключении концессионного соглашения, предусмотрено принятие концедентом на себя расходов на создание и (или) реконструкцию данного объекта – определяется инвестиционной программой</w:t>
            </w:r>
          </w:p>
          <w:p w:rsidR="003227F1" w:rsidRPr="00023B2C" w:rsidRDefault="003227F1" w:rsidP="007D58D4">
            <w:pPr>
              <w:pStyle w:val="ConsPlusNormal0"/>
              <w:ind w:firstLine="540"/>
              <w:jc w:val="both"/>
              <w:rPr>
                <w:rFonts w:ascii="Times New Roman" w:hAnsi="Times New Roman" w:cs="Times New Roman"/>
                <w:sz w:val="24"/>
                <w:szCs w:val="24"/>
              </w:rPr>
            </w:pPr>
          </w:p>
        </w:tc>
      </w:tr>
      <w:tr w:rsidR="003227F1" w:rsidRPr="002279D6" w:rsidTr="007D58D4">
        <w:trPr>
          <w:trHeight w:val="140"/>
        </w:trPr>
        <w:tc>
          <w:tcPr>
            <w:tcW w:w="0" w:type="auto"/>
            <w:vAlign w:val="center"/>
          </w:tcPr>
          <w:p w:rsidR="003227F1" w:rsidRPr="002279D6" w:rsidRDefault="003227F1" w:rsidP="007D58D4">
            <w:pPr>
              <w:jc w:val="center"/>
            </w:pPr>
          </w:p>
        </w:tc>
        <w:tc>
          <w:tcPr>
            <w:tcW w:w="0" w:type="auto"/>
          </w:tcPr>
          <w:p w:rsidR="003227F1" w:rsidRPr="00023B2C" w:rsidRDefault="003227F1" w:rsidP="007D58D4">
            <w:pPr>
              <w:pStyle w:val="ConsPlusNormal0"/>
              <w:ind w:firstLine="27"/>
              <w:jc w:val="both"/>
              <w:rPr>
                <w:rFonts w:ascii="Times New Roman" w:hAnsi="Times New Roman" w:cs="Times New Roman"/>
                <w:sz w:val="24"/>
                <w:szCs w:val="24"/>
              </w:rPr>
            </w:pPr>
            <w:r w:rsidRPr="00023B2C">
              <w:rPr>
                <w:rFonts w:ascii="Times New Roman" w:hAnsi="Times New Roman" w:cs="Times New Roman"/>
                <w:sz w:val="24"/>
                <w:szCs w:val="24"/>
              </w:rPr>
              <w:t>объем расходов, финансируемых за счет средств концедента, на использование (эксплуатацию) объекта концессионного соглашения</w:t>
            </w:r>
          </w:p>
        </w:tc>
        <w:tc>
          <w:tcPr>
            <w:tcW w:w="0" w:type="auto"/>
            <w:vAlign w:val="center"/>
          </w:tcPr>
          <w:p w:rsidR="003227F1" w:rsidRPr="00023B2C" w:rsidRDefault="003227F1" w:rsidP="007D58D4">
            <w:pPr>
              <w:jc w:val="center"/>
            </w:pPr>
            <w:r w:rsidRPr="00023B2C">
              <w:t>тыс. руб.</w:t>
            </w:r>
          </w:p>
        </w:tc>
        <w:tc>
          <w:tcPr>
            <w:tcW w:w="0" w:type="auto"/>
            <w:gridSpan w:val="4"/>
            <w:vAlign w:val="center"/>
          </w:tcPr>
          <w:p w:rsidR="003227F1" w:rsidRPr="00023B2C" w:rsidRDefault="003227F1" w:rsidP="007D58D4">
            <w:pPr>
              <w:pStyle w:val="ConsPlusNormal0"/>
              <w:ind w:firstLine="540"/>
              <w:jc w:val="both"/>
              <w:rPr>
                <w:rFonts w:ascii="Times New Roman" w:hAnsi="Times New Roman" w:cs="Times New Roman"/>
                <w:sz w:val="24"/>
                <w:szCs w:val="24"/>
              </w:rPr>
            </w:pPr>
            <w:r w:rsidRPr="00023B2C">
              <w:rPr>
                <w:rFonts w:ascii="Times New Roman" w:hAnsi="Times New Roman" w:cs="Times New Roman"/>
                <w:sz w:val="24"/>
                <w:szCs w:val="24"/>
              </w:rPr>
              <w:t>в случае если конкурсной документацией, решением о заключении концессионного соглашения предусмотрено принятие концедентом на себя расходов на использование (эксплуатацию) объекта концессионного соглашения – определяется концедентом</w:t>
            </w:r>
          </w:p>
          <w:p w:rsidR="003227F1" w:rsidRPr="00023B2C" w:rsidRDefault="003227F1" w:rsidP="007D58D4">
            <w:pPr>
              <w:pStyle w:val="ConsPlusNormal0"/>
              <w:ind w:firstLine="540"/>
              <w:jc w:val="both"/>
              <w:rPr>
                <w:rFonts w:ascii="Times New Roman" w:hAnsi="Times New Roman" w:cs="Times New Roman"/>
                <w:sz w:val="24"/>
                <w:szCs w:val="24"/>
              </w:rPr>
            </w:pPr>
          </w:p>
        </w:tc>
      </w:tr>
      <w:tr w:rsidR="003227F1" w:rsidRPr="002279D6" w:rsidTr="007D58D4">
        <w:trPr>
          <w:trHeight w:val="262"/>
        </w:trPr>
        <w:tc>
          <w:tcPr>
            <w:tcW w:w="0" w:type="auto"/>
            <w:vAlign w:val="center"/>
          </w:tcPr>
          <w:p w:rsidR="003227F1" w:rsidRPr="00EF6235" w:rsidRDefault="003227F1" w:rsidP="007D58D4">
            <w:pPr>
              <w:jc w:val="center"/>
              <w:rPr>
                <w:b/>
              </w:rPr>
            </w:pPr>
            <w:r>
              <w:rPr>
                <w:b/>
              </w:rPr>
              <w:t>5</w:t>
            </w:r>
            <w:r w:rsidRPr="00EF6235">
              <w:rPr>
                <w:b/>
              </w:rPr>
              <w:t>.</w:t>
            </w:r>
          </w:p>
        </w:tc>
        <w:tc>
          <w:tcPr>
            <w:tcW w:w="0" w:type="auto"/>
            <w:gridSpan w:val="6"/>
          </w:tcPr>
          <w:p w:rsidR="003227F1" w:rsidRPr="000E6A0B" w:rsidRDefault="003227F1" w:rsidP="007D58D4">
            <w:pPr>
              <w:jc w:val="center"/>
              <w:rPr>
                <w:b/>
              </w:rPr>
            </w:pPr>
            <w:r>
              <w:rPr>
                <w:b/>
                <w:bCs/>
              </w:rPr>
              <w:t>П</w:t>
            </w:r>
            <w:r w:rsidRPr="000E6A0B">
              <w:rPr>
                <w:b/>
                <w:bCs/>
              </w:rPr>
              <w:t>лановые значения показателей деятельности концессионера</w:t>
            </w:r>
          </w:p>
        </w:tc>
      </w:tr>
      <w:tr w:rsidR="003227F1" w:rsidRPr="002279D6" w:rsidTr="007D58D4">
        <w:trPr>
          <w:trHeight w:val="262"/>
        </w:trPr>
        <w:tc>
          <w:tcPr>
            <w:tcW w:w="0" w:type="auto"/>
            <w:vAlign w:val="center"/>
          </w:tcPr>
          <w:p w:rsidR="003227F1" w:rsidRPr="00FE4C81" w:rsidRDefault="003227F1" w:rsidP="007D58D4">
            <w:pPr>
              <w:jc w:val="center"/>
              <w:rPr>
                <w:b/>
              </w:rPr>
            </w:pPr>
            <w:r>
              <w:rPr>
                <w:b/>
              </w:rPr>
              <w:t>5.1</w:t>
            </w:r>
          </w:p>
        </w:tc>
        <w:tc>
          <w:tcPr>
            <w:tcW w:w="0" w:type="auto"/>
            <w:gridSpan w:val="6"/>
          </w:tcPr>
          <w:p w:rsidR="003227F1" w:rsidRPr="00FE4C81" w:rsidRDefault="003227F1" w:rsidP="007D58D4">
            <w:pPr>
              <w:rPr>
                <w:b/>
              </w:rPr>
            </w:pPr>
            <w:r w:rsidRPr="002279D6">
              <w:rPr>
                <w:b/>
              </w:rPr>
              <w:t>Показатели качества питьевой воды</w:t>
            </w:r>
          </w:p>
        </w:tc>
      </w:tr>
      <w:tr w:rsidR="003227F1" w:rsidRPr="002279D6" w:rsidTr="007D58D4">
        <w:trPr>
          <w:trHeight w:val="4008"/>
        </w:trPr>
        <w:tc>
          <w:tcPr>
            <w:tcW w:w="0" w:type="auto"/>
            <w:vAlign w:val="center"/>
          </w:tcPr>
          <w:p w:rsidR="003227F1" w:rsidRPr="002279D6" w:rsidRDefault="003227F1" w:rsidP="007D58D4">
            <w:pPr>
              <w:jc w:val="center"/>
            </w:pPr>
          </w:p>
        </w:tc>
        <w:tc>
          <w:tcPr>
            <w:tcW w:w="0" w:type="auto"/>
          </w:tcPr>
          <w:p w:rsidR="003227F1" w:rsidRPr="003445A0" w:rsidRDefault="003227F1" w:rsidP="007D58D4">
            <w:r>
              <w:t>д</w:t>
            </w:r>
            <w:r w:rsidRPr="003445A0">
              <w:t>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0" w:type="auto"/>
            <w:vAlign w:val="center"/>
          </w:tcPr>
          <w:p w:rsidR="003227F1" w:rsidRPr="002279D6" w:rsidRDefault="003227F1" w:rsidP="007D58D4">
            <w:pPr>
              <w:jc w:val="center"/>
            </w:pPr>
            <w:r w:rsidRPr="00A01DFC">
              <w:rPr>
                <w:szCs w:val="28"/>
              </w:rPr>
              <w:t>%</w:t>
            </w:r>
          </w:p>
        </w:tc>
        <w:tc>
          <w:tcPr>
            <w:tcW w:w="0" w:type="auto"/>
            <w:vAlign w:val="center"/>
          </w:tcPr>
          <w:p w:rsidR="003227F1" w:rsidRPr="002279D6" w:rsidRDefault="003227F1" w:rsidP="007D58D4">
            <w:pPr>
              <w:jc w:val="center"/>
            </w:pPr>
            <w:r>
              <w:t>0,0</w:t>
            </w:r>
          </w:p>
        </w:tc>
        <w:tc>
          <w:tcPr>
            <w:tcW w:w="0" w:type="auto"/>
            <w:vAlign w:val="center"/>
          </w:tcPr>
          <w:p w:rsidR="003227F1" w:rsidRPr="002279D6" w:rsidRDefault="003227F1" w:rsidP="007D58D4">
            <w:pPr>
              <w:jc w:val="center"/>
            </w:pPr>
            <w:r>
              <w:t>0,0</w:t>
            </w:r>
          </w:p>
        </w:tc>
        <w:tc>
          <w:tcPr>
            <w:tcW w:w="0" w:type="auto"/>
            <w:vAlign w:val="center"/>
          </w:tcPr>
          <w:p w:rsidR="003227F1" w:rsidRPr="002279D6" w:rsidRDefault="003227F1" w:rsidP="007D58D4">
            <w:pPr>
              <w:jc w:val="center"/>
            </w:pPr>
            <w:r>
              <w:t>0,0</w:t>
            </w:r>
          </w:p>
        </w:tc>
        <w:tc>
          <w:tcPr>
            <w:tcW w:w="0" w:type="auto"/>
            <w:vAlign w:val="center"/>
          </w:tcPr>
          <w:p w:rsidR="003227F1" w:rsidRPr="002279D6" w:rsidRDefault="003227F1" w:rsidP="007D58D4">
            <w:pPr>
              <w:jc w:val="center"/>
            </w:pPr>
            <w:r>
              <w:t>0,0</w:t>
            </w:r>
          </w:p>
        </w:tc>
      </w:tr>
      <w:tr w:rsidR="003227F1" w:rsidRPr="002279D6" w:rsidTr="007D58D4">
        <w:trPr>
          <w:trHeight w:val="2420"/>
        </w:trPr>
        <w:tc>
          <w:tcPr>
            <w:tcW w:w="0" w:type="auto"/>
            <w:vAlign w:val="center"/>
          </w:tcPr>
          <w:p w:rsidR="003227F1" w:rsidRPr="002279D6" w:rsidRDefault="003227F1" w:rsidP="007D58D4">
            <w:pPr>
              <w:jc w:val="center"/>
            </w:pPr>
          </w:p>
        </w:tc>
        <w:tc>
          <w:tcPr>
            <w:tcW w:w="0" w:type="auto"/>
          </w:tcPr>
          <w:p w:rsidR="003227F1" w:rsidRPr="002279D6" w:rsidRDefault="003227F1" w:rsidP="007D58D4">
            <w:r w:rsidRPr="002279D6">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w:t>
            </w:r>
            <w:r>
              <w:t>онтроля качества питьевой воды</w:t>
            </w:r>
          </w:p>
        </w:tc>
        <w:tc>
          <w:tcPr>
            <w:tcW w:w="0" w:type="auto"/>
            <w:vAlign w:val="center"/>
          </w:tcPr>
          <w:p w:rsidR="003227F1" w:rsidRPr="002279D6" w:rsidRDefault="003227F1" w:rsidP="007D58D4">
            <w:pPr>
              <w:jc w:val="center"/>
            </w:pPr>
            <w:r w:rsidRPr="002279D6">
              <w:t>%</w:t>
            </w:r>
          </w:p>
        </w:tc>
        <w:tc>
          <w:tcPr>
            <w:tcW w:w="0" w:type="auto"/>
            <w:vAlign w:val="center"/>
          </w:tcPr>
          <w:p w:rsidR="003227F1" w:rsidRPr="002279D6" w:rsidRDefault="003227F1" w:rsidP="007D58D4">
            <w:pPr>
              <w:jc w:val="center"/>
            </w:pPr>
            <w:r>
              <w:t>0,0</w:t>
            </w:r>
          </w:p>
        </w:tc>
        <w:tc>
          <w:tcPr>
            <w:tcW w:w="0" w:type="auto"/>
            <w:vAlign w:val="center"/>
          </w:tcPr>
          <w:p w:rsidR="003227F1" w:rsidRPr="002279D6" w:rsidRDefault="003227F1" w:rsidP="007D58D4">
            <w:pPr>
              <w:jc w:val="center"/>
            </w:pPr>
            <w:r>
              <w:t>0,0</w:t>
            </w:r>
          </w:p>
        </w:tc>
        <w:tc>
          <w:tcPr>
            <w:tcW w:w="0" w:type="auto"/>
            <w:vAlign w:val="center"/>
          </w:tcPr>
          <w:p w:rsidR="003227F1" w:rsidRPr="002279D6" w:rsidRDefault="003227F1" w:rsidP="007D58D4">
            <w:pPr>
              <w:jc w:val="center"/>
            </w:pPr>
            <w:r>
              <w:t>0,0</w:t>
            </w:r>
          </w:p>
        </w:tc>
        <w:tc>
          <w:tcPr>
            <w:tcW w:w="0" w:type="auto"/>
            <w:vAlign w:val="center"/>
          </w:tcPr>
          <w:p w:rsidR="003227F1" w:rsidRPr="002279D6" w:rsidRDefault="003227F1" w:rsidP="007D58D4">
            <w:pPr>
              <w:jc w:val="center"/>
            </w:pPr>
            <w:r>
              <w:t>0,0</w:t>
            </w:r>
          </w:p>
        </w:tc>
      </w:tr>
      <w:tr w:rsidR="003227F1" w:rsidRPr="002279D6" w:rsidTr="007D58D4">
        <w:trPr>
          <w:trHeight w:val="262"/>
        </w:trPr>
        <w:tc>
          <w:tcPr>
            <w:tcW w:w="0" w:type="auto"/>
            <w:vAlign w:val="center"/>
          </w:tcPr>
          <w:p w:rsidR="003227F1" w:rsidRPr="002279D6" w:rsidRDefault="003227F1" w:rsidP="007D58D4">
            <w:pPr>
              <w:jc w:val="center"/>
              <w:rPr>
                <w:b/>
              </w:rPr>
            </w:pPr>
            <w:r>
              <w:rPr>
                <w:b/>
              </w:rPr>
              <w:t>5</w:t>
            </w:r>
            <w:r w:rsidRPr="002279D6">
              <w:rPr>
                <w:b/>
              </w:rPr>
              <w:t>.2</w:t>
            </w:r>
          </w:p>
        </w:tc>
        <w:tc>
          <w:tcPr>
            <w:tcW w:w="0" w:type="auto"/>
            <w:gridSpan w:val="6"/>
          </w:tcPr>
          <w:p w:rsidR="003227F1" w:rsidRPr="002279D6" w:rsidRDefault="003227F1" w:rsidP="007D58D4">
            <w:pPr>
              <w:rPr>
                <w:b/>
              </w:rPr>
            </w:pPr>
            <w:r w:rsidRPr="002279D6">
              <w:rPr>
                <w:b/>
              </w:rPr>
              <w:t>Показатели надежности и бесперебойности водоснабжения</w:t>
            </w:r>
          </w:p>
        </w:tc>
      </w:tr>
      <w:tr w:rsidR="003227F1" w:rsidRPr="002279D6" w:rsidTr="007D58D4">
        <w:trPr>
          <w:trHeight w:val="4825"/>
        </w:trPr>
        <w:tc>
          <w:tcPr>
            <w:tcW w:w="0" w:type="auto"/>
            <w:vAlign w:val="center"/>
          </w:tcPr>
          <w:p w:rsidR="003227F1" w:rsidRPr="002279D6" w:rsidRDefault="003227F1" w:rsidP="007D58D4">
            <w:pPr>
              <w:jc w:val="center"/>
            </w:pPr>
          </w:p>
        </w:tc>
        <w:tc>
          <w:tcPr>
            <w:tcW w:w="0" w:type="auto"/>
          </w:tcPr>
          <w:p w:rsidR="003227F1" w:rsidRPr="002279D6" w:rsidRDefault="003227F1" w:rsidP="007D58D4">
            <w:r w:rsidRPr="002279D6">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0" w:type="auto"/>
            <w:vAlign w:val="center"/>
          </w:tcPr>
          <w:p w:rsidR="003227F1" w:rsidRPr="002279D6" w:rsidRDefault="003227F1" w:rsidP="007D58D4">
            <w:pPr>
              <w:jc w:val="center"/>
            </w:pPr>
            <w:r w:rsidRPr="002279D6">
              <w:t>ед./км</w:t>
            </w:r>
          </w:p>
        </w:tc>
        <w:tc>
          <w:tcPr>
            <w:tcW w:w="0" w:type="auto"/>
            <w:vAlign w:val="center"/>
          </w:tcPr>
          <w:p w:rsidR="003227F1" w:rsidRPr="00F0716F" w:rsidRDefault="003227F1" w:rsidP="007D58D4">
            <w:pPr>
              <w:jc w:val="center"/>
            </w:pPr>
            <w:r w:rsidRPr="00F0716F">
              <w:t>1,0</w:t>
            </w:r>
          </w:p>
        </w:tc>
        <w:tc>
          <w:tcPr>
            <w:tcW w:w="0" w:type="auto"/>
            <w:vAlign w:val="center"/>
          </w:tcPr>
          <w:p w:rsidR="003227F1" w:rsidRPr="00F0716F" w:rsidRDefault="003227F1" w:rsidP="007D58D4">
            <w:pPr>
              <w:jc w:val="center"/>
            </w:pPr>
            <w:r w:rsidRPr="00F0716F">
              <w:t>1,0</w:t>
            </w:r>
          </w:p>
        </w:tc>
        <w:tc>
          <w:tcPr>
            <w:tcW w:w="0" w:type="auto"/>
            <w:vAlign w:val="center"/>
          </w:tcPr>
          <w:p w:rsidR="003227F1" w:rsidRPr="00F0716F" w:rsidRDefault="003227F1" w:rsidP="007D58D4">
            <w:pPr>
              <w:jc w:val="center"/>
            </w:pPr>
            <w:r w:rsidRPr="00F0716F">
              <w:t>1,0</w:t>
            </w:r>
          </w:p>
        </w:tc>
        <w:tc>
          <w:tcPr>
            <w:tcW w:w="0" w:type="auto"/>
            <w:vAlign w:val="center"/>
          </w:tcPr>
          <w:p w:rsidR="003227F1" w:rsidRPr="00F0716F" w:rsidRDefault="003227F1" w:rsidP="007D58D4">
            <w:pPr>
              <w:jc w:val="center"/>
            </w:pPr>
            <w:r w:rsidRPr="00F0716F">
              <w:t>1,0</w:t>
            </w:r>
          </w:p>
        </w:tc>
      </w:tr>
      <w:tr w:rsidR="003227F1" w:rsidRPr="002279D6" w:rsidTr="007D58D4">
        <w:trPr>
          <w:trHeight w:val="277"/>
        </w:trPr>
        <w:tc>
          <w:tcPr>
            <w:tcW w:w="0" w:type="auto"/>
            <w:vAlign w:val="center"/>
          </w:tcPr>
          <w:p w:rsidR="003227F1" w:rsidRPr="002279D6" w:rsidRDefault="003227F1" w:rsidP="007D58D4">
            <w:pPr>
              <w:jc w:val="center"/>
              <w:rPr>
                <w:b/>
              </w:rPr>
            </w:pPr>
            <w:r>
              <w:rPr>
                <w:b/>
              </w:rPr>
              <w:t>5.3</w:t>
            </w:r>
          </w:p>
        </w:tc>
        <w:tc>
          <w:tcPr>
            <w:tcW w:w="0" w:type="auto"/>
            <w:gridSpan w:val="6"/>
          </w:tcPr>
          <w:p w:rsidR="003227F1" w:rsidRPr="002279D6" w:rsidRDefault="003227F1" w:rsidP="007D58D4">
            <w:pPr>
              <w:rPr>
                <w:b/>
              </w:rPr>
            </w:pPr>
            <w:r w:rsidRPr="002279D6">
              <w:rPr>
                <w:b/>
              </w:rPr>
              <w:t>Показатели энергосбережения и энергоэффективности:</w:t>
            </w:r>
          </w:p>
        </w:tc>
      </w:tr>
      <w:tr w:rsidR="003227F1" w:rsidRPr="002279D6" w:rsidTr="007D58D4">
        <w:trPr>
          <w:trHeight w:val="1603"/>
        </w:trPr>
        <w:tc>
          <w:tcPr>
            <w:tcW w:w="0" w:type="auto"/>
            <w:vAlign w:val="center"/>
          </w:tcPr>
          <w:p w:rsidR="003227F1" w:rsidRPr="002279D6" w:rsidRDefault="003227F1" w:rsidP="007D58D4">
            <w:pPr>
              <w:jc w:val="center"/>
            </w:pPr>
          </w:p>
        </w:tc>
        <w:tc>
          <w:tcPr>
            <w:tcW w:w="0" w:type="auto"/>
          </w:tcPr>
          <w:p w:rsidR="003227F1" w:rsidRPr="002279D6" w:rsidRDefault="003227F1" w:rsidP="007D58D4">
            <w:r w:rsidRPr="002279D6">
              <w:t xml:space="preserve">доля потерь воды в централизованных системах водоснабжения при </w:t>
            </w:r>
            <w:r>
              <w:t xml:space="preserve">очистке и </w:t>
            </w:r>
            <w:r w:rsidRPr="002279D6">
              <w:t>транспортировке в общем объеме воды, поданной в водопроводную сеть</w:t>
            </w:r>
          </w:p>
        </w:tc>
        <w:tc>
          <w:tcPr>
            <w:tcW w:w="0" w:type="auto"/>
            <w:vAlign w:val="center"/>
          </w:tcPr>
          <w:p w:rsidR="003227F1" w:rsidRPr="002279D6" w:rsidRDefault="003227F1" w:rsidP="007D58D4">
            <w:pPr>
              <w:jc w:val="center"/>
            </w:pPr>
            <w:r>
              <w:t>%</w:t>
            </w:r>
          </w:p>
        </w:tc>
        <w:tc>
          <w:tcPr>
            <w:tcW w:w="0" w:type="auto"/>
            <w:vAlign w:val="center"/>
          </w:tcPr>
          <w:p w:rsidR="003227F1" w:rsidRDefault="003227F1" w:rsidP="007D58D4">
            <w:pPr>
              <w:jc w:val="center"/>
            </w:pPr>
            <w:r w:rsidRPr="00F54405">
              <w:t>5,66</w:t>
            </w:r>
          </w:p>
        </w:tc>
        <w:tc>
          <w:tcPr>
            <w:tcW w:w="0" w:type="auto"/>
            <w:vAlign w:val="center"/>
          </w:tcPr>
          <w:p w:rsidR="003227F1" w:rsidRDefault="003227F1" w:rsidP="007D58D4">
            <w:pPr>
              <w:jc w:val="center"/>
            </w:pPr>
            <w:r w:rsidRPr="00F54405">
              <w:t>5,66</w:t>
            </w:r>
          </w:p>
        </w:tc>
        <w:tc>
          <w:tcPr>
            <w:tcW w:w="0" w:type="auto"/>
            <w:vAlign w:val="center"/>
          </w:tcPr>
          <w:p w:rsidR="003227F1" w:rsidRDefault="003227F1" w:rsidP="007D58D4">
            <w:pPr>
              <w:jc w:val="center"/>
            </w:pPr>
            <w:r w:rsidRPr="00F54405">
              <w:t>5,66</w:t>
            </w:r>
          </w:p>
        </w:tc>
        <w:tc>
          <w:tcPr>
            <w:tcW w:w="0" w:type="auto"/>
            <w:vAlign w:val="center"/>
          </w:tcPr>
          <w:p w:rsidR="003227F1" w:rsidRDefault="003227F1" w:rsidP="007D58D4">
            <w:pPr>
              <w:jc w:val="center"/>
            </w:pPr>
            <w:r w:rsidRPr="00F54405">
              <w:t>5,66</w:t>
            </w:r>
          </w:p>
        </w:tc>
      </w:tr>
      <w:tr w:rsidR="003227F1" w:rsidRPr="002279D6" w:rsidTr="007D58D4">
        <w:trPr>
          <w:trHeight w:val="1866"/>
        </w:trPr>
        <w:tc>
          <w:tcPr>
            <w:tcW w:w="0" w:type="auto"/>
            <w:vAlign w:val="center"/>
          </w:tcPr>
          <w:p w:rsidR="003227F1" w:rsidRPr="002279D6" w:rsidRDefault="003227F1" w:rsidP="007D58D4">
            <w:pPr>
              <w:jc w:val="center"/>
            </w:pPr>
          </w:p>
        </w:tc>
        <w:tc>
          <w:tcPr>
            <w:tcW w:w="0" w:type="auto"/>
          </w:tcPr>
          <w:p w:rsidR="003227F1" w:rsidRPr="002279D6" w:rsidRDefault="003227F1" w:rsidP="007D58D4">
            <w:r w:rsidRPr="002279D6">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r>
              <w:t>,</w:t>
            </w:r>
          </w:p>
        </w:tc>
        <w:tc>
          <w:tcPr>
            <w:tcW w:w="0" w:type="auto"/>
            <w:vAlign w:val="center"/>
          </w:tcPr>
          <w:p w:rsidR="003227F1" w:rsidRPr="000D7759" w:rsidRDefault="003227F1" w:rsidP="007D58D4">
            <w:pPr>
              <w:jc w:val="center"/>
            </w:pPr>
            <w:r>
              <w:t>кВт*час/м3</w:t>
            </w:r>
          </w:p>
        </w:tc>
        <w:tc>
          <w:tcPr>
            <w:tcW w:w="0" w:type="auto"/>
            <w:vAlign w:val="center"/>
          </w:tcPr>
          <w:p w:rsidR="003227F1" w:rsidRPr="00F0716F" w:rsidRDefault="003227F1" w:rsidP="007D58D4">
            <w:pPr>
              <w:jc w:val="center"/>
            </w:pPr>
            <w:r w:rsidRPr="00F0716F">
              <w:t>НН – 0,70</w:t>
            </w:r>
          </w:p>
          <w:p w:rsidR="003227F1" w:rsidRPr="00F0716F" w:rsidRDefault="003227F1" w:rsidP="007D58D4">
            <w:pPr>
              <w:jc w:val="center"/>
            </w:pPr>
            <w:r w:rsidRPr="00F0716F">
              <w:t>СН-2 – 1,78</w:t>
            </w:r>
          </w:p>
        </w:tc>
        <w:tc>
          <w:tcPr>
            <w:tcW w:w="0" w:type="auto"/>
            <w:vAlign w:val="center"/>
          </w:tcPr>
          <w:p w:rsidR="003227F1" w:rsidRPr="00F0716F" w:rsidRDefault="003227F1" w:rsidP="007D58D4">
            <w:pPr>
              <w:jc w:val="center"/>
            </w:pPr>
            <w:r w:rsidRPr="00F0716F">
              <w:t>НН – 0,70</w:t>
            </w:r>
          </w:p>
          <w:p w:rsidR="003227F1" w:rsidRPr="00F0716F" w:rsidRDefault="003227F1" w:rsidP="007D58D4">
            <w:pPr>
              <w:jc w:val="center"/>
            </w:pPr>
            <w:r w:rsidRPr="00F0716F">
              <w:t>СН-2 – 1,78</w:t>
            </w:r>
          </w:p>
        </w:tc>
        <w:tc>
          <w:tcPr>
            <w:tcW w:w="0" w:type="auto"/>
            <w:vAlign w:val="center"/>
          </w:tcPr>
          <w:p w:rsidR="003227F1" w:rsidRPr="00F0716F" w:rsidRDefault="003227F1" w:rsidP="007D58D4">
            <w:pPr>
              <w:jc w:val="center"/>
            </w:pPr>
            <w:r w:rsidRPr="00F0716F">
              <w:t>НН – 0,70</w:t>
            </w:r>
          </w:p>
          <w:p w:rsidR="003227F1" w:rsidRPr="00F0716F" w:rsidRDefault="003227F1" w:rsidP="007D58D4">
            <w:pPr>
              <w:jc w:val="center"/>
            </w:pPr>
            <w:r w:rsidRPr="00F0716F">
              <w:t>СН-2 – 1,78</w:t>
            </w:r>
          </w:p>
        </w:tc>
        <w:tc>
          <w:tcPr>
            <w:tcW w:w="0" w:type="auto"/>
            <w:vAlign w:val="center"/>
          </w:tcPr>
          <w:p w:rsidR="003227F1" w:rsidRPr="00F0716F" w:rsidRDefault="003227F1" w:rsidP="007D58D4">
            <w:pPr>
              <w:jc w:val="center"/>
            </w:pPr>
            <w:r w:rsidRPr="00F0716F">
              <w:t xml:space="preserve">далее - не более </w:t>
            </w:r>
          </w:p>
          <w:p w:rsidR="003227F1" w:rsidRPr="00F0716F" w:rsidRDefault="003227F1" w:rsidP="007D58D4">
            <w:pPr>
              <w:jc w:val="center"/>
            </w:pPr>
            <w:r w:rsidRPr="00F0716F">
              <w:t>НН – 0,70</w:t>
            </w:r>
          </w:p>
          <w:p w:rsidR="003227F1" w:rsidRPr="00F0716F" w:rsidRDefault="003227F1" w:rsidP="007D58D4">
            <w:pPr>
              <w:jc w:val="center"/>
            </w:pPr>
            <w:r w:rsidRPr="00F0716F">
              <w:t>СН-2 – 1,78</w:t>
            </w:r>
          </w:p>
        </w:tc>
      </w:tr>
      <w:tr w:rsidR="003227F1" w:rsidRPr="002279D6" w:rsidTr="007D58D4">
        <w:trPr>
          <w:trHeight w:val="539"/>
        </w:trPr>
        <w:tc>
          <w:tcPr>
            <w:tcW w:w="0" w:type="auto"/>
            <w:vAlign w:val="center"/>
          </w:tcPr>
          <w:p w:rsidR="003227F1" w:rsidRPr="00EF6235" w:rsidRDefault="003227F1" w:rsidP="007D58D4">
            <w:pPr>
              <w:jc w:val="center"/>
              <w:rPr>
                <w:b/>
              </w:rPr>
            </w:pPr>
            <w:r>
              <w:rPr>
                <w:b/>
              </w:rPr>
              <w:t>6.</w:t>
            </w:r>
          </w:p>
        </w:tc>
        <w:tc>
          <w:tcPr>
            <w:tcW w:w="0" w:type="auto"/>
            <w:gridSpan w:val="6"/>
          </w:tcPr>
          <w:p w:rsidR="003227F1" w:rsidRPr="00374E4A" w:rsidRDefault="003227F1" w:rsidP="007D58D4">
            <w:pPr>
              <w:rPr>
                <w:b/>
              </w:rPr>
            </w:pPr>
            <w:r>
              <w:rPr>
                <w:b/>
              </w:rPr>
              <w:t>Предельный (максимальный) рост необходимой валовой выручки концессионера от осуществления деятельности по водоснабжению</w:t>
            </w:r>
          </w:p>
        </w:tc>
      </w:tr>
      <w:tr w:rsidR="003227F1" w:rsidRPr="002279D6" w:rsidTr="007D58D4">
        <w:trPr>
          <w:trHeight w:val="3965"/>
        </w:trPr>
        <w:tc>
          <w:tcPr>
            <w:tcW w:w="0" w:type="auto"/>
            <w:vAlign w:val="center"/>
          </w:tcPr>
          <w:p w:rsidR="003227F1" w:rsidRPr="00EF6235" w:rsidRDefault="003227F1" w:rsidP="007D58D4">
            <w:pPr>
              <w:jc w:val="center"/>
              <w:rPr>
                <w:b/>
              </w:rPr>
            </w:pPr>
          </w:p>
        </w:tc>
        <w:tc>
          <w:tcPr>
            <w:tcW w:w="0" w:type="auto"/>
          </w:tcPr>
          <w:p w:rsidR="003227F1" w:rsidRPr="002279D6" w:rsidRDefault="003227F1" w:rsidP="007D58D4">
            <w:pPr>
              <w:autoSpaceDE w:val="0"/>
              <w:autoSpaceDN w:val="0"/>
              <w:adjustRightInd w:val="0"/>
              <w:ind w:firstLine="27"/>
              <w:jc w:val="both"/>
            </w:pPr>
            <w:r w:rsidRPr="00EF6235">
              <w:rPr>
                <w:bCs/>
              </w:rPr>
              <w:t>предельный (максимальный) рост необходимой валовой выручки концессионера от осуществления регулируемых видов деятельности</w:t>
            </w:r>
          </w:p>
        </w:tc>
        <w:tc>
          <w:tcPr>
            <w:tcW w:w="0" w:type="auto"/>
            <w:vAlign w:val="center"/>
          </w:tcPr>
          <w:p w:rsidR="003227F1" w:rsidRPr="002279D6" w:rsidRDefault="003227F1" w:rsidP="007D58D4">
            <w:pPr>
              <w:jc w:val="center"/>
            </w:pPr>
            <w:r>
              <w:t>%</w:t>
            </w:r>
          </w:p>
        </w:tc>
        <w:tc>
          <w:tcPr>
            <w:tcW w:w="0" w:type="auto"/>
            <w:vAlign w:val="center"/>
          </w:tcPr>
          <w:p w:rsidR="003227F1" w:rsidRPr="006A7557" w:rsidRDefault="003227F1" w:rsidP="007D58D4">
            <w:pPr>
              <w:jc w:val="center"/>
            </w:pPr>
            <w:r>
              <w:t xml:space="preserve"> -  </w:t>
            </w:r>
          </w:p>
        </w:tc>
        <w:tc>
          <w:tcPr>
            <w:tcW w:w="0" w:type="auto"/>
            <w:vAlign w:val="center"/>
          </w:tcPr>
          <w:p w:rsidR="003227F1" w:rsidRPr="006A7557" w:rsidRDefault="003227F1" w:rsidP="007D58D4">
            <w:pPr>
              <w:jc w:val="center"/>
            </w:pPr>
            <w:r>
              <w:t>5,9</w:t>
            </w:r>
          </w:p>
        </w:tc>
        <w:tc>
          <w:tcPr>
            <w:tcW w:w="0" w:type="auto"/>
            <w:vAlign w:val="center"/>
          </w:tcPr>
          <w:p w:rsidR="003227F1" w:rsidRPr="006A7557" w:rsidRDefault="003227F1" w:rsidP="007D58D4">
            <w:pPr>
              <w:jc w:val="center"/>
            </w:pPr>
            <w:r>
              <w:t>5,9</w:t>
            </w:r>
          </w:p>
        </w:tc>
        <w:tc>
          <w:tcPr>
            <w:tcW w:w="0" w:type="auto"/>
            <w:vAlign w:val="center"/>
          </w:tcPr>
          <w:p w:rsidR="003227F1" w:rsidRDefault="003227F1" w:rsidP="007D58D4">
            <w:pPr>
              <w:jc w:val="center"/>
            </w:pPr>
            <w:r w:rsidRPr="002279D6">
              <w:t>20</w:t>
            </w:r>
            <w:r>
              <w:t>21</w:t>
            </w:r>
            <w:r w:rsidRPr="002279D6">
              <w:t xml:space="preserve"> г. и далее –</w:t>
            </w:r>
            <w:r>
              <w:t xml:space="preserve"> </w:t>
            </w:r>
          </w:p>
          <w:p w:rsidR="003227F1" w:rsidRPr="002279D6" w:rsidRDefault="003227F1" w:rsidP="007D58D4">
            <w:pPr>
              <w:jc w:val="center"/>
            </w:pPr>
            <w:r>
              <w:t>в пределах соблюдения индекса максимального роста платы граждан, утверждаемого губернатором Костромской области</w:t>
            </w:r>
          </w:p>
          <w:p w:rsidR="003227F1" w:rsidRPr="006A7557" w:rsidRDefault="003227F1" w:rsidP="007D58D4">
            <w:pPr>
              <w:jc w:val="center"/>
            </w:pPr>
          </w:p>
        </w:tc>
      </w:tr>
    </w:tbl>
    <w:p w:rsidR="00355E5E" w:rsidRPr="00513D41" w:rsidRDefault="00355E5E">
      <w:pPr>
        <w:autoSpaceDE w:val="0"/>
        <w:jc w:val="both"/>
        <w:rPr>
          <w:caps/>
          <w:color w:val="000000"/>
        </w:rPr>
      </w:pPr>
    </w:p>
    <w:p w:rsidR="003227F1" w:rsidRDefault="003227F1" w:rsidP="00CA2FF4">
      <w:pPr>
        <w:jc w:val="center"/>
      </w:pPr>
    </w:p>
    <w:p w:rsidR="003227F1" w:rsidRDefault="003227F1" w:rsidP="00CA2FF4">
      <w:pPr>
        <w:jc w:val="center"/>
      </w:pPr>
    </w:p>
    <w:p w:rsidR="003227F1" w:rsidRDefault="003227F1" w:rsidP="00CA2FF4">
      <w:pPr>
        <w:jc w:val="center"/>
      </w:pPr>
    </w:p>
    <w:p w:rsidR="003227F1" w:rsidRDefault="003227F1" w:rsidP="00CA2FF4">
      <w:pPr>
        <w:jc w:val="center"/>
      </w:pPr>
    </w:p>
    <w:p w:rsidR="00CA2FF4" w:rsidRPr="00513D41" w:rsidRDefault="00CA2FF4" w:rsidP="00CA2FF4">
      <w:pPr>
        <w:jc w:val="center"/>
      </w:pPr>
      <w:r w:rsidRPr="00513D41">
        <w:t>Сведения о ценах, значениях и параметрах, используемых для расчета дисконтированной выручки в целях заключения концессионного соглашения в отношении объектов водоотведения, находящихся в собственности администрации</w:t>
      </w:r>
      <w:r w:rsidR="00E906EC">
        <w:t xml:space="preserve">  пгт. </w:t>
      </w:r>
      <w:r w:rsidRPr="00513D41">
        <w:t xml:space="preserve"> Красное-на-Волге Красносельского муниципального района</w:t>
      </w:r>
    </w:p>
    <w:p w:rsidR="00CA2FF4" w:rsidRPr="00513D41" w:rsidRDefault="00CA2FF4" w:rsidP="00CA2FF4">
      <w:pPr>
        <w:jc w:val="right"/>
        <w:rPr>
          <w:b/>
        </w:rPr>
      </w:pPr>
    </w:p>
    <w:p w:rsidR="00CA2FF4" w:rsidRPr="00513D41" w:rsidRDefault="00CA2FF4" w:rsidP="00CA2FF4">
      <w:pPr>
        <w:jc w:val="both"/>
      </w:pPr>
    </w:p>
    <w:tbl>
      <w:tblPr>
        <w:tblpPr w:leftFromText="180" w:rightFromText="180" w:vertAnchor="text" w:horzAnchor="margin" w:tblpXSpec="center" w:tblpY="41"/>
        <w:tblW w:w="10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
        <w:gridCol w:w="2311"/>
        <w:gridCol w:w="67"/>
        <w:gridCol w:w="6"/>
        <w:gridCol w:w="1328"/>
        <w:gridCol w:w="131"/>
        <w:gridCol w:w="1389"/>
        <w:gridCol w:w="20"/>
        <w:gridCol w:w="6"/>
        <w:gridCol w:w="1557"/>
        <w:gridCol w:w="1679"/>
        <w:gridCol w:w="45"/>
        <w:gridCol w:w="1148"/>
      </w:tblGrid>
      <w:tr w:rsidR="00513D41" w:rsidRPr="00513D41" w:rsidTr="00924841">
        <w:trPr>
          <w:trHeight w:val="160"/>
        </w:trPr>
        <w:tc>
          <w:tcPr>
            <w:tcW w:w="538" w:type="dxa"/>
            <w:vAlign w:val="center"/>
          </w:tcPr>
          <w:p w:rsidR="00513D41" w:rsidRPr="00513D41" w:rsidRDefault="00513D41" w:rsidP="00924841">
            <w:pPr>
              <w:jc w:val="center"/>
              <w:rPr>
                <w:b/>
              </w:rPr>
            </w:pPr>
          </w:p>
        </w:tc>
        <w:tc>
          <w:tcPr>
            <w:tcW w:w="9687" w:type="dxa"/>
            <w:gridSpan w:val="12"/>
          </w:tcPr>
          <w:p w:rsidR="00513D41" w:rsidRPr="00513D41" w:rsidRDefault="00513D41" w:rsidP="00924841">
            <w:pPr>
              <w:rPr>
                <w:b/>
              </w:rPr>
            </w:pPr>
            <w:r w:rsidRPr="00513D41">
              <w:rPr>
                <w:b/>
              </w:rPr>
              <w:t>ВОДООТВЕДЕНИЕ</w:t>
            </w:r>
          </w:p>
        </w:tc>
      </w:tr>
      <w:tr w:rsidR="00513D41" w:rsidRPr="00513D41" w:rsidTr="00924841">
        <w:trPr>
          <w:trHeight w:val="160"/>
        </w:trPr>
        <w:tc>
          <w:tcPr>
            <w:tcW w:w="538" w:type="dxa"/>
            <w:vAlign w:val="center"/>
          </w:tcPr>
          <w:p w:rsidR="00513D41" w:rsidRPr="00513D41" w:rsidRDefault="00513D41" w:rsidP="00924841">
            <w:pPr>
              <w:jc w:val="center"/>
            </w:pPr>
            <w:r w:rsidRPr="00513D41">
              <w:t>№ п/п</w:t>
            </w:r>
          </w:p>
        </w:tc>
        <w:tc>
          <w:tcPr>
            <w:tcW w:w="2378" w:type="dxa"/>
            <w:gridSpan w:val="2"/>
          </w:tcPr>
          <w:p w:rsidR="00513D41" w:rsidRPr="00513D41" w:rsidRDefault="00513D41" w:rsidP="00924841">
            <w:pPr>
              <w:jc w:val="both"/>
            </w:pPr>
            <w:r w:rsidRPr="00513D41">
              <w:t>Наименование показателей</w:t>
            </w:r>
          </w:p>
        </w:tc>
        <w:tc>
          <w:tcPr>
            <w:tcW w:w="1334" w:type="dxa"/>
            <w:gridSpan w:val="2"/>
            <w:vAlign w:val="center"/>
          </w:tcPr>
          <w:p w:rsidR="00513D41" w:rsidRPr="00513D41" w:rsidRDefault="00513D41" w:rsidP="00924841">
            <w:pPr>
              <w:jc w:val="center"/>
            </w:pPr>
            <w:r w:rsidRPr="00513D41">
              <w:t>Ед.изм.</w:t>
            </w:r>
          </w:p>
        </w:tc>
        <w:tc>
          <w:tcPr>
            <w:tcW w:w="1546" w:type="dxa"/>
            <w:gridSpan w:val="4"/>
            <w:vAlign w:val="center"/>
          </w:tcPr>
          <w:p w:rsidR="00513D41" w:rsidRPr="00513D41" w:rsidRDefault="00513D41" w:rsidP="00924841">
            <w:pPr>
              <w:jc w:val="center"/>
            </w:pPr>
            <w:r w:rsidRPr="00513D41">
              <w:t>2018 г.</w:t>
            </w:r>
          </w:p>
        </w:tc>
        <w:tc>
          <w:tcPr>
            <w:tcW w:w="1557" w:type="dxa"/>
            <w:vAlign w:val="center"/>
          </w:tcPr>
          <w:p w:rsidR="00513D41" w:rsidRPr="00513D41" w:rsidRDefault="00513D41" w:rsidP="00924841">
            <w:pPr>
              <w:jc w:val="center"/>
            </w:pPr>
            <w:r w:rsidRPr="00513D41">
              <w:t>2019 г.</w:t>
            </w:r>
          </w:p>
        </w:tc>
        <w:tc>
          <w:tcPr>
            <w:tcW w:w="1679" w:type="dxa"/>
            <w:vAlign w:val="center"/>
          </w:tcPr>
          <w:p w:rsidR="00513D41" w:rsidRPr="00513D41" w:rsidRDefault="00513D41" w:rsidP="00924841">
            <w:pPr>
              <w:jc w:val="center"/>
            </w:pPr>
            <w:r w:rsidRPr="00513D41">
              <w:t>2020 г.</w:t>
            </w:r>
          </w:p>
        </w:tc>
        <w:tc>
          <w:tcPr>
            <w:tcW w:w="1193" w:type="dxa"/>
            <w:gridSpan w:val="2"/>
            <w:vAlign w:val="center"/>
          </w:tcPr>
          <w:p w:rsidR="00513D41" w:rsidRPr="00513D41" w:rsidRDefault="00513D41" w:rsidP="00924841">
            <w:pPr>
              <w:jc w:val="center"/>
            </w:pPr>
            <w:r w:rsidRPr="00513D41">
              <w:t>2021 г. и далее</w:t>
            </w:r>
          </w:p>
        </w:tc>
      </w:tr>
      <w:tr w:rsidR="00513D41" w:rsidRPr="00513D41" w:rsidTr="00924841">
        <w:trPr>
          <w:trHeight w:val="160"/>
        </w:trPr>
        <w:tc>
          <w:tcPr>
            <w:tcW w:w="538" w:type="dxa"/>
            <w:vAlign w:val="center"/>
          </w:tcPr>
          <w:p w:rsidR="00513D41" w:rsidRPr="00513D41" w:rsidRDefault="00513D41" w:rsidP="00924841">
            <w:pPr>
              <w:jc w:val="center"/>
              <w:rPr>
                <w:b/>
              </w:rPr>
            </w:pPr>
            <w:r w:rsidRPr="00513D41">
              <w:rPr>
                <w:b/>
              </w:rPr>
              <w:t xml:space="preserve">1. </w:t>
            </w:r>
          </w:p>
        </w:tc>
        <w:tc>
          <w:tcPr>
            <w:tcW w:w="9687" w:type="dxa"/>
            <w:gridSpan w:val="12"/>
          </w:tcPr>
          <w:p w:rsidR="00513D41" w:rsidRPr="00513D41" w:rsidRDefault="00513D41" w:rsidP="00924841">
            <w:pPr>
              <w:rPr>
                <w:b/>
              </w:rPr>
            </w:pPr>
            <w:r w:rsidRPr="00513D41">
              <w:rPr>
                <w:b/>
              </w:rPr>
              <w:t>Объем полезного отпуска стоков</w:t>
            </w:r>
          </w:p>
        </w:tc>
      </w:tr>
      <w:tr w:rsidR="00513D41" w:rsidRPr="00513D41" w:rsidTr="00924841">
        <w:trPr>
          <w:trHeight w:val="160"/>
        </w:trPr>
        <w:tc>
          <w:tcPr>
            <w:tcW w:w="538" w:type="dxa"/>
            <w:vAlign w:val="center"/>
          </w:tcPr>
          <w:p w:rsidR="00513D41" w:rsidRPr="00513D41" w:rsidRDefault="00513D41" w:rsidP="00924841">
            <w:pPr>
              <w:jc w:val="center"/>
            </w:pPr>
          </w:p>
        </w:tc>
        <w:tc>
          <w:tcPr>
            <w:tcW w:w="2378" w:type="dxa"/>
            <w:gridSpan w:val="2"/>
          </w:tcPr>
          <w:p w:rsidR="00513D41" w:rsidRPr="00513D41" w:rsidRDefault="00513D41" w:rsidP="00924841">
            <w:pPr>
              <w:jc w:val="both"/>
            </w:pPr>
            <w:r w:rsidRPr="00513D41">
              <w:t>объем полезного  отпуска сточных вод в 2017 году</w:t>
            </w:r>
          </w:p>
        </w:tc>
        <w:tc>
          <w:tcPr>
            <w:tcW w:w="1334" w:type="dxa"/>
            <w:gridSpan w:val="2"/>
            <w:vAlign w:val="center"/>
          </w:tcPr>
          <w:p w:rsidR="00513D41" w:rsidRPr="00513D41" w:rsidRDefault="00513D41" w:rsidP="00924841">
            <w:pPr>
              <w:jc w:val="center"/>
            </w:pPr>
            <w:r w:rsidRPr="00513D41">
              <w:t>тыс.куб.м</w:t>
            </w:r>
          </w:p>
        </w:tc>
        <w:tc>
          <w:tcPr>
            <w:tcW w:w="5975" w:type="dxa"/>
            <w:gridSpan w:val="8"/>
            <w:vAlign w:val="center"/>
          </w:tcPr>
          <w:p w:rsidR="00513D41" w:rsidRPr="00513D41" w:rsidRDefault="00513D41" w:rsidP="00924841">
            <w:pPr>
              <w:jc w:val="center"/>
            </w:pPr>
            <w:r w:rsidRPr="00513D41">
              <w:t>237,8</w:t>
            </w:r>
          </w:p>
        </w:tc>
      </w:tr>
      <w:tr w:rsidR="00513D41" w:rsidRPr="00513D41" w:rsidTr="00924841">
        <w:trPr>
          <w:trHeight w:val="160"/>
        </w:trPr>
        <w:tc>
          <w:tcPr>
            <w:tcW w:w="538" w:type="dxa"/>
            <w:vAlign w:val="center"/>
          </w:tcPr>
          <w:p w:rsidR="00513D41" w:rsidRPr="00513D41" w:rsidRDefault="00513D41" w:rsidP="00924841">
            <w:pPr>
              <w:jc w:val="center"/>
            </w:pPr>
          </w:p>
        </w:tc>
        <w:tc>
          <w:tcPr>
            <w:tcW w:w="2378" w:type="dxa"/>
            <w:gridSpan w:val="2"/>
          </w:tcPr>
          <w:p w:rsidR="00513D41" w:rsidRPr="00513D41" w:rsidRDefault="00513D41" w:rsidP="00924841">
            <w:pPr>
              <w:jc w:val="both"/>
            </w:pPr>
            <w:r w:rsidRPr="00513D41">
              <w:t>прогноз объема полезного отпуска сточных вод в 2018 г. и далее</w:t>
            </w:r>
          </w:p>
        </w:tc>
        <w:tc>
          <w:tcPr>
            <w:tcW w:w="1334" w:type="dxa"/>
            <w:gridSpan w:val="2"/>
            <w:vAlign w:val="center"/>
          </w:tcPr>
          <w:p w:rsidR="00513D41" w:rsidRPr="00513D41" w:rsidRDefault="00513D41" w:rsidP="00924841">
            <w:pPr>
              <w:jc w:val="center"/>
            </w:pPr>
            <w:r w:rsidRPr="00513D41">
              <w:t>тыс.куб.м</w:t>
            </w:r>
          </w:p>
        </w:tc>
        <w:tc>
          <w:tcPr>
            <w:tcW w:w="1520" w:type="dxa"/>
            <w:gridSpan w:val="2"/>
            <w:tcBorders>
              <w:right w:val="single" w:sz="4" w:space="0" w:color="auto"/>
            </w:tcBorders>
            <w:vAlign w:val="center"/>
          </w:tcPr>
          <w:p w:rsidR="00513D41" w:rsidRPr="00513D41" w:rsidRDefault="00513D41" w:rsidP="00924841">
            <w:pPr>
              <w:jc w:val="center"/>
            </w:pPr>
            <w:r w:rsidRPr="00513D41">
              <w:t>238,0</w:t>
            </w:r>
          </w:p>
        </w:tc>
        <w:tc>
          <w:tcPr>
            <w:tcW w:w="1583" w:type="dxa"/>
            <w:gridSpan w:val="3"/>
            <w:tcBorders>
              <w:left w:val="single" w:sz="4" w:space="0" w:color="auto"/>
              <w:right w:val="single" w:sz="4" w:space="0" w:color="auto"/>
            </w:tcBorders>
            <w:vAlign w:val="center"/>
          </w:tcPr>
          <w:p w:rsidR="00513D41" w:rsidRPr="00513D41" w:rsidRDefault="00513D41" w:rsidP="00924841">
            <w:pPr>
              <w:jc w:val="center"/>
            </w:pPr>
            <w:r w:rsidRPr="00513D41">
              <w:t>238,0</w:t>
            </w:r>
          </w:p>
        </w:tc>
        <w:tc>
          <w:tcPr>
            <w:tcW w:w="1724" w:type="dxa"/>
            <w:gridSpan w:val="2"/>
            <w:tcBorders>
              <w:left w:val="single" w:sz="4" w:space="0" w:color="auto"/>
              <w:right w:val="single" w:sz="4" w:space="0" w:color="auto"/>
            </w:tcBorders>
            <w:vAlign w:val="center"/>
          </w:tcPr>
          <w:p w:rsidR="00513D41" w:rsidRPr="00513D41" w:rsidRDefault="00513D41" w:rsidP="00924841">
            <w:pPr>
              <w:jc w:val="center"/>
            </w:pPr>
            <w:r w:rsidRPr="00513D41">
              <w:t>238,0</w:t>
            </w:r>
          </w:p>
        </w:tc>
        <w:tc>
          <w:tcPr>
            <w:tcW w:w="1148" w:type="dxa"/>
            <w:tcBorders>
              <w:left w:val="single" w:sz="4" w:space="0" w:color="auto"/>
            </w:tcBorders>
            <w:vAlign w:val="center"/>
          </w:tcPr>
          <w:p w:rsidR="00513D41" w:rsidRPr="00513D41" w:rsidRDefault="00513D41" w:rsidP="00924841">
            <w:pPr>
              <w:jc w:val="center"/>
            </w:pPr>
            <w:r w:rsidRPr="00513D41">
              <w:t>238,0</w:t>
            </w:r>
          </w:p>
        </w:tc>
      </w:tr>
      <w:tr w:rsidR="00513D41" w:rsidRPr="00513D41" w:rsidTr="00924841">
        <w:trPr>
          <w:trHeight w:val="160"/>
        </w:trPr>
        <w:tc>
          <w:tcPr>
            <w:tcW w:w="538" w:type="dxa"/>
            <w:vAlign w:val="center"/>
          </w:tcPr>
          <w:p w:rsidR="00513D41" w:rsidRPr="00513D41" w:rsidRDefault="00513D41" w:rsidP="00924841">
            <w:pPr>
              <w:jc w:val="center"/>
              <w:rPr>
                <w:b/>
              </w:rPr>
            </w:pPr>
            <w:r w:rsidRPr="00513D41">
              <w:rPr>
                <w:b/>
              </w:rPr>
              <w:t>2.</w:t>
            </w:r>
          </w:p>
        </w:tc>
        <w:tc>
          <w:tcPr>
            <w:tcW w:w="9687" w:type="dxa"/>
            <w:gridSpan w:val="12"/>
          </w:tcPr>
          <w:p w:rsidR="00513D41" w:rsidRPr="00513D41" w:rsidRDefault="00513D41" w:rsidP="00924841">
            <w:pPr>
              <w:jc w:val="center"/>
            </w:pPr>
            <w:r w:rsidRPr="00513D41">
              <w:rPr>
                <w:b/>
              </w:rPr>
              <w:t xml:space="preserve">Прогноз цен на энергетические ресурсы на срок действия концессионного соглашения: </w:t>
            </w:r>
          </w:p>
        </w:tc>
      </w:tr>
      <w:tr w:rsidR="00513D41" w:rsidRPr="00513D41" w:rsidTr="00924841">
        <w:trPr>
          <w:trHeight w:val="160"/>
        </w:trPr>
        <w:tc>
          <w:tcPr>
            <w:tcW w:w="538" w:type="dxa"/>
            <w:vAlign w:val="center"/>
          </w:tcPr>
          <w:p w:rsidR="00513D41" w:rsidRPr="00513D41" w:rsidRDefault="00513D41" w:rsidP="00924841">
            <w:pPr>
              <w:jc w:val="center"/>
            </w:pPr>
            <w:bookmarkStart w:id="7" w:name="_Hlk513488068"/>
          </w:p>
        </w:tc>
        <w:tc>
          <w:tcPr>
            <w:tcW w:w="2378" w:type="dxa"/>
            <w:gridSpan w:val="2"/>
            <w:vAlign w:val="center"/>
          </w:tcPr>
          <w:p w:rsidR="00513D41" w:rsidRPr="00513D41" w:rsidRDefault="00513D41" w:rsidP="00924841">
            <w:r w:rsidRPr="00513D41">
              <w:t xml:space="preserve">- электрическая энергия (на низком напряжении) </w:t>
            </w:r>
          </w:p>
          <w:p w:rsidR="00513D41" w:rsidRPr="00513D41" w:rsidRDefault="00513D41" w:rsidP="00924841">
            <w:r w:rsidRPr="00513D41">
              <w:t>без НДС</w:t>
            </w:r>
          </w:p>
        </w:tc>
        <w:tc>
          <w:tcPr>
            <w:tcW w:w="1334" w:type="dxa"/>
            <w:gridSpan w:val="2"/>
            <w:vAlign w:val="center"/>
          </w:tcPr>
          <w:p w:rsidR="00513D41" w:rsidRPr="00513D41" w:rsidRDefault="00513D41" w:rsidP="00924841">
            <w:pPr>
              <w:jc w:val="center"/>
            </w:pPr>
            <w:r w:rsidRPr="00513D41">
              <w:t>руб./кВтч</w:t>
            </w:r>
          </w:p>
        </w:tc>
        <w:tc>
          <w:tcPr>
            <w:tcW w:w="1540" w:type="dxa"/>
            <w:gridSpan w:val="3"/>
            <w:tcBorders>
              <w:right w:val="single" w:sz="4" w:space="0" w:color="auto"/>
            </w:tcBorders>
            <w:vAlign w:val="center"/>
          </w:tcPr>
          <w:p w:rsidR="00513D41" w:rsidRPr="00513D41" w:rsidRDefault="00513D41" w:rsidP="00924841">
            <w:pPr>
              <w:jc w:val="center"/>
            </w:pPr>
            <w:r w:rsidRPr="00513D41">
              <w:t>5,92</w:t>
            </w:r>
          </w:p>
        </w:tc>
        <w:tc>
          <w:tcPr>
            <w:tcW w:w="1563" w:type="dxa"/>
            <w:gridSpan w:val="2"/>
            <w:tcBorders>
              <w:left w:val="single" w:sz="4" w:space="0" w:color="auto"/>
              <w:right w:val="single" w:sz="4" w:space="0" w:color="auto"/>
            </w:tcBorders>
            <w:vAlign w:val="center"/>
          </w:tcPr>
          <w:p w:rsidR="00513D41" w:rsidRPr="00513D41" w:rsidRDefault="00513D41" w:rsidP="00924841">
            <w:pPr>
              <w:jc w:val="center"/>
            </w:pPr>
            <w:r w:rsidRPr="00513D41">
              <w:t>6,16</w:t>
            </w:r>
          </w:p>
        </w:tc>
        <w:tc>
          <w:tcPr>
            <w:tcW w:w="1679" w:type="dxa"/>
            <w:tcBorders>
              <w:left w:val="single" w:sz="4" w:space="0" w:color="auto"/>
              <w:right w:val="single" w:sz="4" w:space="0" w:color="auto"/>
            </w:tcBorders>
            <w:vAlign w:val="center"/>
          </w:tcPr>
          <w:p w:rsidR="00513D41" w:rsidRPr="00513D41" w:rsidRDefault="00513D41" w:rsidP="00924841">
            <w:pPr>
              <w:jc w:val="center"/>
            </w:pPr>
            <w:r w:rsidRPr="00513D41">
              <w:t>6,43</w:t>
            </w:r>
          </w:p>
        </w:tc>
        <w:tc>
          <w:tcPr>
            <w:tcW w:w="1193" w:type="dxa"/>
            <w:gridSpan w:val="2"/>
            <w:tcBorders>
              <w:left w:val="single" w:sz="4" w:space="0" w:color="auto"/>
            </w:tcBorders>
            <w:vAlign w:val="center"/>
          </w:tcPr>
          <w:p w:rsidR="00513D41" w:rsidRPr="00513D41" w:rsidRDefault="00513D41" w:rsidP="00924841">
            <w:pPr>
              <w:jc w:val="center"/>
            </w:pPr>
            <w:r w:rsidRPr="00513D41">
              <w:t>6,75</w:t>
            </w:r>
          </w:p>
          <w:p w:rsidR="00513D41" w:rsidRPr="00513D41" w:rsidRDefault="00513D41" w:rsidP="00924841">
            <w:pPr>
              <w:jc w:val="center"/>
            </w:pPr>
            <w:r w:rsidRPr="00513D41">
              <w:t>далее – в соответствии с прогнозом СЭР</w:t>
            </w:r>
          </w:p>
        </w:tc>
      </w:tr>
      <w:tr w:rsidR="00513D41" w:rsidRPr="00513D41" w:rsidTr="00924841">
        <w:trPr>
          <w:trHeight w:val="160"/>
        </w:trPr>
        <w:tc>
          <w:tcPr>
            <w:tcW w:w="538" w:type="dxa"/>
            <w:vAlign w:val="center"/>
          </w:tcPr>
          <w:p w:rsidR="00513D41" w:rsidRPr="00513D41" w:rsidRDefault="00513D41" w:rsidP="00924841">
            <w:pPr>
              <w:jc w:val="center"/>
            </w:pPr>
          </w:p>
        </w:tc>
        <w:tc>
          <w:tcPr>
            <w:tcW w:w="2378" w:type="dxa"/>
            <w:gridSpan w:val="2"/>
            <w:vAlign w:val="center"/>
          </w:tcPr>
          <w:p w:rsidR="00513D41" w:rsidRPr="00513D41" w:rsidRDefault="00513D41" w:rsidP="00924841">
            <w:r w:rsidRPr="00513D41">
              <w:t xml:space="preserve">- электрическая энергия (на среднем  напряжении СН- </w:t>
            </w:r>
            <w:r w:rsidRPr="00513D41">
              <w:rPr>
                <w:lang w:val="en-US"/>
              </w:rPr>
              <w:t>II</w:t>
            </w:r>
            <w:r w:rsidRPr="00513D41">
              <w:t xml:space="preserve">) </w:t>
            </w:r>
          </w:p>
          <w:p w:rsidR="00513D41" w:rsidRPr="00513D41" w:rsidRDefault="00513D41" w:rsidP="00924841">
            <w:r w:rsidRPr="00513D41">
              <w:t xml:space="preserve">без НДС </w:t>
            </w:r>
          </w:p>
        </w:tc>
        <w:tc>
          <w:tcPr>
            <w:tcW w:w="1334" w:type="dxa"/>
            <w:gridSpan w:val="2"/>
            <w:vAlign w:val="center"/>
          </w:tcPr>
          <w:p w:rsidR="00513D41" w:rsidRPr="00513D41" w:rsidRDefault="00513D41" w:rsidP="00924841">
            <w:pPr>
              <w:jc w:val="center"/>
            </w:pPr>
            <w:r w:rsidRPr="00513D41">
              <w:t>руб./кВтч</w:t>
            </w:r>
          </w:p>
        </w:tc>
        <w:tc>
          <w:tcPr>
            <w:tcW w:w="1540" w:type="dxa"/>
            <w:gridSpan w:val="3"/>
            <w:tcBorders>
              <w:right w:val="single" w:sz="4" w:space="0" w:color="auto"/>
            </w:tcBorders>
            <w:vAlign w:val="center"/>
          </w:tcPr>
          <w:p w:rsidR="00513D41" w:rsidRPr="00513D41" w:rsidRDefault="00513D41" w:rsidP="00924841">
            <w:pPr>
              <w:jc w:val="center"/>
            </w:pPr>
            <w:r w:rsidRPr="00513D41">
              <w:t>5,41</w:t>
            </w:r>
          </w:p>
        </w:tc>
        <w:tc>
          <w:tcPr>
            <w:tcW w:w="1563" w:type="dxa"/>
            <w:gridSpan w:val="2"/>
            <w:tcBorders>
              <w:left w:val="single" w:sz="4" w:space="0" w:color="auto"/>
              <w:right w:val="single" w:sz="4" w:space="0" w:color="auto"/>
            </w:tcBorders>
            <w:vAlign w:val="center"/>
          </w:tcPr>
          <w:p w:rsidR="00513D41" w:rsidRPr="00513D41" w:rsidRDefault="00513D41" w:rsidP="00924841">
            <w:pPr>
              <w:jc w:val="center"/>
            </w:pPr>
            <w:r w:rsidRPr="00513D41">
              <w:t>5,63</w:t>
            </w:r>
          </w:p>
        </w:tc>
        <w:tc>
          <w:tcPr>
            <w:tcW w:w="1679" w:type="dxa"/>
            <w:tcBorders>
              <w:left w:val="single" w:sz="4" w:space="0" w:color="auto"/>
              <w:right w:val="single" w:sz="4" w:space="0" w:color="auto"/>
            </w:tcBorders>
            <w:vAlign w:val="center"/>
          </w:tcPr>
          <w:p w:rsidR="00513D41" w:rsidRPr="00513D41" w:rsidRDefault="00513D41" w:rsidP="00924841">
            <w:pPr>
              <w:jc w:val="center"/>
            </w:pPr>
            <w:r w:rsidRPr="00513D41">
              <w:t>5,87</w:t>
            </w:r>
          </w:p>
        </w:tc>
        <w:tc>
          <w:tcPr>
            <w:tcW w:w="1193" w:type="dxa"/>
            <w:gridSpan w:val="2"/>
            <w:tcBorders>
              <w:left w:val="single" w:sz="4" w:space="0" w:color="auto"/>
            </w:tcBorders>
            <w:vAlign w:val="center"/>
          </w:tcPr>
          <w:p w:rsidR="00513D41" w:rsidRPr="00513D41" w:rsidRDefault="00513D41" w:rsidP="00924841">
            <w:pPr>
              <w:jc w:val="center"/>
            </w:pPr>
            <w:r w:rsidRPr="00513D41">
              <w:t>6,10</w:t>
            </w:r>
          </w:p>
          <w:p w:rsidR="00513D41" w:rsidRPr="00513D41" w:rsidRDefault="00513D41" w:rsidP="00924841">
            <w:pPr>
              <w:jc w:val="center"/>
            </w:pPr>
            <w:r w:rsidRPr="00513D41">
              <w:t xml:space="preserve">далее – в соответствии с прогнозом СЭР </w:t>
            </w:r>
          </w:p>
        </w:tc>
      </w:tr>
      <w:bookmarkEnd w:id="7"/>
      <w:tr w:rsidR="00513D41" w:rsidRPr="00513D41" w:rsidTr="00924841">
        <w:trPr>
          <w:trHeight w:val="160"/>
        </w:trPr>
        <w:tc>
          <w:tcPr>
            <w:tcW w:w="538" w:type="dxa"/>
            <w:vAlign w:val="center"/>
          </w:tcPr>
          <w:p w:rsidR="00513D41" w:rsidRPr="00513D41" w:rsidRDefault="00513D41" w:rsidP="00924841">
            <w:pPr>
              <w:jc w:val="center"/>
              <w:rPr>
                <w:b/>
              </w:rPr>
            </w:pPr>
            <w:r w:rsidRPr="00513D41">
              <w:rPr>
                <w:b/>
              </w:rPr>
              <w:t>3.</w:t>
            </w:r>
          </w:p>
        </w:tc>
        <w:tc>
          <w:tcPr>
            <w:tcW w:w="9687" w:type="dxa"/>
            <w:gridSpan w:val="12"/>
          </w:tcPr>
          <w:p w:rsidR="00513D41" w:rsidRPr="00513D41" w:rsidRDefault="00513D41" w:rsidP="00924841">
            <w:pPr>
              <w:rPr>
                <w:b/>
              </w:rPr>
            </w:pPr>
            <w:r w:rsidRPr="00513D41">
              <w:rPr>
                <w:b/>
              </w:rPr>
              <w:t>удельное потребление энергетических ресурсов на единицу объема поданных в сеть стоков в 2017 году</w:t>
            </w:r>
          </w:p>
        </w:tc>
      </w:tr>
      <w:tr w:rsidR="00513D41" w:rsidRPr="00513D41" w:rsidTr="00924841">
        <w:trPr>
          <w:trHeight w:val="160"/>
        </w:trPr>
        <w:tc>
          <w:tcPr>
            <w:tcW w:w="538" w:type="dxa"/>
            <w:vAlign w:val="center"/>
          </w:tcPr>
          <w:p w:rsidR="00513D41" w:rsidRPr="00513D41" w:rsidRDefault="00513D41" w:rsidP="00924841">
            <w:pPr>
              <w:jc w:val="center"/>
            </w:pPr>
          </w:p>
        </w:tc>
        <w:tc>
          <w:tcPr>
            <w:tcW w:w="2311" w:type="dxa"/>
          </w:tcPr>
          <w:p w:rsidR="00513D41" w:rsidRPr="00513D41" w:rsidRDefault="00513D41" w:rsidP="00924841">
            <w:pPr>
              <w:pStyle w:val="ConsPlusNormal0"/>
              <w:rPr>
                <w:rFonts w:ascii="Times New Roman" w:hAnsi="Times New Roman" w:cs="Times New Roman"/>
                <w:sz w:val="24"/>
                <w:szCs w:val="24"/>
              </w:rPr>
            </w:pPr>
            <w:r w:rsidRPr="00513D41">
              <w:rPr>
                <w:rFonts w:ascii="Times New Roman" w:hAnsi="Times New Roman" w:cs="Times New Roman"/>
                <w:sz w:val="24"/>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401" w:type="dxa"/>
            <w:gridSpan w:val="3"/>
            <w:vAlign w:val="center"/>
          </w:tcPr>
          <w:p w:rsidR="00513D41" w:rsidRPr="00513D41" w:rsidRDefault="00513D41" w:rsidP="00924841">
            <w:pPr>
              <w:jc w:val="center"/>
            </w:pPr>
            <w:r w:rsidRPr="00513D41">
              <w:t>кВт*час/м3</w:t>
            </w:r>
          </w:p>
        </w:tc>
        <w:tc>
          <w:tcPr>
            <w:tcW w:w="5975" w:type="dxa"/>
            <w:gridSpan w:val="8"/>
            <w:vAlign w:val="center"/>
          </w:tcPr>
          <w:p w:rsidR="00513D41" w:rsidRPr="00513D41" w:rsidRDefault="00513D41" w:rsidP="00924841">
            <w:pPr>
              <w:jc w:val="center"/>
            </w:pPr>
            <w:r w:rsidRPr="00513D41">
              <w:t>2017 г. –  0,42</w:t>
            </w:r>
          </w:p>
        </w:tc>
      </w:tr>
      <w:tr w:rsidR="00513D41" w:rsidRPr="00513D41" w:rsidTr="00924841">
        <w:trPr>
          <w:trHeight w:val="160"/>
        </w:trPr>
        <w:tc>
          <w:tcPr>
            <w:tcW w:w="538" w:type="dxa"/>
            <w:vAlign w:val="center"/>
          </w:tcPr>
          <w:p w:rsidR="00513D41" w:rsidRPr="00513D41" w:rsidRDefault="00513D41" w:rsidP="00924841">
            <w:pPr>
              <w:jc w:val="center"/>
              <w:rPr>
                <w:b/>
              </w:rPr>
            </w:pPr>
            <w:r w:rsidRPr="00513D41">
              <w:rPr>
                <w:b/>
              </w:rPr>
              <w:t>4.</w:t>
            </w:r>
          </w:p>
        </w:tc>
        <w:tc>
          <w:tcPr>
            <w:tcW w:w="9687" w:type="dxa"/>
            <w:gridSpan w:val="12"/>
          </w:tcPr>
          <w:p w:rsidR="00513D41" w:rsidRPr="00513D41" w:rsidRDefault="00513D41" w:rsidP="00924841">
            <w:pPr>
              <w:rPr>
                <w:b/>
              </w:rPr>
            </w:pPr>
            <w:r w:rsidRPr="00513D41">
              <w:rPr>
                <w:b/>
              </w:rPr>
              <w:t>Величина неподконтрольных расходов</w:t>
            </w:r>
          </w:p>
        </w:tc>
      </w:tr>
      <w:tr w:rsidR="00513D41" w:rsidRPr="00513D41" w:rsidTr="00924841">
        <w:trPr>
          <w:trHeight w:val="160"/>
        </w:trPr>
        <w:tc>
          <w:tcPr>
            <w:tcW w:w="538" w:type="dxa"/>
            <w:vAlign w:val="center"/>
          </w:tcPr>
          <w:p w:rsidR="00513D41" w:rsidRPr="00513D41" w:rsidRDefault="00513D41" w:rsidP="00924841">
            <w:pPr>
              <w:jc w:val="center"/>
              <w:rPr>
                <w:b/>
              </w:rPr>
            </w:pPr>
          </w:p>
        </w:tc>
        <w:tc>
          <w:tcPr>
            <w:tcW w:w="2311" w:type="dxa"/>
            <w:tcBorders>
              <w:right w:val="single" w:sz="4" w:space="0" w:color="auto"/>
            </w:tcBorders>
            <w:vAlign w:val="center"/>
          </w:tcPr>
          <w:p w:rsidR="00513D41" w:rsidRPr="00513D41" w:rsidRDefault="00513D41" w:rsidP="00924841">
            <w:pPr>
              <w:pStyle w:val="ConsPlusNormal0"/>
              <w:rPr>
                <w:rFonts w:ascii="Times New Roman" w:hAnsi="Times New Roman" w:cs="Times New Roman"/>
                <w:sz w:val="24"/>
                <w:szCs w:val="24"/>
              </w:rPr>
            </w:pPr>
            <w:r w:rsidRPr="00513D41">
              <w:rPr>
                <w:rFonts w:ascii="Times New Roman" w:hAnsi="Times New Roman" w:cs="Times New Roman"/>
                <w:sz w:val="24"/>
                <w:szCs w:val="24"/>
              </w:rPr>
              <w:t>Налог на имущество</w:t>
            </w:r>
          </w:p>
        </w:tc>
        <w:tc>
          <w:tcPr>
            <w:tcW w:w="1401" w:type="dxa"/>
            <w:gridSpan w:val="3"/>
            <w:tcBorders>
              <w:left w:val="single" w:sz="4" w:space="0" w:color="auto"/>
              <w:right w:val="single" w:sz="4" w:space="0" w:color="auto"/>
            </w:tcBorders>
            <w:vAlign w:val="center"/>
          </w:tcPr>
          <w:p w:rsidR="00513D41" w:rsidRPr="00513D41" w:rsidRDefault="00513D41" w:rsidP="00924841">
            <w:pPr>
              <w:pStyle w:val="ConsPlusNormal0"/>
              <w:jc w:val="center"/>
              <w:rPr>
                <w:rFonts w:ascii="Times New Roman" w:hAnsi="Times New Roman" w:cs="Times New Roman"/>
                <w:b/>
                <w:sz w:val="24"/>
                <w:szCs w:val="24"/>
              </w:rPr>
            </w:pPr>
            <w:r w:rsidRPr="00513D41">
              <w:rPr>
                <w:rFonts w:ascii="Times New Roman" w:hAnsi="Times New Roman" w:cs="Times New Roman"/>
                <w:sz w:val="24"/>
                <w:szCs w:val="24"/>
              </w:rPr>
              <w:t>тыс. руб.</w:t>
            </w:r>
          </w:p>
        </w:tc>
        <w:tc>
          <w:tcPr>
            <w:tcW w:w="5975" w:type="dxa"/>
            <w:gridSpan w:val="8"/>
            <w:tcBorders>
              <w:left w:val="single" w:sz="4" w:space="0" w:color="auto"/>
            </w:tcBorders>
            <w:vAlign w:val="center"/>
          </w:tcPr>
          <w:p w:rsidR="00513D41" w:rsidRPr="00513D41" w:rsidRDefault="00513D41" w:rsidP="00924841">
            <w:pPr>
              <w:pStyle w:val="ConsPlusNormal0"/>
              <w:jc w:val="center"/>
              <w:rPr>
                <w:rFonts w:ascii="Times New Roman" w:hAnsi="Times New Roman" w:cs="Times New Roman"/>
                <w:b/>
                <w:sz w:val="24"/>
                <w:szCs w:val="24"/>
              </w:rPr>
            </w:pPr>
            <w:r w:rsidRPr="00513D41">
              <w:rPr>
                <w:rFonts w:ascii="Times New Roman" w:hAnsi="Times New Roman" w:cs="Times New Roman"/>
                <w:color w:val="222222"/>
                <w:sz w:val="24"/>
                <w:szCs w:val="24"/>
                <w:shd w:val="clear" w:color="auto" w:fill="FFFFFF"/>
              </w:rPr>
              <w:t>в соответствии с требованиями положений ст. 375, 376 Налогового Кодекса РФ.</w:t>
            </w:r>
          </w:p>
        </w:tc>
      </w:tr>
      <w:tr w:rsidR="00513D41" w:rsidRPr="00513D41" w:rsidTr="00924841">
        <w:trPr>
          <w:trHeight w:val="160"/>
        </w:trPr>
        <w:tc>
          <w:tcPr>
            <w:tcW w:w="538" w:type="dxa"/>
            <w:vAlign w:val="center"/>
          </w:tcPr>
          <w:p w:rsidR="00513D41" w:rsidRPr="00513D41" w:rsidRDefault="00513D41" w:rsidP="00924841">
            <w:pPr>
              <w:jc w:val="center"/>
            </w:pPr>
          </w:p>
        </w:tc>
        <w:tc>
          <w:tcPr>
            <w:tcW w:w="2311" w:type="dxa"/>
          </w:tcPr>
          <w:p w:rsidR="00513D41" w:rsidRPr="00513D41" w:rsidRDefault="00513D41" w:rsidP="00924841">
            <w:pPr>
              <w:pStyle w:val="ConsPlusNormal0"/>
              <w:ind w:firstLine="27"/>
              <w:rPr>
                <w:rFonts w:ascii="Times New Roman" w:hAnsi="Times New Roman" w:cs="Times New Roman"/>
                <w:sz w:val="24"/>
                <w:szCs w:val="24"/>
              </w:rPr>
            </w:pPr>
            <w:r w:rsidRPr="00513D41">
              <w:rPr>
                <w:rFonts w:ascii="Times New Roman" w:hAnsi="Times New Roman" w:cs="Times New Roman"/>
                <w:sz w:val="24"/>
                <w:szCs w:val="24"/>
              </w:rPr>
              <w:t>объем расходов, финансируемых за счет средств концедента, на создание и (или) реконструкцию объекта концессионного соглашения</w:t>
            </w:r>
          </w:p>
        </w:tc>
        <w:tc>
          <w:tcPr>
            <w:tcW w:w="1401" w:type="dxa"/>
            <w:gridSpan w:val="3"/>
            <w:vAlign w:val="center"/>
          </w:tcPr>
          <w:p w:rsidR="00513D41" w:rsidRPr="00513D41" w:rsidRDefault="00513D41" w:rsidP="00924841">
            <w:pPr>
              <w:jc w:val="center"/>
            </w:pPr>
            <w:r w:rsidRPr="00513D41">
              <w:t>тыс. руб.</w:t>
            </w:r>
          </w:p>
        </w:tc>
        <w:tc>
          <w:tcPr>
            <w:tcW w:w="5975" w:type="dxa"/>
            <w:gridSpan w:val="8"/>
            <w:vAlign w:val="center"/>
          </w:tcPr>
          <w:p w:rsidR="00513D41" w:rsidRPr="00513D41" w:rsidRDefault="00513D41" w:rsidP="00924841">
            <w:pPr>
              <w:pStyle w:val="ConsPlusNormal0"/>
              <w:ind w:firstLine="540"/>
              <w:jc w:val="both"/>
              <w:rPr>
                <w:rFonts w:ascii="Times New Roman" w:hAnsi="Times New Roman" w:cs="Times New Roman"/>
                <w:sz w:val="24"/>
                <w:szCs w:val="24"/>
              </w:rPr>
            </w:pPr>
            <w:r w:rsidRPr="00513D41">
              <w:rPr>
                <w:rFonts w:ascii="Times New Roman" w:hAnsi="Times New Roman" w:cs="Times New Roman"/>
                <w:sz w:val="24"/>
                <w:szCs w:val="24"/>
              </w:rPr>
              <w:t>в случае если конкурсной документацией, решением о заключении концессионного соглашения, предусмотрено принятие концедентом на себя расходов на создание и (или) реконструкцию данного объекта – определяется инвестиционной программой</w:t>
            </w:r>
          </w:p>
          <w:p w:rsidR="00513D41" w:rsidRPr="00513D41" w:rsidRDefault="00513D41" w:rsidP="00924841">
            <w:pPr>
              <w:pStyle w:val="ConsPlusNormal0"/>
              <w:ind w:firstLine="540"/>
              <w:jc w:val="both"/>
              <w:rPr>
                <w:rFonts w:ascii="Times New Roman" w:hAnsi="Times New Roman" w:cs="Times New Roman"/>
                <w:sz w:val="24"/>
                <w:szCs w:val="24"/>
              </w:rPr>
            </w:pPr>
          </w:p>
        </w:tc>
      </w:tr>
      <w:tr w:rsidR="00513D41" w:rsidRPr="00513D41" w:rsidTr="00924841">
        <w:trPr>
          <w:trHeight w:val="2764"/>
        </w:trPr>
        <w:tc>
          <w:tcPr>
            <w:tcW w:w="538" w:type="dxa"/>
            <w:vAlign w:val="center"/>
          </w:tcPr>
          <w:p w:rsidR="00513D41" w:rsidRPr="00513D41" w:rsidRDefault="00513D41" w:rsidP="00924841">
            <w:pPr>
              <w:jc w:val="center"/>
            </w:pPr>
          </w:p>
        </w:tc>
        <w:tc>
          <w:tcPr>
            <w:tcW w:w="2311" w:type="dxa"/>
          </w:tcPr>
          <w:p w:rsidR="00513D41" w:rsidRPr="00513D41" w:rsidRDefault="00513D41" w:rsidP="00924841">
            <w:pPr>
              <w:pStyle w:val="ConsPlusNormal0"/>
              <w:ind w:firstLine="27"/>
              <w:jc w:val="both"/>
              <w:rPr>
                <w:rFonts w:ascii="Times New Roman" w:hAnsi="Times New Roman" w:cs="Times New Roman"/>
                <w:sz w:val="24"/>
                <w:szCs w:val="24"/>
              </w:rPr>
            </w:pPr>
            <w:r w:rsidRPr="00513D41">
              <w:rPr>
                <w:rFonts w:ascii="Times New Roman" w:hAnsi="Times New Roman" w:cs="Times New Roman"/>
                <w:sz w:val="24"/>
                <w:szCs w:val="24"/>
              </w:rPr>
              <w:t>объем расходов, финансируемых за счет средств концедента, на использование (эксплуатацию) объекта концессионного соглашения</w:t>
            </w:r>
          </w:p>
        </w:tc>
        <w:tc>
          <w:tcPr>
            <w:tcW w:w="1401" w:type="dxa"/>
            <w:gridSpan w:val="3"/>
            <w:vAlign w:val="center"/>
          </w:tcPr>
          <w:p w:rsidR="00513D41" w:rsidRPr="00513D41" w:rsidRDefault="00513D41" w:rsidP="00924841">
            <w:pPr>
              <w:jc w:val="center"/>
            </w:pPr>
            <w:r w:rsidRPr="00513D41">
              <w:t>тыс. руб.</w:t>
            </w:r>
          </w:p>
        </w:tc>
        <w:tc>
          <w:tcPr>
            <w:tcW w:w="5975" w:type="dxa"/>
            <w:gridSpan w:val="8"/>
            <w:vAlign w:val="center"/>
          </w:tcPr>
          <w:p w:rsidR="00513D41" w:rsidRPr="00513D41" w:rsidRDefault="00513D41" w:rsidP="00924841">
            <w:pPr>
              <w:pStyle w:val="ConsPlusNormal0"/>
              <w:ind w:firstLine="540"/>
              <w:jc w:val="both"/>
              <w:rPr>
                <w:rFonts w:ascii="Times New Roman" w:hAnsi="Times New Roman" w:cs="Times New Roman"/>
                <w:sz w:val="24"/>
                <w:szCs w:val="24"/>
              </w:rPr>
            </w:pPr>
            <w:r w:rsidRPr="00513D41">
              <w:rPr>
                <w:rFonts w:ascii="Times New Roman" w:hAnsi="Times New Roman" w:cs="Times New Roman"/>
                <w:sz w:val="24"/>
                <w:szCs w:val="24"/>
              </w:rPr>
              <w:t>в случае если конкурсной документацией, решением о заключении концессионного соглашения предусмотрено принятие концедентом на себя расходов на использование (эксплуатацию) объекта концессионного соглашения – определяется концедентом</w:t>
            </w:r>
          </w:p>
          <w:p w:rsidR="00513D41" w:rsidRPr="00513D41" w:rsidRDefault="00513D41" w:rsidP="00924841">
            <w:pPr>
              <w:pStyle w:val="ConsPlusNormal0"/>
              <w:ind w:firstLine="540"/>
              <w:jc w:val="both"/>
              <w:rPr>
                <w:rFonts w:ascii="Times New Roman" w:hAnsi="Times New Roman" w:cs="Times New Roman"/>
                <w:sz w:val="24"/>
                <w:szCs w:val="24"/>
              </w:rPr>
            </w:pPr>
          </w:p>
        </w:tc>
      </w:tr>
      <w:tr w:rsidR="00513D41" w:rsidRPr="00513D41" w:rsidTr="00924841">
        <w:trPr>
          <w:trHeight w:val="160"/>
        </w:trPr>
        <w:tc>
          <w:tcPr>
            <w:tcW w:w="538" w:type="dxa"/>
            <w:vAlign w:val="center"/>
          </w:tcPr>
          <w:p w:rsidR="00513D41" w:rsidRPr="00513D41" w:rsidRDefault="00513D41" w:rsidP="00924841">
            <w:pPr>
              <w:jc w:val="center"/>
              <w:rPr>
                <w:b/>
              </w:rPr>
            </w:pPr>
            <w:r w:rsidRPr="00513D41">
              <w:rPr>
                <w:b/>
              </w:rPr>
              <w:t>5.</w:t>
            </w:r>
          </w:p>
        </w:tc>
        <w:tc>
          <w:tcPr>
            <w:tcW w:w="9687" w:type="dxa"/>
            <w:gridSpan w:val="12"/>
          </w:tcPr>
          <w:p w:rsidR="00513D41" w:rsidRPr="00513D41" w:rsidRDefault="00513D41" w:rsidP="00924841">
            <w:pPr>
              <w:jc w:val="center"/>
              <w:rPr>
                <w:b/>
              </w:rPr>
            </w:pPr>
            <w:r w:rsidRPr="00513D41">
              <w:rPr>
                <w:b/>
                <w:bCs/>
              </w:rPr>
              <w:t>Плановые значения показателей деятельности концессионера</w:t>
            </w:r>
          </w:p>
        </w:tc>
      </w:tr>
      <w:tr w:rsidR="00513D41" w:rsidRPr="00513D41" w:rsidTr="00924841">
        <w:trPr>
          <w:trHeight w:val="160"/>
        </w:trPr>
        <w:tc>
          <w:tcPr>
            <w:tcW w:w="538" w:type="dxa"/>
            <w:vAlign w:val="center"/>
          </w:tcPr>
          <w:p w:rsidR="00513D41" w:rsidRPr="00513D41" w:rsidRDefault="00513D41" w:rsidP="00924841">
            <w:pPr>
              <w:jc w:val="center"/>
              <w:rPr>
                <w:b/>
              </w:rPr>
            </w:pPr>
            <w:r w:rsidRPr="00513D41">
              <w:rPr>
                <w:b/>
              </w:rPr>
              <w:t>5.1</w:t>
            </w:r>
          </w:p>
        </w:tc>
        <w:tc>
          <w:tcPr>
            <w:tcW w:w="9687" w:type="dxa"/>
            <w:gridSpan w:val="12"/>
          </w:tcPr>
          <w:p w:rsidR="00513D41" w:rsidRPr="00513D41" w:rsidRDefault="00513D41" w:rsidP="00924841">
            <w:pPr>
              <w:rPr>
                <w:b/>
              </w:rPr>
            </w:pPr>
            <w:r w:rsidRPr="00513D41">
              <w:rPr>
                <w:b/>
              </w:rPr>
              <w:t>Показатели качества очистки сточных вод</w:t>
            </w:r>
          </w:p>
        </w:tc>
      </w:tr>
      <w:tr w:rsidR="00513D41" w:rsidRPr="00513D41" w:rsidTr="00924841">
        <w:trPr>
          <w:trHeight w:val="160"/>
        </w:trPr>
        <w:tc>
          <w:tcPr>
            <w:tcW w:w="538" w:type="dxa"/>
            <w:vAlign w:val="center"/>
          </w:tcPr>
          <w:p w:rsidR="00513D41" w:rsidRPr="00513D41" w:rsidRDefault="00513D41" w:rsidP="00924841">
            <w:pPr>
              <w:jc w:val="center"/>
            </w:pPr>
          </w:p>
        </w:tc>
        <w:tc>
          <w:tcPr>
            <w:tcW w:w="2378" w:type="dxa"/>
            <w:gridSpan w:val="2"/>
          </w:tcPr>
          <w:p w:rsidR="00513D41" w:rsidRPr="00513D41" w:rsidRDefault="00513D41" w:rsidP="00924841">
            <w:pPr>
              <w:jc w:val="both"/>
            </w:pPr>
            <w:r w:rsidRPr="00513D41">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1334" w:type="dxa"/>
            <w:gridSpan w:val="2"/>
            <w:vAlign w:val="center"/>
          </w:tcPr>
          <w:p w:rsidR="00513D41" w:rsidRPr="00513D41" w:rsidRDefault="00513D41" w:rsidP="00924841">
            <w:pPr>
              <w:jc w:val="center"/>
            </w:pPr>
            <w:r w:rsidRPr="00513D41">
              <w:t>%</w:t>
            </w:r>
          </w:p>
        </w:tc>
        <w:tc>
          <w:tcPr>
            <w:tcW w:w="1546" w:type="dxa"/>
            <w:gridSpan w:val="4"/>
            <w:vAlign w:val="center"/>
          </w:tcPr>
          <w:p w:rsidR="00513D41" w:rsidRPr="00513D41" w:rsidRDefault="00513D41" w:rsidP="00924841">
            <w:pPr>
              <w:jc w:val="center"/>
            </w:pPr>
            <w:r w:rsidRPr="00513D41">
              <w:t>0,0</w:t>
            </w:r>
          </w:p>
        </w:tc>
        <w:tc>
          <w:tcPr>
            <w:tcW w:w="1557" w:type="dxa"/>
            <w:vAlign w:val="center"/>
          </w:tcPr>
          <w:p w:rsidR="00513D41" w:rsidRPr="00513D41" w:rsidRDefault="00513D41" w:rsidP="00924841">
            <w:pPr>
              <w:jc w:val="center"/>
            </w:pPr>
            <w:r w:rsidRPr="00513D41">
              <w:t>0,0</w:t>
            </w:r>
          </w:p>
        </w:tc>
        <w:tc>
          <w:tcPr>
            <w:tcW w:w="1679" w:type="dxa"/>
            <w:vAlign w:val="center"/>
          </w:tcPr>
          <w:p w:rsidR="00513D41" w:rsidRPr="00513D41" w:rsidRDefault="00513D41" w:rsidP="00924841">
            <w:pPr>
              <w:jc w:val="center"/>
            </w:pPr>
            <w:r w:rsidRPr="00513D41">
              <w:t>0,0</w:t>
            </w:r>
          </w:p>
        </w:tc>
        <w:tc>
          <w:tcPr>
            <w:tcW w:w="1193" w:type="dxa"/>
            <w:gridSpan w:val="2"/>
            <w:vAlign w:val="center"/>
          </w:tcPr>
          <w:p w:rsidR="00513D41" w:rsidRPr="00513D41" w:rsidRDefault="00513D41" w:rsidP="00924841">
            <w:pPr>
              <w:jc w:val="center"/>
            </w:pPr>
            <w:r w:rsidRPr="00513D41">
              <w:t>0,0</w:t>
            </w:r>
          </w:p>
        </w:tc>
      </w:tr>
      <w:tr w:rsidR="00513D41" w:rsidRPr="00513D41" w:rsidTr="00924841">
        <w:trPr>
          <w:trHeight w:val="160"/>
        </w:trPr>
        <w:tc>
          <w:tcPr>
            <w:tcW w:w="538" w:type="dxa"/>
            <w:vAlign w:val="center"/>
          </w:tcPr>
          <w:p w:rsidR="00513D41" w:rsidRPr="00513D41" w:rsidRDefault="00513D41" w:rsidP="00924841">
            <w:pPr>
              <w:jc w:val="center"/>
            </w:pPr>
          </w:p>
        </w:tc>
        <w:tc>
          <w:tcPr>
            <w:tcW w:w="2378" w:type="dxa"/>
            <w:gridSpan w:val="2"/>
          </w:tcPr>
          <w:p w:rsidR="00513D41" w:rsidRPr="00513D41" w:rsidRDefault="00513D41" w:rsidP="00924841">
            <w:r w:rsidRPr="00513D41">
              <w:t xml:space="preserve">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
        </w:tc>
        <w:tc>
          <w:tcPr>
            <w:tcW w:w="1334" w:type="dxa"/>
            <w:gridSpan w:val="2"/>
            <w:vAlign w:val="center"/>
          </w:tcPr>
          <w:p w:rsidR="00513D41" w:rsidRPr="00513D41" w:rsidRDefault="00513D41" w:rsidP="00924841">
            <w:pPr>
              <w:jc w:val="center"/>
            </w:pPr>
            <w:r w:rsidRPr="00513D41">
              <w:t>%</w:t>
            </w:r>
          </w:p>
        </w:tc>
        <w:tc>
          <w:tcPr>
            <w:tcW w:w="5975" w:type="dxa"/>
            <w:gridSpan w:val="8"/>
            <w:vAlign w:val="center"/>
          </w:tcPr>
          <w:p w:rsidR="00513D41" w:rsidRPr="00513D41" w:rsidRDefault="00513D41" w:rsidP="00924841">
            <w:pPr>
              <w:jc w:val="center"/>
            </w:pPr>
            <w:r w:rsidRPr="00513D41">
              <w:t>поверхностные сточные воды (ливневые воды) в централизованную систему водоотведения не направляются</w:t>
            </w:r>
          </w:p>
        </w:tc>
      </w:tr>
      <w:tr w:rsidR="00513D41" w:rsidRPr="00513D41" w:rsidTr="00924841">
        <w:trPr>
          <w:trHeight w:val="160"/>
        </w:trPr>
        <w:tc>
          <w:tcPr>
            <w:tcW w:w="538" w:type="dxa"/>
            <w:vAlign w:val="center"/>
          </w:tcPr>
          <w:p w:rsidR="00513D41" w:rsidRPr="00513D41" w:rsidRDefault="00513D41" w:rsidP="00924841">
            <w:pPr>
              <w:jc w:val="center"/>
              <w:rPr>
                <w:b/>
              </w:rPr>
            </w:pPr>
            <w:r w:rsidRPr="00513D41">
              <w:rPr>
                <w:b/>
              </w:rPr>
              <w:t>5.2</w:t>
            </w:r>
          </w:p>
        </w:tc>
        <w:tc>
          <w:tcPr>
            <w:tcW w:w="9687" w:type="dxa"/>
            <w:gridSpan w:val="12"/>
          </w:tcPr>
          <w:p w:rsidR="00513D41" w:rsidRPr="00513D41" w:rsidRDefault="00513D41" w:rsidP="00924841">
            <w:pPr>
              <w:rPr>
                <w:b/>
              </w:rPr>
            </w:pPr>
            <w:r w:rsidRPr="00513D41">
              <w:rPr>
                <w:b/>
              </w:rPr>
              <w:t>Показатели энергосбережения и энергоэффективности:</w:t>
            </w:r>
          </w:p>
        </w:tc>
      </w:tr>
      <w:tr w:rsidR="00513D41" w:rsidRPr="00513D41" w:rsidTr="00924841">
        <w:trPr>
          <w:trHeight w:val="160"/>
        </w:trPr>
        <w:tc>
          <w:tcPr>
            <w:tcW w:w="538" w:type="dxa"/>
            <w:vAlign w:val="center"/>
          </w:tcPr>
          <w:p w:rsidR="00513D41" w:rsidRPr="00513D41" w:rsidRDefault="00513D41" w:rsidP="00924841">
            <w:pPr>
              <w:jc w:val="center"/>
            </w:pPr>
          </w:p>
        </w:tc>
        <w:tc>
          <w:tcPr>
            <w:tcW w:w="2378" w:type="dxa"/>
            <w:gridSpan w:val="2"/>
          </w:tcPr>
          <w:p w:rsidR="00513D41" w:rsidRPr="00513D41" w:rsidRDefault="00513D41" w:rsidP="00924841">
            <w:pPr>
              <w:pStyle w:val="ConsPlusNormal0"/>
              <w:rPr>
                <w:rFonts w:ascii="Times New Roman" w:hAnsi="Times New Roman" w:cs="Times New Roman"/>
                <w:sz w:val="24"/>
                <w:szCs w:val="24"/>
              </w:rPr>
            </w:pPr>
            <w:r w:rsidRPr="00513D41">
              <w:rPr>
                <w:rFonts w:ascii="Times New Roman" w:hAnsi="Times New Roman" w:cs="Times New Roman"/>
                <w:sz w:val="24"/>
                <w:szCs w:val="24"/>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1334" w:type="dxa"/>
            <w:gridSpan w:val="2"/>
            <w:vAlign w:val="center"/>
          </w:tcPr>
          <w:p w:rsidR="00513D41" w:rsidRPr="00513D41" w:rsidRDefault="00513D41" w:rsidP="00924841">
            <w:pPr>
              <w:jc w:val="center"/>
            </w:pPr>
            <w:r w:rsidRPr="00513D41">
              <w:t>кВт*час/м3</w:t>
            </w:r>
          </w:p>
        </w:tc>
        <w:tc>
          <w:tcPr>
            <w:tcW w:w="1546" w:type="dxa"/>
            <w:gridSpan w:val="4"/>
            <w:vAlign w:val="center"/>
          </w:tcPr>
          <w:p w:rsidR="00513D41" w:rsidRPr="00513D41" w:rsidRDefault="00513D41" w:rsidP="00924841">
            <w:pPr>
              <w:jc w:val="center"/>
            </w:pPr>
            <w:r w:rsidRPr="00513D41">
              <w:t>0,42</w:t>
            </w:r>
          </w:p>
        </w:tc>
        <w:tc>
          <w:tcPr>
            <w:tcW w:w="1557" w:type="dxa"/>
            <w:vAlign w:val="center"/>
          </w:tcPr>
          <w:p w:rsidR="00513D41" w:rsidRPr="00513D41" w:rsidRDefault="00513D41" w:rsidP="00924841">
            <w:pPr>
              <w:jc w:val="center"/>
            </w:pPr>
            <w:r w:rsidRPr="00513D41">
              <w:t>0,42</w:t>
            </w:r>
          </w:p>
        </w:tc>
        <w:tc>
          <w:tcPr>
            <w:tcW w:w="1679" w:type="dxa"/>
            <w:vAlign w:val="center"/>
          </w:tcPr>
          <w:p w:rsidR="00513D41" w:rsidRPr="00513D41" w:rsidRDefault="00513D41" w:rsidP="00924841">
            <w:pPr>
              <w:jc w:val="center"/>
            </w:pPr>
            <w:r w:rsidRPr="00513D41">
              <w:t>0,42</w:t>
            </w:r>
          </w:p>
        </w:tc>
        <w:tc>
          <w:tcPr>
            <w:tcW w:w="1193" w:type="dxa"/>
            <w:gridSpan w:val="2"/>
            <w:vAlign w:val="center"/>
          </w:tcPr>
          <w:p w:rsidR="00513D41" w:rsidRPr="00513D41" w:rsidRDefault="00513D41" w:rsidP="00924841">
            <w:pPr>
              <w:jc w:val="center"/>
            </w:pPr>
            <w:r w:rsidRPr="00513D41">
              <w:t>0,42</w:t>
            </w:r>
          </w:p>
        </w:tc>
      </w:tr>
      <w:tr w:rsidR="00513D41" w:rsidRPr="00513D41" w:rsidTr="00924841">
        <w:trPr>
          <w:trHeight w:val="160"/>
        </w:trPr>
        <w:tc>
          <w:tcPr>
            <w:tcW w:w="538" w:type="dxa"/>
            <w:vAlign w:val="center"/>
          </w:tcPr>
          <w:p w:rsidR="00513D41" w:rsidRPr="00513D41" w:rsidRDefault="00513D41" w:rsidP="00924841">
            <w:pPr>
              <w:jc w:val="center"/>
            </w:pPr>
          </w:p>
        </w:tc>
        <w:tc>
          <w:tcPr>
            <w:tcW w:w="2378" w:type="dxa"/>
            <w:gridSpan w:val="2"/>
          </w:tcPr>
          <w:p w:rsidR="00513D41" w:rsidRPr="00513D41" w:rsidRDefault="00513D41" w:rsidP="00924841">
            <w:pPr>
              <w:autoSpaceDE w:val="0"/>
              <w:autoSpaceDN w:val="0"/>
              <w:adjustRightInd w:val="0"/>
              <w:jc w:val="both"/>
            </w:pPr>
            <w:r w:rsidRPr="00513D41">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334" w:type="dxa"/>
            <w:gridSpan w:val="2"/>
            <w:vAlign w:val="center"/>
          </w:tcPr>
          <w:p w:rsidR="00513D41" w:rsidRPr="00513D41" w:rsidRDefault="00513D41" w:rsidP="00924841">
            <w:pPr>
              <w:jc w:val="center"/>
            </w:pPr>
            <w:r w:rsidRPr="00513D41">
              <w:t>кВт*час/м3</w:t>
            </w:r>
          </w:p>
        </w:tc>
        <w:tc>
          <w:tcPr>
            <w:tcW w:w="1546" w:type="dxa"/>
            <w:gridSpan w:val="4"/>
            <w:vAlign w:val="center"/>
          </w:tcPr>
          <w:p w:rsidR="00513D41" w:rsidRPr="00513D41" w:rsidRDefault="00513D41" w:rsidP="00924841">
            <w:pPr>
              <w:jc w:val="center"/>
            </w:pPr>
            <w:r w:rsidRPr="00513D41">
              <w:t>0,42</w:t>
            </w:r>
          </w:p>
        </w:tc>
        <w:tc>
          <w:tcPr>
            <w:tcW w:w="1557" w:type="dxa"/>
            <w:vAlign w:val="center"/>
          </w:tcPr>
          <w:p w:rsidR="00513D41" w:rsidRPr="00513D41" w:rsidRDefault="00513D41" w:rsidP="00924841">
            <w:pPr>
              <w:jc w:val="center"/>
            </w:pPr>
            <w:r w:rsidRPr="00513D41">
              <w:t>0,42</w:t>
            </w:r>
          </w:p>
        </w:tc>
        <w:tc>
          <w:tcPr>
            <w:tcW w:w="1679" w:type="dxa"/>
            <w:vAlign w:val="center"/>
          </w:tcPr>
          <w:p w:rsidR="00513D41" w:rsidRPr="00513D41" w:rsidRDefault="00513D41" w:rsidP="00924841">
            <w:pPr>
              <w:jc w:val="center"/>
            </w:pPr>
            <w:r w:rsidRPr="00513D41">
              <w:t>0,42</w:t>
            </w:r>
          </w:p>
        </w:tc>
        <w:tc>
          <w:tcPr>
            <w:tcW w:w="1193" w:type="dxa"/>
            <w:gridSpan w:val="2"/>
            <w:vAlign w:val="center"/>
          </w:tcPr>
          <w:p w:rsidR="00513D41" w:rsidRPr="00513D41" w:rsidRDefault="00513D41" w:rsidP="00924841">
            <w:pPr>
              <w:jc w:val="center"/>
            </w:pPr>
            <w:r w:rsidRPr="00513D41">
              <w:t>0,42</w:t>
            </w:r>
          </w:p>
        </w:tc>
      </w:tr>
      <w:tr w:rsidR="00513D41" w:rsidRPr="00513D41" w:rsidTr="00924841">
        <w:trPr>
          <w:trHeight w:val="160"/>
        </w:trPr>
        <w:tc>
          <w:tcPr>
            <w:tcW w:w="538" w:type="dxa"/>
            <w:vAlign w:val="center"/>
          </w:tcPr>
          <w:p w:rsidR="00513D41" w:rsidRPr="00513D41" w:rsidRDefault="00513D41" w:rsidP="00924841">
            <w:pPr>
              <w:jc w:val="center"/>
              <w:rPr>
                <w:b/>
              </w:rPr>
            </w:pPr>
            <w:r w:rsidRPr="00513D41">
              <w:rPr>
                <w:b/>
              </w:rPr>
              <w:t>5.3</w:t>
            </w:r>
          </w:p>
        </w:tc>
        <w:tc>
          <w:tcPr>
            <w:tcW w:w="9687" w:type="dxa"/>
            <w:gridSpan w:val="12"/>
          </w:tcPr>
          <w:p w:rsidR="00513D41" w:rsidRPr="00513D41" w:rsidRDefault="00513D41" w:rsidP="00924841">
            <w:pPr>
              <w:rPr>
                <w:b/>
              </w:rPr>
            </w:pPr>
            <w:r w:rsidRPr="00513D41">
              <w:rPr>
                <w:b/>
              </w:rPr>
              <w:t>Показатели надежности и бесперебойности водоотведения</w:t>
            </w:r>
          </w:p>
        </w:tc>
      </w:tr>
      <w:tr w:rsidR="00513D41" w:rsidRPr="00513D41" w:rsidTr="00924841">
        <w:trPr>
          <w:trHeight w:val="160"/>
        </w:trPr>
        <w:tc>
          <w:tcPr>
            <w:tcW w:w="538" w:type="dxa"/>
            <w:vAlign w:val="center"/>
          </w:tcPr>
          <w:p w:rsidR="00513D41" w:rsidRPr="00513D41" w:rsidRDefault="00513D41" w:rsidP="00924841">
            <w:pPr>
              <w:jc w:val="center"/>
            </w:pPr>
          </w:p>
        </w:tc>
        <w:tc>
          <w:tcPr>
            <w:tcW w:w="2378" w:type="dxa"/>
            <w:gridSpan w:val="2"/>
          </w:tcPr>
          <w:p w:rsidR="00513D41" w:rsidRPr="00513D41" w:rsidRDefault="00513D41" w:rsidP="00924841">
            <w:pPr>
              <w:autoSpaceDE w:val="0"/>
              <w:autoSpaceDN w:val="0"/>
              <w:adjustRightInd w:val="0"/>
              <w:ind w:firstLine="28"/>
            </w:pPr>
            <w:r w:rsidRPr="00513D41">
              <w:rPr>
                <w:bCs/>
              </w:rPr>
              <w:t>удельное количество аварий и засоров в расчете на протяженность канализационной сети в год</w:t>
            </w:r>
          </w:p>
        </w:tc>
        <w:tc>
          <w:tcPr>
            <w:tcW w:w="1465" w:type="dxa"/>
            <w:gridSpan w:val="3"/>
            <w:vAlign w:val="center"/>
          </w:tcPr>
          <w:p w:rsidR="00513D41" w:rsidRPr="00513D41" w:rsidRDefault="00513D41" w:rsidP="00924841">
            <w:pPr>
              <w:jc w:val="center"/>
            </w:pPr>
            <w:r w:rsidRPr="00513D41">
              <w:t>ед./км</w:t>
            </w:r>
          </w:p>
        </w:tc>
        <w:tc>
          <w:tcPr>
            <w:tcW w:w="1415" w:type="dxa"/>
            <w:gridSpan w:val="3"/>
            <w:vAlign w:val="center"/>
          </w:tcPr>
          <w:p w:rsidR="00513D41" w:rsidRPr="00513D41" w:rsidRDefault="00513D41" w:rsidP="00924841">
            <w:pPr>
              <w:jc w:val="center"/>
            </w:pPr>
            <w:r w:rsidRPr="00513D41">
              <w:t>6,0</w:t>
            </w:r>
          </w:p>
        </w:tc>
        <w:tc>
          <w:tcPr>
            <w:tcW w:w="1557" w:type="dxa"/>
            <w:vAlign w:val="center"/>
          </w:tcPr>
          <w:p w:rsidR="00513D41" w:rsidRPr="00513D41" w:rsidRDefault="00513D41" w:rsidP="00924841">
            <w:pPr>
              <w:jc w:val="center"/>
            </w:pPr>
            <w:r w:rsidRPr="00513D41">
              <w:t>6,0</w:t>
            </w:r>
          </w:p>
        </w:tc>
        <w:tc>
          <w:tcPr>
            <w:tcW w:w="1679" w:type="dxa"/>
            <w:vAlign w:val="center"/>
          </w:tcPr>
          <w:p w:rsidR="00513D41" w:rsidRPr="00513D41" w:rsidRDefault="00513D41" w:rsidP="00924841">
            <w:pPr>
              <w:jc w:val="center"/>
            </w:pPr>
            <w:r w:rsidRPr="00513D41">
              <w:t>6,0</w:t>
            </w:r>
          </w:p>
        </w:tc>
        <w:tc>
          <w:tcPr>
            <w:tcW w:w="1193" w:type="dxa"/>
            <w:gridSpan w:val="2"/>
            <w:vAlign w:val="center"/>
          </w:tcPr>
          <w:p w:rsidR="00513D41" w:rsidRPr="00513D41" w:rsidRDefault="00513D41" w:rsidP="00924841">
            <w:pPr>
              <w:jc w:val="center"/>
            </w:pPr>
            <w:r w:rsidRPr="00513D41">
              <w:t>6,0</w:t>
            </w:r>
          </w:p>
        </w:tc>
      </w:tr>
      <w:tr w:rsidR="00513D41" w:rsidRPr="00513D41" w:rsidTr="00924841">
        <w:trPr>
          <w:trHeight w:val="598"/>
        </w:trPr>
        <w:tc>
          <w:tcPr>
            <w:tcW w:w="538" w:type="dxa"/>
            <w:vAlign w:val="center"/>
          </w:tcPr>
          <w:p w:rsidR="00513D41" w:rsidRPr="00513D41" w:rsidRDefault="00513D41" w:rsidP="00924841">
            <w:pPr>
              <w:jc w:val="center"/>
              <w:rPr>
                <w:b/>
              </w:rPr>
            </w:pPr>
            <w:r w:rsidRPr="00513D41">
              <w:rPr>
                <w:b/>
              </w:rPr>
              <w:t>6.</w:t>
            </w:r>
          </w:p>
        </w:tc>
        <w:tc>
          <w:tcPr>
            <w:tcW w:w="9687" w:type="dxa"/>
            <w:gridSpan w:val="12"/>
          </w:tcPr>
          <w:p w:rsidR="00513D41" w:rsidRPr="00513D41" w:rsidRDefault="00513D41" w:rsidP="00924841">
            <w:pPr>
              <w:rPr>
                <w:b/>
              </w:rPr>
            </w:pPr>
            <w:r w:rsidRPr="00513D41">
              <w:rPr>
                <w:b/>
              </w:rPr>
              <w:t>предельный (максимальный) рост необходимой валовой выручки концессионера от осуществления деятельности по водоотведению</w:t>
            </w:r>
          </w:p>
        </w:tc>
      </w:tr>
      <w:tr w:rsidR="00513D41" w:rsidRPr="00513D41" w:rsidTr="00E906EC">
        <w:trPr>
          <w:trHeight w:val="3410"/>
        </w:trPr>
        <w:tc>
          <w:tcPr>
            <w:tcW w:w="538" w:type="dxa"/>
            <w:vAlign w:val="center"/>
          </w:tcPr>
          <w:p w:rsidR="00513D41" w:rsidRPr="00513D41" w:rsidRDefault="00513D41" w:rsidP="00924841">
            <w:pPr>
              <w:jc w:val="center"/>
              <w:rPr>
                <w:b/>
              </w:rPr>
            </w:pPr>
            <w:r w:rsidRPr="00513D41">
              <w:rPr>
                <w:b/>
              </w:rPr>
              <w:t xml:space="preserve"> </w:t>
            </w:r>
          </w:p>
        </w:tc>
        <w:tc>
          <w:tcPr>
            <w:tcW w:w="2384" w:type="dxa"/>
            <w:gridSpan w:val="3"/>
          </w:tcPr>
          <w:p w:rsidR="00513D41" w:rsidRPr="00513D41" w:rsidRDefault="00513D41" w:rsidP="00924841">
            <w:pPr>
              <w:autoSpaceDE w:val="0"/>
              <w:autoSpaceDN w:val="0"/>
              <w:adjustRightInd w:val="0"/>
              <w:ind w:firstLine="27"/>
              <w:jc w:val="both"/>
            </w:pPr>
          </w:p>
        </w:tc>
        <w:tc>
          <w:tcPr>
            <w:tcW w:w="1328" w:type="dxa"/>
            <w:vAlign w:val="center"/>
          </w:tcPr>
          <w:p w:rsidR="00513D41" w:rsidRPr="00513D41" w:rsidRDefault="00513D41" w:rsidP="00924841">
            <w:pPr>
              <w:jc w:val="center"/>
            </w:pPr>
            <w:r w:rsidRPr="00513D41">
              <w:t>%</w:t>
            </w:r>
          </w:p>
        </w:tc>
        <w:tc>
          <w:tcPr>
            <w:tcW w:w="5975" w:type="dxa"/>
            <w:gridSpan w:val="8"/>
            <w:vAlign w:val="center"/>
          </w:tcPr>
          <w:p w:rsidR="00513D41" w:rsidRPr="00513D41" w:rsidRDefault="00513D41" w:rsidP="00924841">
            <w:pPr>
              <w:jc w:val="center"/>
            </w:pPr>
            <w:r w:rsidRPr="00513D41">
              <w:t xml:space="preserve"> - </w:t>
            </w:r>
          </w:p>
        </w:tc>
      </w:tr>
    </w:tbl>
    <w:p w:rsidR="00CA2FF4" w:rsidRPr="00513D41" w:rsidRDefault="00CA2FF4" w:rsidP="00CA2FF4">
      <w:pPr>
        <w:jc w:val="both"/>
      </w:pPr>
    </w:p>
    <w:p w:rsidR="00CA2FF4" w:rsidRPr="00513D41" w:rsidRDefault="00CA2FF4" w:rsidP="00CA2FF4"/>
    <w:p w:rsidR="00355E5E" w:rsidRPr="00513D41" w:rsidRDefault="00355E5E">
      <w:pPr>
        <w:autoSpaceDE w:val="0"/>
        <w:jc w:val="both"/>
        <w:rPr>
          <w:caps/>
          <w:color w:val="000000"/>
        </w:rPr>
      </w:pPr>
    </w:p>
    <w:p w:rsidR="00355E5E" w:rsidRPr="00513D41" w:rsidRDefault="00355E5E">
      <w:pPr>
        <w:autoSpaceDE w:val="0"/>
        <w:jc w:val="both"/>
        <w:rPr>
          <w:caps/>
          <w:color w:val="000000"/>
        </w:rPr>
      </w:pPr>
    </w:p>
    <w:p w:rsidR="00A54EA2" w:rsidRPr="00513D41" w:rsidRDefault="00A54EA2" w:rsidP="00CA2FF4">
      <w:pPr>
        <w:rPr>
          <w:caps/>
          <w:color w:val="000000"/>
        </w:rPr>
      </w:pPr>
    </w:p>
    <w:p w:rsidR="00CA2FF4" w:rsidRPr="00513D41" w:rsidRDefault="00CA2FF4" w:rsidP="00CA2FF4">
      <w:pPr>
        <w:rPr>
          <w:caps/>
          <w:color w:val="000000"/>
        </w:rPr>
      </w:pPr>
    </w:p>
    <w:p w:rsidR="00CA2FF4" w:rsidRPr="00513D41" w:rsidRDefault="00CA2FF4" w:rsidP="00CA2FF4">
      <w:pPr>
        <w:rPr>
          <w:color w:val="000000"/>
        </w:rPr>
      </w:pPr>
    </w:p>
    <w:p w:rsidR="004D5C29" w:rsidRPr="00513D41" w:rsidRDefault="004D5C29" w:rsidP="00CA2FF4">
      <w:pPr>
        <w:rPr>
          <w:color w:val="000000"/>
        </w:rPr>
      </w:pPr>
    </w:p>
    <w:p w:rsidR="004D5C29" w:rsidRPr="00513D41" w:rsidRDefault="004D5C29" w:rsidP="00CA2FF4">
      <w:pPr>
        <w:rPr>
          <w:color w:val="000000"/>
        </w:rPr>
      </w:pPr>
    </w:p>
    <w:p w:rsidR="004D5C29" w:rsidRPr="00513D41" w:rsidRDefault="004D5C29" w:rsidP="00CA2FF4">
      <w:pPr>
        <w:rPr>
          <w:color w:val="000000"/>
        </w:rPr>
      </w:pPr>
    </w:p>
    <w:p w:rsidR="004D5C29" w:rsidRPr="00513D41" w:rsidRDefault="004D5C29" w:rsidP="00CA2FF4">
      <w:pPr>
        <w:rPr>
          <w:color w:val="000000"/>
        </w:rPr>
      </w:pPr>
    </w:p>
    <w:p w:rsidR="004D5C29" w:rsidRPr="00513D41" w:rsidRDefault="004D5C29" w:rsidP="00CA2FF4">
      <w:pPr>
        <w:rPr>
          <w:color w:val="000000"/>
        </w:rPr>
      </w:pPr>
    </w:p>
    <w:p w:rsidR="004D5C29" w:rsidRPr="00513D41" w:rsidRDefault="004D5C29" w:rsidP="00CA2FF4">
      <w:pPr>
        <w:rPr>
          <w:color w:val="000000"/>
        </w:rPr>
      </w:pPr>
    </w:p>
    <w:p w:rsidR="004D5C29" w:rsidRPr="00513D41" w:rsidRDefault="004D5C29" w:rsidP="00CA2FF4">
      <w:pPr>
        <w:rPr>
          <w:color w:val="000000"/>
        </w:rPr>
      </w:pPr>
    </w:p>
    <w:p w:rsidR="004D5C29" w:rsidRPr="00513D41" w:rsidRDefault="004D5C29" w:rsidP="00CA2FF4">
      <w:pPr>
        <w:rPr>
          <w:color w:val="000000"/>
        </w:rPr>
      </w:pPr>
    </w:p>
    <w:p w:rsidR="004D5C29" w:rsidRPr="00513D41" w:rsidRDefault="004D5C29" w:rsidP="00CA2FF4">
      <w:pPr>
        <w:rPr>
          <w:color w:val="000000"/>
        </w:rPr>
      </w:pPr>
    </w:p>
    <w:p w:rsidR="004E17C0" w:rsidRPr="00513D41" w:rsidRDefault="004E17C0">
      <w:pPr>
        <w:jc w:val="right"/>
        <w:rPr>
          <w:color w:val="000000"/>
        </w:rPr>
      </w:pPr>
    </w:p>
    <w:p w:rsidR="00513D41" w:rsidRPr="00513D41" w:rsidRDefault="00513D41">
      <w:pPr>
        <w:jc w:val="right"/>
        <w:rPr>
          <w:color w:val="000000"/>
        </w:rPr>
      </w:pPr>
    </w:p>
    <w:p w:rsidR="00513D41" w:rsidRPr="00513D41" w:rsidRDefault="00513D41">
      <w:pPr>
        <w:jc w:val="right"/>
        <w:rPr>
          <w:color w:val="000000"/>
        </w:rPr>
      </w:pPr>
    </w:p>
    <w:p w:rsidR="00513D41" w:rsidRPr="00513D41" w:rsidRDefault="00513D41">
      <w:pPr>
        <w:jc w:val="right"/>
        <w:rPr>
          <w:color w:val="000000"/>
        </w:rPr>
      </w:pPr>
    </w:p>
    <w:p w:rsidR="00513D41" w:rsidRPr="00513D41" w:rsidRDefault="00513D41">
      <w:pPr>
        <w:jc w:val="right"/>
        <w:rPr>
          <w:color w:val="000000"/>
        </w:rPr>
      </w:pPr>
    </w:p>
    <w:p w:rsidR="00513D41" w:rsidRPr="00513D41" w:rsidRDefault="00513D41">
      <w:pPr>
        <w:jc w:val="right"/>
        <w:rPr>
          <w:color w:val="000000"/>
        </w:rPr>
      </w:pPr>
    </w:p>
    <w:p w:rsidR="00513D41" w:rsidRDefault="00513D41">
      <w:pPr>
        <w:jc w:val="right"/>
        <w:rPr>
          <w:color w:val="000000"/>
        </w:rPr>
      </w:pPr>
    </w:p>
    <w:p w:rsidR="00E906EC" w:rsidRDefault="00E906EC">
      <w:pPr>
        <w:jc w:val="right"/>
        <w:rPr>
          <w:color w:val="000000"/>
        </w:rPr>
      </w:pPr>
    </w:p>
    <w:p w:rsidR="00E906EC" w:rsidRPr="00513D41" w:rsidRDefault="00E906EC">
      <w:pPr>
        <w:jc w:val="right"/>
        <w:rPr>
          <w:color w:val="000000"/>
        </w:rPr>
      </w:pPr>
    </w:p>
    <w:p w:rsidR="004E17C0" w:rsidRPr="00513D41" w:rsidRDefault="004E17C0">
      <w:pPr>
        <w:jc w:val="right"/>
        <w:rPr>
          <w:color w:val="000000"/>
        </w:rPr>
      </w:pPr>
    </w:p>
    <w:p w:rsidR="00355E5E" w:rsidRPr="00513D41" w:rsidRDefault="00355E5E">
      <w:pPr>
        <w:jc w:val="right"/>
        <w:rPr>
          <w:color w:val="000000"/>
        </w:rPr>
      </w:pPr>
      <w:r w:rsidRPr="00513D41">
        <w:rPr>
          <w:color w:val="000000"/>
        </w:rPr>
        <w:t>Приложение № 10</w:t>
      </w:r>
    </w:p>
    <w:p w:rsidR="00355E5E" w:rsidRPr="00513D41" w:rsidRDefault="00355E5E">
      <w:pPr>
        <w:pStyle w:val="NoSpacing"/>
        <w:jc w:val="right"/>
        <w:rPr>
          <w:rFonts w:ascii="Times New Roman" w:hAnsi="Times New Roman" w:cs="Times New Roman"/>
          <w:color w:val="000000"/>
          <w:lang w:val="ru-RU"/>
        </w:rPr>
      </w:pPr>
      <w:r w:rsidRPr="00513D41">
        <w:rPr>
          <w:rFonts w:ascii="Times New Roman" w:hAnsi="Times New Roman" w:cs="Times New Roman"/>
          <w:color w:val="000000"/>
          <w:lang w:val="ru-RU"/>
        </w:rPr>
        <w:t xml:space="preserve">к концессионному соглашению в отношении </w:t>
      </w:r>
    </w:p>
    <w:p w:rsidR="00355E5E" w:rsidRPr="00513D41" w:rsidRDefault="00355E5E">
      <w:pPr>
        <w:pStyle w:val="NoSpacing"/>
        <w:jc w:val="right"/>
        <w:rPr>
          <w:rFonts w:ascii="Times New Roman" w:hAnsi="Times New Roman" w:cs="Times New Roman"/>
          <w:color w:val="000000"/>
          <w:lang w:val="ru-RU"/>
        </w:rPr>
      </w:pPr>
      <w:r w:rsidRPr="00513D41">
        <w:rPr>
          <w:rFonts w:ascii="Times New Roman" w:hAnsi="Times New Roman" w:cs="Times New Roman"/>
          <w:color w:val="000000"/>
          <w:lang w:val="ru-RU"/>
        </w:rPr>
        <w:t>системы коммунальной инфраструктуры</w:t>
      </w:r>
    </w:p>
    <w:p w:rsidR="00355E5E" w:rsidRPr="00513D41" w:rsidRDefault="00355E5E">
      <w:pPr>
        <w:jc w:val="right"/>
        <w:rPr>
          <w:color w:val="000000"/>
        </w:rPr>
      </w:pPr>
      <w:r w:rsidRPr="00513D41">
        <w:rPr>
          <w:color w:val="000000"/>
        </w:rPr>
        <w:t xml:space="preserve">(имущественного комплекса по водоснабжению </w:t>
      </w:r>
    </w:p>
    <w:p w:rsidR="00355E5E" w:rsidRPr="00513D41" w:rsidRDefault="00355E5E">
      <w:pPr>
        <w:jc w:val="right"/>
        <w:rPr>
          <w:color w:val="000000"/>
        </w:rPr>
      </w:pPr>
      <w:r w:rsidRPr="00513D41">
        <w:rPr>
          <w:color w:val="000000"/>
        </w:rPr>
        <w:t xml:space="preserve">и водоотведению на территории городского </w:t>
      </w:r>
    </w:p>
    <w:p w:rsidR="00355E5E" w:rsidRPr="00513D41" w:rsidRDefault="00355E5E">
      <w:pPr>
        <w:jc w:val="right"/>
        <w:rPr>
          <w:color w:val="000000"/>
        </w:rPr>
      </w:pPr>
      <w:r w:rsidRPr="00513D41">
        <w:rPr>
          <w:color w:val="000000"/>
        </w:rPr>
        <w:t xml:space="preserve">поселения поселок Красное-на-Волге </w:t>
      </w:r>
    </w:p>
    <w:p w:rsidR="00355E5E" w:rsidRPr="00513D41" w:rsidRDefault="00355E5E">
      <w:pPr>
        <w:pStyle w:val="NoSpacing"/>
        <w:jc w:val="right"/>
        <w:rPr>
          <w:rFonts w:ascii="Times New Roman" w:hAnsi="Times New Roman" w:cs="Times New Roman"/>
          <w:color w:val="000000"/>
          <w:lang w:val="ru-RU"/>
        </w:rPr>
      </w:pPr>
      <w:r w:rsidRPr="00513D41">
        <w:rPr>
          <w:rFonts w:ascii="Times New Roman" w:hAnsi="Times New Roman" w:cs="Times New Roman"/>
          <w:color w:val="000000"/>
          <w:lang w:val="ru-RU"/>
        </w:rPr>
        <w:t>Красносельского муниципального района</w:t>
      </w:r>
      <w:r w:rsidRPr="00513D41">
        <w:rPr>
          <w:rFonts w:ascii="Times New Roman" w:hAnsi="Times New Roman" w:cs="Times New Roman"/>
          <w:bCs/>
          <w:color w:val="000000"/>
          <w:spacing w:val="-9"/>
          <w:lang w:val="ru-RU"/>
        </w:rPr>
        <w:t xml:space="preserve"> Костромской области</w:t>
      </w:r>
      <w:r w:rsidRPr="00513D41">
        <w:rPr>
          <w:rFonts w:ascii="Times New Roman" w:hAnsi="Times New Roman" w:cs="Times New Roman"/>
          <w:color w:val="000000"/>
          <w:lang w:val="ru-RU"/>
        </w:rPr>
        <w:t>)</w:t>
      </w:r>
    </w:p>
    <w:p w:rsidR="00355E5E" w:rsidRPr="00513D41" w:rsidRDefault="00355E5E">
      <w:pPr>
        <w:pStyle w:val="NoSpacing"/>
        <w:jc w:val="right"/>
        <w:rPr>
          <w:rFonts w:ascii="Times New Roman" w:hAnsi="Times New Roman" w:cs="Times New Roman"/>
          <w:color w:val="000000"/>
          <w:lang w:val="ru-RU"/>
        </w:rPr>
      </w:pPr>
    </w:p>
    <w:p w:rsidR="00355E5E" w:rsidRPr="00513D41" w:rsidRDefault="00355E5E">
      <w:pPr>
        <w:jc w:val="right"/>
        <w:rPr>
          <w:b/>
          <w:color w:val="000000"/>
        </w:rPr>
      </w:pPr>
      <w:r w:rsidRPr="00513D41">
        <w:rPr>
          <w:color w:val="000000"/>
        </w:rPr>
        <w:t>№ ____ от ___________</w:t>
      </w:r>
    </w:p>
    <w:p w:rsidR="00355E5E" w:rsidRPr="00513D41" w:rsidRDefault="00355E5E">
      <w:pPr>
        <w:autoSpaceDE w:val="0"/>
        <w:jc w:val="center"/>
        <w:rPr>
          <w:b/>
          <w:caps/>
          <w:color w:val="000000"/>
        </w:rPr>
      </w:pPr>
      <w:r w:rsidRPr="00513D41">
        <w:rPr>
          <w:b/>
          <w:color w:val="000000"/>
        </w:rPr>
        <w:t>«Сводная информация и смета расходов по оказанию услуг водоснабжения и водоотведения в период действия Концессионного соглашения»</w:t>
      </w:r>
    </w:p>
    <w:p w:rsidR="00355E5E" w:rsidRPr="00513D41" w:rsidRDefault="00355E5E">
      <w:pPr>
        <w:autoSpaceDE w:val="0"/>
        <w:jc w:val="center"/>
        <w:rPr>
          <w:b/>
          <w:caps/>
          <w:color w:val="000000"/>
        </w:rPr>
      </w:pPr>
    </w:p>
    <w:p w:rsidR="00355E5E" w:rsidRPr="00513D41" w:rsidRDefault="00355E5E">
      <w:pPr>
        <w:ind w:firstLine="851"/>
        <w:rPr>
          <w:b/>
          <w:caps/>
          <w:color w:val="000000"/>
        </w:rPr>
      </w:pPr>
      <w:r w:rsidRPr="00513D41">
        <w:rPr>
          <w:color w:val="000000"/>
        </w:rPr>
        <w:t>Приводятся в момент заключения Концессионного соглашения.</w:t>
      </w:r>
    </w:p>
    <w:p w:rsidR="00355E5E" w:rsidRPr="00513D41" w:rsidRDefault="00355E5E">
      <w:pPr>
        <w:autoSpaceDE w:val="0"/>
        <w:rPr>
          <w:b/>
          <w:caps/>
          <w:color w:val="000000"/>
        </w:rPr>
      </w:pPr>
    </w:p>
    <w:p w:rsidR="00355E5E" w:rsidRPr="00513D41" w:rsidRDefault="00355E5E">
      <w:pPr>
        <w:autoSpaceDE w:val="0"/>
        <w:rPr>
          <w:b/>
          <w:caps/>
          <w:color w:val="000000"/>
        </w:rPr>
      </w:pPr>
    </w:p>
    <w:p w:rsidR="00355E5E" w:rsidRPr="00513D41" w:rsidRDefault="00355E5E">
      <w:pPr>
        <w:jc w:val="right"/>
        <w:rPr>
          <w:color w:val="000000"/>
        </w:rPr>
      </w:pPr>
    </w:p>
    <w:p w:rsidR="00355E5E" w:rsidRPr="00513D41" w:rsidRDefault="00355E5E">
      <w:pPr>
        <w:jc w:val="right"/>
        <w:rPr>
          <w:color w:val="000000"/>
        </w:rPr>
      </w:pPr>
    </w:p>
    <w:p w:rsidR="00355E5E" w:rsidRPr="00513D41" w:rsidRDefault="00355E5E">
      <w:pPr>
        <w:jc w:val="right"/>
        <w:rPr>
          <w:color w:val="000000"/>
        </w:rPr>
      </w:pPr>
    </w:p>
    <w:p w:rsidR="00A54EA2" w:rsidRPr="00513D41" w:rsidRDefault="00A54EA2">
      <w:pPr>
        <w:jc w:val="right"/>
        <w:rPr>
          <w:color w:val="000000"/>
        </w:rPr>
      </w:pPr>
    </w:p>
    <w:p w:rsidR="00C60E96" w:rsidRPr="00513D41" w:rsidRDefault="00C60E96">
      <w:pPr>
        <w:jc w:val="right"/>
        <w:rPr>
          <w:color w:val="000000"/>
        </w:rPr>
      </w:pPr>
    </w:p>
    <w:p w:rsidR="00C60E96" w:rsidRPr="00513D41" w:rsidRDefault="00C60E96">
      <w:pPr>
        <w:jc w:val="right"/>
        <w:rPr>
          <w:color w:val="000000"/>
        </w:rPr>
      </w:pPr>
    </w:p>
    <w:p w:rsidR="00C60E96" w:rsidRPr="00513D41" w:rsidRDefault="00C60E96">
      <w:pPr>
        <w:jc w:val="right"/>
        <w:rPr>
          <w:color w:val="000000"/>
        </w:rPr>
      </w:pPr>
    </w:p>
    <w:p w:rsidR="00C60E96" w:rsidRPr="00513D41" w:rsidRDefault="00C60E96">
      <w:pPr>
        <w:jc w:val="right"/>
        <w:rPr>
          <w:color w:val="000000"/>
        </w:rPr>
      </w:pPr>
    </w:p>
    <w:p w:rsidR="00C60E96" w:rsidRPr="00513D41" w:rsidRDefault="00C60E96">
      <w:pPr>
        <w:jc w:val="right"/>
        <w:rPr>
          <w:color w:val="000000"/>
        </w:rPr>
      </w:pPr>
    </w:p>
    <w:p w:rsidR="00C60E96" w:rsidRPr="00513D41" w:rsidRDefault="00C60E96">
      <w:pPr>
        <w:jc w:val="right"/>
        <w:rPr>
          <w:color w:val="000000"/>
        </w:rPr>
      </w:pPr>
    </w:p>
    <w:p w:rsidR="00C60E96" w:rsidRPr="00513D41" w:rsidRDefault="00C60E96">
      <w:pPr>
        <w:jc w:val="right"/>
        <w:rPr>
          <w:color w:val="000000"/>
        </w:rPr>
      </w:pPr>
    </w:p>
    <w:p w:rsidR="00C60E96" w:rsidRPr="00513D41" w:rsidRDefault="00C60E96">
      <w:pPr>
        <w:jc w:val="right"/>
        <w:rPr>
          <w:color w:val="000000"/>
        </w:rPr>
      </w:pPr>
    </w:p>
    <w:p w:rsidR="00C60E96" w:rsidRPr="00513D41" w:rsidRDefault="00C60E96">
      <w:pPr>
        <w:jc w:val="right"/>
        <w:rPr>
          <w:color w:val="000000"/>
        </w:rPr>
      </w:pPr>
    </w:p>
    <w:p w:rsidR="00C60E96" w:rsidRPr="00513D41" w:rsidRDefault="00C60E96">
      <w:pPr>
        <w:jc w:val="right"/>
        <w:rPr>
          <w:color w:val="000000"/>
        </w:rPr>
      </w:pPr>
    </w:p>
    <w:p w:rsidR="00C60E96" w:rsidRPr="00513D41" w:rsidRDefault="00C60E96">
      <w:pPr>
        <w:jc w:val="right"/>
        <w:rPr>
          <w:color w:val="000000"/>
        </w:rPr>
      </w:pPr>
    </w:p>
    <w:p w:rsidR="00C60E96" w:rsidRPr="00513D41" w:rsidRDefault="00C60E96">
      <w:pPr>
        <w:jc w:val="right"/>
        <w:rPr>
          <w:color w:val="000000"/>
        </w:rPr>
      </w:pPr>
    </w:p>
    <w:p w:rsidR="00C60E96" w:rsidRPr="00513D41" w:rsidRDefault="00C60E96">
      <w:pPr>
        <w:jc w:val="right"/>
        <w:rPr>
          <w:color w:val="000000"/>
        </w:rPr>
      </w:pPr>
    </w:p>
    <w:p w:rsidR="00C60E96" w:rsidRPr="00513D41" w:rsidRDefault="00C60E96">
      <w:pPr>
        <w:jc w:val="right"/>
        <w:rPr>
          <w:color w:val="000000"/>
        </w:rPr>
      </w:pPr>
    </w:p>
    <w:p w:rsidR="00C60E96" w:rsidRPr="00513D41" w:rsidRDefault="00C60E96">
      <w:pPr>
        <w:jc w:val="right"/>
        <w:rPr>
          <w:color w:val="000000"/>
        </w:rPr>
      </w:pPr>
    </w:p>
    <w:p w:rsidR="00C60E96" w:rsidRPr="00513D41" w:rsidRDefault="00C60E96">
      <w:pPr>
        <w:jc w:val="right"/>
        <w:rPr>
          <w:color w:val="000000"/>
        </w:rPr>
      </w:pPr>
    </w:p>
    <w:p w:rsidR="00C60E96" w:rsidRPr="00513D41" w:rsidRDefault="00C60E96">
      <w:pPr>
        <w:jc w:val="right"/>
        <w:rPr>
          <w:color w:val="000000"/>
        </w:rPr>
      </w:pPr>
    </w:p>
    <w:p w:rsidR="00C60E96" w:rsidRPr="00513D41" w:rsidRDefault="00C60E96">
      <w:pPr>
        <w:jc w:val="right"/>
        <w:rPr>
          <w:color w:val="000000"/>
        </w:rPr>
      </w:pPr>
    </w:p>
    <w:p w:rsidR="00C60E96" w:rsidRPr="00513D41" w:rsidRDefault="00C60E96">
      <w:pPr>
        <w:jc w:val="right"/>
        <w:rPr>
          <w:color w:val="000000"/>
        </w:rPr>
      </w:pPr>
    </w:p>
    <w:p w:rsidR="00C60E96" w:rsidRPr="00513D41" w:rsidRDefault="00C60E96">
      <w:pPr>
        <w:jc w:val="right"/>
        <w:rPr>
          <w:color w:val="000000"/>
        </w:rPr>
      </w:pPr>
    </w:p>
    <w:p w:rsidR="00C60E96" w:rsidRPr="00513D41" w:rsidRDefault="00C60E96">
      <w:pPr>
        <w:jc w:val="right"/>
        <w:rPr>
          <w:color w:val="000000"/>
        </w:rPr>
      </w:pPr>
    </w:p>
    <w:p w:rsidR="00C60E96" w:rsidRPr="00513D41" w:rsidRDefault="00C60E96">
      <w:pPr>
        <w:jc w:val="right"/>
        <w:rPr>
          <w:color w:val="000000"/>
        </w:rPr>
      </w:pPr>
    </w:p>
    <w:p w:rsidR="00C60E96" w:rsidRPr="00513D41" w:rsidRDefault="00C60E96">
      <w:pPr>
        <w:jc w:val="right"/>
        <w:rPr>
          <w:color w:val="000000"/>
        </w:rPr>
      </w:pPr>
    </w:p>
    <w:p w:rsidR="00C60E96" w:rsidRPr="00513D41" w:rsidRDefault="00C60E96">
      <w:pPr>
        <w:jc w:val="right"/>
        <w:rPr>
          <w:color w:val="000000"/>
        </w:rPr>
      </w:pPr>
    </w:p>
    <w:p w:rsidR="00C60E96" w:rsidRPr="00513D41" w:rsidRDefault="00C60E96">
      <w:pPr>
        <w:jc w:val="right"/>
        <w:rPr>
          <w:color w:val="000000"/>
        </w:rPr>
      </w:pPr>
    </w:p>
    <w:p w:rsidR="00C60E96" w:rsidRPr="00513D41" w:rsidRDefault="00C60E96">
      <w:pPr>
        <w:jc w:val="right"/>
        <w:rPr>
          <w:color w:val="000000"/>
        </w:rPr>
      </w:pPr>
    </w:p>
    <w:p w:rsidR="00C60E96" w:rsidRPr="00513D41" w:rsidRDefault="00C60E96">
      <w:pPr>
        <w:jc w:val="right"/>
        <w:rPr>
          <w:color w:val="000000"/>
        </w:rPr>
      </w:pPr>
    </w:p>
    <w:p w:rsidR="00C60E96" w:rsidRPr="00513D41" w:rsidRDefault="00C60E96">
      <w:pPr>
        <w:jc w:val="right"/>
        <w:rPr>
          <w:color w:val="000000"/>
        </w:rPr>
      </w:pPr>
    </w:p>
    <w:p w:rsidR="00C60E96" w:rsidRDefault="00C60E96">
      <w:pPr>
        <w:jc w:val="right"/>
        <w:rPr>
          <w:color w:val="000000"/>
        </w:rPr>
      </w:pPr>
    </w:p>
    <w:p w:rsidR="00E906EC" w:rsidRDefault="00E906EC">
      <w:pPr>
        <w:jc w:val="right"/>
        <w:rPr>
          <w:color w:val="000000"/>
        </w:rPr>
      </w:pPr>
    </w:p>
    <w:p w:rsidR="00E906EC" w:rsidRDefault="00E906EC">
      <w:pPr>
        <w:jc w:val="right"/>
        <w:rPr>
          <w:color w:val="000000"/>
        </w:rPr>
      </w:pPr>
    </w:p>
    <w:p w:rsidR="00E906EC" w:rsidRPr="00513D41" w:rsidRDefault="00E906EC">
      <w:pPr>
        <w:jc w:val="right"/>
        <w:rPr>
          <w:color w:val="000000"/>
        </w:rPr>
      </w:pPr>
    </w:p>
    <w:p w:rsidR="00A54EA2" w:rsidRPr="00513D41" w:rsidRDefault="00A54EA2">
      <w:pPr>
        <w:jc w:val="right"/>
        <w:rPr>
          <w:color w:val="000000"/>
        </w:rPr>
      </w:pPr>
    </w:p>
    <w:p w:rsidR="00355E5E" w:rsidRPr="00513D41" w:rsidRDefault="00355E5E">
      <w:pPr>
        <w:autoSpaceDE w:val="0"/>
        <w:rPr>
          <w:b/>
          <w:caps/>
          <w:color w:val="000000"/>
        </w:rPr>
      </w:pPr>
    </w:p>
    <w:p w:rsidR="00355E5E" w:rsidRPr="00513D41" w:rsidRDefault="00355E5E">
      <w:pPr>
        <w:jc w:val="right"/>
        <w:rPr>
          <w:color w:val="000000"/>
        </w:rPr>
      </w:pPr>
      <w:bookmarkStart w:id="8" w:name="_Hlk517881244"/>
      <w:r w:rsidRPr="00513D41">
        <w:rPr>
          <w:color w:val="000000"/>
        </w:rPr>
        <w:t>Приложение № 11</w:t>
      </w:r>
    </w:p>
    <w:p w:rsidR="00355E5E" w:rsidRPr="00513D41" w:rsidRDefault="00355E5E">
      <w:pPr>
        <w:pStyle w:val="NoSpacing"/>
        <w:jc w:val="right"/>
        <w:rPr>
          <w:rFonts w:ascii="Times New Roman" w:hAnsi="Times New Roman" w:cs="Times New Roman"/>
          <w:color w:val="000000"/>
          <w:lang w:val="ru-RU"/>
        </w:rPr>
      </w:pPr>
      <w:r w:rsidRPr="00513D41">
        <w:rPr>
          <w:rFonts w:ascii="Times New Roman" w:hAnsi="Times New Roman" w:cs="Times New Roman"/>
          <w:color w:val="000000"/>
          <w:lang w:val="ru-RU"/>
        </w:rPr>
        <w:t xml:space="preserve">к концессионному соглашению в отношении </w:t>
      </w:r>
    </w:p>
    <w:p w:rsidR="00355E5E" w:rsidRPr="00513D41" w:rsidRDefault="00355E5E">
      <w:pPr>
        <w:pStyle w:val="NoSpacing"/>
        <w:jc w:val="right"/>
        <w:rPr>
          <w:rFonts w:ascii="Times New Roman" w:hAnsi="Times New Roman" w:cs="Times New Roman"/>
          <w:color w:val="000000"/>
          <w:lang w:val="ru-RU"/>
        </w:rPr>
      </w:pPr>
      <w:r w:rsidRPr="00513D41">
        <w:rPr>
          <w:rFonts w:ascii="Times New Roman" w:hAnsi="Times New Roman" w:cs="Times New Roman"/>
          <w:color w:val="000000"/>
          <w:lang w:val="ru-RU"/>
        </w:rPr>
        <w:t>системы коммунальной инфраструктуры</w:t>
      </w:r>
    </w:p>
    <w:p w:rsidR="00355E5E" w:rsidRPr="00513D41" w:rsidRDefault="00355E5E">
      <w:pPr>
        <w:jc w:val="right"/>
        <w:rPr>
          <w:color w:val="000000"/>
        </w:rPr>
      </w:pPr>
      <w:r w:rsidRPr="00513D41">
        <w:rPr>
          <w:color w:val="000000"/>
        </w:rPr>
        <w:t xml:space="preserve">(имущественного комплекса по водоснабжению </w:t>
      </w:r>
    </w:p>
    <w:p w:rsidR="00355E5E" w:rsidRPr="00513D41" w:rsidRDefault="00355E5E">
      <w:pPr>
        <w:jc w:val="right"/>
        <w:rPr>
          <w:color w:val="000000"/>
        </w:rPr>
      </w:pPr>
      <w:r w:rsidRPr="00513D41">
        <w:rPr>
          <w:color w:val="000000"/>
        </w:rPr>
        <w:t xml:space="preserve">и водоотведению на территории городского </w:t>
      </w:r>
    </w:p>
    <w:p w:rsidR="00355E5E" w:rsidRPr="00513D41" w:rsidRDefault="00355E5E">
      <w:pPr>
        <w:jc w:val="right"/>
        <w:rPr>
          <w:color w:val="000000"/>
        </w:rPr>
      </w:pPr>
      <w:r w:rsidRPr="00513D41">
        <w:rPr>
          <w:color w:val="000000"/>
        </w:rPr>
        <w:t xml:space="preserve">поселения поселок Красное-на-Волге </w:t>
      </w:r>
    </w:p>
    <w:p w:rsidR="00355E5E" w:rsidRPr="00513D41" w:rsidRDefault="00355E5E">
      <w:pPr>
        <w:pStyle w:val="NoSpacing"/>
        <w:jc w:val="right"/>
        <w:rPr>
          <w:rFonts w:ascii="Times New Roman" w:hAnsi="Times New Roman" w:cs="Times New Roman"/>
          <w:color w:val="000000"/>
          <w:lang w:val="ru-RU"/>
        </w:rPr>
      </w:pPr>
      <w:r w:rsidRPr="00513D41">
        <w:rPr>
          <w:rFonts w:ascii="Times New Roman" w:hAnsi="Times New Roman" w:cs="Times New Roman"/>
          <w:color w:val="000000"/>
          <w:lang w:val="ru-RU"/>
        </w:rPr>
        <w:t>Красносельского муниципального района</w:t>
      </w:r>
      <w:r w:rsidRPr="00513D41">
        <w:rPr>
          <w:rFonts w:ascii="Times New Roman" w:hAnsi="Times New Roman" w:cs="Times New Roman"/>
          <w:bCs/>
          <w:color w:val="000000"/>
          <w:spacing w:val="-9"/>
          <w:lang w:val="ru-RU"/>
        </w:rPr>
        <w:t xml:space="preserve"> Костромской области</w:t>
      </w:r>
      <w:r w:rsidRPr="00513D41">
        <w:rPr>
          <w:rFonts w:ascii="Times New Roman" w:hAnsi="Times New Roman" w:cs="Times New Roman"/>
          <w:color w:val="000000"/>
          <w:lang w:val="ru-RU"/>
        </w:rPr>
        <w:t>)</w:t>
      </w:r>
    </w:p>
    <w:p w:rsidR="00355E5E" w:rsidRPr="00513D41" w:rsidRDefault="00355E5E">
      <w:pPr>
        <w:pStyle w:val="NoSpacing"/>
        <w:jc w:val="right"/>
        <w:rPr>
          <w:rFonts w:ascii="Times New Roman" w:hAnsi="Times New Roman" w:cs="Times New Roman"/>
          <w:color w:val="000000"/>
          <w:lang w:val="ru-RU"/>
        </w:rPr>
      </w:pPr>
    </w:p>
    <w:p w:rsidR="00355E5E" w:rsidRPr="00513D41" w:rsidRDefault="00355E5E">
      <w:pPr>
        <w:jc w:val="right"/>
        <w:rPr>
          <w:b/>
          <w:caps/>
          <w:color w:val="000000"/>
        </w:rPr>
      </w:pPr>
      <w:r w:rsidRPr="00513D41">
        <w:rPr>
          <w:color w:val="000000"/>
        </w:rPr>
        <w:t>№ ____ от ___________</w:t>
      </w:r>
    </w:p>
    <w:bookmarkEnd w:id="8"/>
    <w:p w:rsidR="00355E5E" w:rsidRPr="00513D41" w:rsidRDefault="00355E5E">
      <w:pPr>
        <w:autoSpaceDE w:val="0"/>
        <w:rPr>
          <w:b/>
          <w:caps/>
          <w:color w:val="000000"/>
        </w:rPr>
      </w:pPr>
    </w:p>
    <w:p w:rsidR="00355E5E" w:rsidRPr="00513D41" w:rsidRDefault="00355E5E">
      <w:pPr>
        <w:jc w:val="right"/>
        <w:rPr>
          <w:b/>
          <w:color w:val="000000"/>
        </w:rPr>
      </w:pPr>
      <w:r w:rsidRPr="00513D41">
        <w:rPr>
          <w:b/>
          <w:color w:val="000000"/>
        </w:rPr>
        <w:t xml:space="preserve">Техническое обследование объектов водоснабжения и водоотведения на территории городского </w:t>
      </w:r>
    </w:p>
    <w:p w:rsidR="00355E5E" w:rsidRPr="00513D41" w:rsidRDefault="00355E5E">
      <w:pPr>
        <w:jc w:val="center"/>
        <w:rPr>
          <w:b/>
          <w:color w:val="000000"/>
        </w:rPr>
      </w:pPr>
      <w:r w:rsidRPr="00513D41">
        <w:rPr>
          <w:b/>
          <w:color w:val="000000"/>
        </w:rPr>
        <w:t>поселения поселок Красное-на-Волге</w:t>
      </w:r>
    </w:p>
    <w:p w:rsidR="00355E5E" w:rsidRPr="00513D41" w:rsidRDefault="00355E5E">
      <w:pPr>
        <w:autoSpaceDE w:val="0"/>
        <w:jc w:val="center"/>
        <w:rPr>
          <w:b/>
          <w:color w:val="000000"/>
        </w:rPr>
      </w:pPr>
      <w:r w:rsidRPr="00513D41">
        <w:rPr>
          <w:b/>
          <w:color w:val="000000"/>
        </w:rPr>
        <w:t>Красносельского муниципального района</w:t>
      </w:r>
      <w:r w:rsidRPr="00513D41">
        <w:rPr>
          <w:b/>
          <w:bCs/>
          <w:color w:val="000000"/>
          <w:spacing w:val="-9"/>
        </w:rPr>
        <w:t xml:space="preserve"> Костромской области</w:t>
      </w:r>
    </w:p>
    <w:p w:rsidR="00C60E96" w:rsidRPr="00513D41" w:rsidRDefault="00C60E96" w:rsidP="00C60E96">
      <w:pPr>
        <w:jc w:val="center"/>
      </w:pPr>
    </w:p>
    <w:p w:rsidR="00C60E96" w:rsidRPr="00513D41" w:rsidRDefault="00C60E96" w:rsidP="00C60E96">
      <w:pPr>
        <w:pStyle w:val="a7"/>
        <w:jc w:val="center"/>
      </w:pPr>
      <w:r w:rsidRPr="00513D41">
        <w:rPr>
          <w:b/>
          <w:bCs/>
        </w:rPr>
        <w:t>1. Основание и цель выполнения технического обследования.</w:t>
      </w:r>
    </w:p>
    <w:p w:rsidR="00C60E96" w:rsidRPr="00513D41" w:rsidRDefault="00C60E96" w:rsidP="00C60E96">
      <w:pPr>
        <w:pStyle w:val="a7"/>
        <w:spacing w:after="0"/>
        <w:jc w:val="both"/>
      </w:pPr>
      <w:r w:rsidRPr="00513D41">
        <w:tab/>
        <w:t>В соответствии с распоряжением главы городского поселения поселок Красное-на-Волге, от 17 октября 2018 года № 117а-р «О создании комиссии по техническому обследованию водопроводно-канализационного</w:t>
      </w:r>
      <w:r w:rsidRPr="00513D41">
        <w:rPr>
          <w:color w:val="000000"/>
        </w:rPr>
        <w:t xml:space="preserve"> хозяйства городского поселения поселок Красное-на-Волге Красносельского муниципального района Костромской области </w:t>
      </w:r>
      <w:r w:rsidRPr="00513D41">
        <w:t xml:space="preserve"> для передачи в концессию» комиссией в составе: </w:t>
      </w:r>
    </w:p>
    <w:p w:rsidR="00C60E96" w:rsidRPr="00513D41" w:rsidRDefault="00C60E96" w:rsidP="00C60E96">
      <w:pPr>
        <w:pStyle w:val="a7"/>
        <w:spacing w:after="0"/>
        <w:jc w:val="both"/>
      </w:pPr>
      <w:r w:rsidRPr="00513D41">
        <w:t>председателя комиссии –  Недорезов В.Н глава городского поселения поселок Красное-на-Волге.</w:t>
      </w:r>
    </w:p>
    <w:p w:rsidR="00C60E96" w:rsidRPr="00513D41" w:rsidRDefault="00C60E96" w:rsidP="00C60E96">
      <w:pPr>
        <w:pStyle w:val="a7"/>
        <w:spacing w:after="0"/>
        <w:jc w:val="both"/>
      </w:pPr>
      <w:r w:rsidRPr="00513D41">
        <w:t>членов комиссии:</w:t>
      </w:r>
    </w:p>
    <w:p w:rsidR="00C60E96" w:rsidRPr="00513D41" w:rsidRDefault="00C60E96" w:rsidP="00C60E96">
      <w:pPr>
        <w:pStyle w:val="a7"/>
        <w:spacing w:after="0"/>
        <w:jc w:val="both"/>
      </w:pPr>
      <w:r w:rsidRPr="00513D41">
        <w:t xml:space="preserve"> – Хоменко Л.В заведующий отделом имущественных и земельных отношений администрации городского поселения поселок Красное-на-Волге; </w:t>
      </w:r>
    </w:p>
    <w:p w:rsidR="00C60E96" w:rsidRPr="00513D41" w:rsidRDefault="00C60E96" w:rsidP="00C60E96">
      <w:pPr>
        <w:pStyle w:val="a7"/>
        <w:spacing w:after="0"/>
        <w:jc w:val="both"/>
      </w:pPr>
      <w:r w:rsidRPr="00513D41">
        <w:t>- Зародова Е.В заведующий отделом городского хозяйства администрации городского поселения поселок Красное-на-Волге;</w:t>
      </w:r>
    </w:p>
    <w:p w:rsidR="00C60E96" w:rsidRPr="00513D41" w:rsidRDefault="00C60E96" w:rsidP="00C60E96">
      <w:pPr>
        <w:pStyle w:val="a7"/>
        <w:spacing w:after="0"/>
        <w:jc w:val="both"/>
      </w:pPr>
      <w:r w:rsidRPr="00513D41">
        <w:t xml:space="preserve">– Эситашвили С.Ш директора МУП ГП пос. Красное-на-Волге «Чистая вода»; </w:t>
      </w:r>
    </w:p>
    <w:p w:rsidR="00C60E96" w:rsidRPr="00513D41" w:rsidRDefault="00C60E96" w:rsidP="00C60E96">
      <w:pPr>
        <w:pStyle w:val="a7"/>
        <w:spacing w:after="0"/>
        <w:jc w:val="both"/>
      </w:pPr>
      <w:r w:rsidRPr="00513D41">
        <w:t xml:space="preserve"> – Безручкова А.В заместителя директора МУП ГП пос. Красное-на-Волге «Чистая вода»;</w:t>
      </w:r>
    </w:p>
    <w:p w:rsidR="00C60E96" w:rsidRPr="00513D41" w:rsidRDefault="00C60E96" w:rsidP="00C60E96">
      <w:pPr>
        <w:pStyle w:val="a7"/>
        <w:spacing w:after="0"/>
        <w:jc w:val="both"/>
      </w:pPr>
      <w:r w:rsidRPr="00513D41">
        <w:t>- Минько А.Г  ведущего эксперта по благоустройства администрации городского поселения поселок Красное-на-Волге</w:t>
      </w:r>
    </w:p>
    <w:p w:rsidR="00C60E96" w:rsidRPr="00513D41" w:rsidRDefault="00C60E96" w:rsidP="00C60E96">
      <w:pPr>
        <w:pStyle w:val="a7"/>
        <w:spacing w:after="0"/>
        <w:jc w:val="both"/>
      </w:pPr>
      <w:r w:rsidRPr="00513D41">
        <w:t xml:space="preserve">было проведено техническое обследование водопроводно-канализационного хозяйства </w:t>
      </w:r>
      <w:r w:rsidRPr="00513D41">
        <w:rPr>
          <w:color w:val="000000"/>
        </w:rPr>
        <w:t>городского поселения поселок Красное-на-Волге Красносельского муниципального района Костромской области .</w:t>
      </w:r>
      <w:r w:rsidRPr="00513D41">
        <w:t xml:space="preserve"> </w:t>
      </w:r>
    </w:p>
    <w:p w:rsidR="00C60E96" w:rsidRPr="00513D41" w:rsidRDefault="00C60E96" w:rsidP="00C60E96">
      <w:pPr>
        <w:pStyle w:val="a7"/>
        <w:spacing w:after="0"/>
        <w:jc w:val="both"/>
      </w:pPr>
      <w:r w:rsidRPr="00513D41">
        <w:tab/>
        <w:t>Техническое обследование было проведено в октябре 2018 года.</w:t>
      </w:r>
      <w:r w:rsidRPr="00513D41">
        <w:rPr>
          <w:color w:val="FF0000"/>
        </w:rPr>
        <w:t xml:space="preserve"> </w:t>
      </w:r>
    </w:p>
    <w:p w:rsidR="00C60E96" w:rsidRPr="00513D41" w:rsidRDefault="00C60E96" w:rsidP="00C60E96">
      <w:pPr>
        <w:pStyle w:val="a7"/>
        <w:spacing w:after="0"/>
        <w:jc w:val="both"/>
        <w:rPr>
          <w:b/>
          <w:bCs/>
        </w:rPr>
      </w:pPr>
      <w:r w:rsidRPr="00513D41">
        <w:tab/>
        <w:t>Целью проведения технического обследования является определение технического состояния водопроводно-канализационного хозяйства в городском поселении поселок Красное-на-Волге,  для его дальнейшей передачи в концессию, а также составления перечня мероприятий по созданию и  реконструкции</w:t>
      </w:r>
      <w:r w:rsidRPr="00513D41">
        <w:rPr>
          <w:color w:val="FF0000"/>
        </w:rPr>
        <w:t xml:space="preserve"> </w:t>
      </w:r>
      <w:r w:rsidRPr="00513D41">
        <w:t>(модернизации) имущества системы водоснабжения и водоотведения муниципального образования городского поселения поселок Красное-на-Волге Красносельского муниципального района Костромской области.</w:t>
      </w:r>
    </w:p>
    <w:p w:rsidR="00C60E96" w:rsidRPr="00513D41" w:rsidRDefault="00C60E96" w:rsidP="00C60E96">
      <w:pPr>
        <w:pStyle w:val="a7"/>
        <w:spacing w:after="0"/>
        <w:jc w:val="both"/>
        <w:rPr>
          <w:b/>
          <w:color w:val="373737"/>
        </w:rPr>
      </w:pPr>
      <w:r w:rsidRPr="00513D41">
        <w:rPr>
          <w:b/>
          <w:bCs/>
        </w:rPr>
        <w:t>2. Основные понятия, используемые в проекте</w:t>
      </w:r>
    </w:p>
    <w:p w:rsidR="00C60E96" w:rsidRPr="00513D41" w:rsidRDefault="00C60E96" w:rsidP="00C60E96">
      <w:pPr>
        <w:pStyle w:val="a7"/>
        <w:spacing w:after="0"/>
        <w:jc w:val="both"/>
        <w:rPr>
          <w:b/>
          <w:color w:val="373737"/>
        </w:rPr>
      </w:pPr>
      <w:r w:rsidRPr="00513D41">
        <w:rPr>
          <w:b/>
          <w:color w:val="373737"/>
        </w:rPr>
        <w:tab/>
        <w:t>Абонент</w:t>
      </w:r>
      <w:r w:rsidRPr="00513D41">
        <w:rPr>
          <w:color w:val="373737"/>
        </w:rPr>
        <w:t xml:space="preserve"> -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r w:rsidRPr="00513D41">
        <w:rPr>
          <w:color w:val="373737"/>
        </w:rPr>
        <w:br/>
      </w:r>
      <w:r w:rsidRPr="00513D41">
        <w:rPr>
          <w:b/>
          <w:color w:val="373737"/>
        </w:rPr>
        <w:t xml:space="preserve">          Водоотведение</w:t>
      </w:r>
      <w:r w:rsidRPr="00513D41">
        <w:rPr>
          <w:color w:val="373737"/>
        </w:rPr>
        <w:t xml:space="preserve"> - прием, транспортировка и очистка сточных вод с использованием централизованной системы водоотведения; </w:t>
      </w:r>
      <w:r w:rsidRPr="00513D41">
        <w:rPr>
          <w:color w:val="373737"/>
        </w:rPr>
        <w:br/>
      </w:r>
      <w:r w:rsidRPr="00513D41">
        <w:rPr>
          <w:b/>
          <w:color w:val="373737"/>
        </w:rPr>
        <w:t xml:space="preserve">          Водоподготовка</w:t>
      </w:r>
      <w:r w:rsidRPr="00513D41">
        <w:rPr>
          <w:color w:val="373737"/>
        </w:rPr>
        <w:t xml:space="preserve"> - обработка воды, обеспечивающая ее использование в качестве питьевой или технической воды;</w:t>
      </w:r>
      <w:r w:rsidRPr="00513D41">
        <w:rPr>
          <w:color w:val="373737"/>
        </w:rPr>
        <w:br/>
      </w:r>
      <w:r w:rsidRPr="00513D41">
        <w:rPr>
          <w:color w:val="373737"/>
        </w:rPr>
        <w:tab/>
      </w:r>
      <w:r w:rsidRPr="00513D41">
        <w:rPr>
          <w:b/>
          <w:color w:val="373737"/>
        </w:rPr>
        <w:t>Водоснабжение</w:t>
      </w:r>
      <w:r w:rsidRPr="00513D41">
        <w:rPr>
          <w:color w:val="373737"/>
        </w:rPr>
        <w:t xml:space="preserve"> - водоподготовка, транспортировка и подача питьевой или технической воды абонентам с использованием централизованных или не 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 централизованных систем горячего водоснабжения (горячее водоснабжение);</w:t>
      </w:r>
      <w:r w:rsidRPr="00513D41">
        <w:rPr>
          <w:color w:val="373737"/>
        </w:rPr>
        <w:br/>
      </w:r>
      <w:r w:rsidRPr="00513D41">
        <w:rPr>
          <w:color w:val="373737"/>
        </w:rPr>
        <w:tab/>
      </w:r>
      <w:r w:rsidRPr="00513D41">
        <w:rPr>
          <w:b/>
          <w:color w:val="373737"/>
        </w:rPr>
        <w:t>Водопроводная сеть</w:t>
      </w:r>
      <w:r w:rsidRPr="00513D41">
        <w:rPr>
          <w:color w:val="373737"/>
        </w:rPr>
        <w:t xml:space="preserve">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r w:rsidRPr="00513D41">
        <w:rPr>
          <w:color w:val="373737"/>
        </w:rPr>
        <w:br/>
      </w:r>
      <w:r w:rsidRPr="00513D41">
        <w:rPr>
          <w:color w:val="373737"/>
        </w:rPr>
        <w:tab/>
      </w:r>
      <w:r w:rsidRPr="00513D41">
        <w:rPr>
          <w:b/>
          <w:color w:val="373737"/>
        </w:rPr>
        <w:t>Гарантирующая организация</w:t>
      </w:r>
      <w:r w:rsidRPr="00513D41">
        <w:rPr>
          <w:color w:val="373737"/>
        </w:rPr>
        <w:t xml:space="preserve">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r w:rsidRPr="00513D41">
        <w:rPr>
          <w:color w:val="373737"/>
        </w:rPr>
        <w:br/>
      </w:r>
      <w:r w:rsidRPr="00513D41">
        <w:rPr>
          <w:color w:val="373737"/>
        </w:rPr>
        <w:tab/>
      </w:r>
      <w:r w:rsidRPr="00513D41">
        <w:rPr>
          <w:b/>
          <w:color w:val="373737"/>
        </w:rPr>
        <w:t>Канализационная сеть</w:t>
      </w:r>
      <w:r w:rsidRPr="00513D41">
        <w:rPr>
          <w:color w:val="373737"/>
        </w:rPr>
        <w:t xml:space="preserve"> - комплекс технологически связанных между собой инженерных сооружений, предназначенных для транспортировки сточных вод; </w:t>
      </w:r>
      <w:r w:rsidRPr="00513D41">
        <w:rPr>
          <w:color w:val="373737"/>
        </w:rPr>
        <w:br/>
      </w:r>
      <w:r w:rsidRPr="00513D41">
        <w:rPr>
          <w:color w:val="373737"/>
        </w:rPr>
        <w:tab/>
      </w:r>
      <w:r w:rsidRPr="00513D41">
        <w:rPr>
          <w:b/>
          <w:color w:val="373737"/>
        </w:rPr>
        <w:t>Сточные воды централизованной системы водоотведения (далее - сточные воды)</w:t>
      </w:r>
      <w:r w:rsidRPr="00513D41">
        <w:rPr>
          <w:color w:val="373737"/>
        </w:rPr>
        <w:t xml:space="preserve">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r w:rsidRPr="00513D41">
        <w:rPr>
          <w:color w:val="373737"/>
        </w:rPr>
        <w:br/>
      </w:r>
      <w:r w:rsidRPr="00513D41">
        <w:rPr>
          <w:b/>
          <w:color w:val="373737"/>
        </w:rPr>
        <w:t xml:space="preserve">          Коммерческий учет воды и сточных вод (далее также - коммерческий учет)</w:t>
      </w:r>
      <w:r w:rsidRPr="00513D41">
        <w:rPr>
          <w:color w:val="373737"/>
        </w:rPr>
        <w:t xml:space="preserve"> - определение количества поданной (полученной) за определенный период воды, принятых (отведенных) сточных вод с помощью средств измерений (далее - приборы учета) или расчетным способом;</w:t>
      </w:r>
    </w:p>
    <w:p w:rsidR="00C60E96" w:rsidRPr="00513D41" w:rsidRDefault="00C60E96" w:rsidP="00C60E96">
      <w:pPr>
        <w:pStyle w:val="a7"/>
        <w:spacing w:after="0"/>
        <w:jc w:val="both"/>
        <w:rPr>
          <w:b/>
          <w:color w:val="373737"/>
        </w:rPr>
      </w:pPr>
      <w:r w:rsidRPr="00513D41">
        <w:rPr>
          <w:b/>
          <w:color w:val="373737"/>
        </w:rPr>
        <w:tab/>
        <w:t>Качество и безопасность воды</w:t>
      </w:r>
      <w:r w:rsidRPr="00513D41">
        <w:rPr>
          <w:color w:val="373737"/>
        </w:rPr>
        <w:t xml:space="preserve">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C60E96" w:rsidRPr="00513D41" w:rsidRDefault="00C60E96" w:rsidP="00C60E96">
      <w:pPr>
        <w:pStyle w:val="a7"/>
        <w:spacing w:after="0"/>
        <w:jc w:val="both"/>
        <w:rPr>
          <w:b/>
          <w:color w:val="373737"/>
        </w:rPr>
      </w:pPr>
      <w:r w:rsidRPr="00513D41">
        <w:rPr>
          <w:b/>
          <w:color w:val="373737"/>
        </w:rPr>
        <w:tab/>
        <w:t>Питьевая вода</w:t>
      </w:r>
      <w:r w:rsidRPr="00513D41">
        <w:rPr>
          <w:color w:val="373737"/>
        </w:rPr>
        <w:t xml:space="preserve"> -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C60E96" w:rsidRPr="00513D41" w:rsidRDefault="00C60E96" w:rsidP="00C60E96">
      <w:pPr>
        <w:pStyle w:val="a7"/>
        <w:spacing w:after="0"/>
        <w:jc w:val="both"/>
        <w:rPr>
          <w:b/>
          <w:color w:val="373737"/>
        </w:rPr>
      </w:pPr>
      <w:r w:rsidRPr="00513D41">
        <w:rPr>
          <w:b/>
          <w:color w:val="373737"/>
        </w:rPr>
        <w:tab/>
        <w:t>Техническая вода</w:t>
      </w:r>
      <w:r w:rsidRPr="00513D41">
        <w:rPr>
          <w:color w:val="373737"/>
        </w:rPr>
        <w:t xml:space="preserve"> - вода, подаваемая с использованием централизованной или не 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C60E96" w:rsidRPr="00513D41" w:rsidRDefault="00C60E96" w:rsidP="00C60E96">
      <w:pPr>
        <w:pStyle w:val="a7"/>
        <w:spacing w:after="0"/>
        <w:jc w:val="both"/>
        <w:rPr>
          <w:b/>
          <w:color w:val="373737"/>
        </w:rPr>
      </w:pPr>
      <w:r w:rsidRPr="00513D41">
        <w:rPr>
          <w:b/>
          <w:color w:val="373737"/>
        </w:rPr>
        <w:tab/>
        <w:t>Транспортировка воды (сточных вод)</w:t>
      </w:r>
      <w:r w:rsidRPr="00513D41">
        <w:rPr>
          <w:color w:val="373737"/>
        </w:rPr>
        <w:t xml:space="preserve"> - перемещение воды (сточных вод), осуществляемое с использованием водопроводных (канализационных) сетей;</w:t>
      </w:r>
    </w:p>
    <w:p w:rsidR="00C60E96" w:rsidRPr="00513D41" w:rsidRDefault="00C60E96" w:rsidP="00C60E96">
      <w:pPr>
        <w:pStyle w:val="a7"/>
        <w:spacing w:after="0"/>
        <w:jc w:val="both"/>
        <w:rPr>
          <w:b/>
          <w:color w:val="373737"/>
        </w:rPr>
      </w:pPr>
      <w:r w:rsidRPr="00513D41">
        <w:rPr>
          <w:b/>
          <w:color w:val="373737"/>
        </w:rPr>
        <w:tab/>
        <w:t>Централизованная система водоотведения (канализации)</w:t>
      </w:r>
      <w:r w:rsidRPr="00513D41">
        <w:rPr>
          <w:color w:val="373737"/>
        </w:rPr>
        <w:t xml:space="preserve"> - комплекс технологически связанных между собой инженерных сооружений, предназначенных для водоотведения;</w:t>
      </w:r>
    </w:p>
    <w:p w:rsidR="00C60E96" w:rsidRPr="00513D41" w:rsidRDefault="00C60E96" w:rsidP="00C60E96">
      <w:pPr>
        <w:pStyle w:val="a7"/>
        <w:spacing w:after="0"/>
        <w:jc w:val="both"/>
        <w:rPr>
          <w:b/>
          <w:color w:val="373737"/>
        </w:rPr>
      </w:pPr>
      <w:r w:rsidRPr="00513D41">
        <w:rPr>
          <w:b/>
          <w:color w:val="373737"/>
        </w:rPr>
        <w:tab/>
        <w:t>Централизованная система холодного водоснабжения</w:t>
      </w:r>
      <w:r w:rsidRPr="00513D41">
        <w:rPr>
          <w:color w:val="373737"/>
        </w:rPr>
        <w:t xml:space="preserve">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C60E96" w:rsidRPr="00513D41" w:rsidRDefault="00C60E96" w:rsidP="00C60E96">
      <w:pPr>
        <w:pStyle w:val="a7"/>
        <w:spacing w:after="0"/>
        <w:jc w:val="both"/>
        <w:rPr>
          <w:b/>
          <w:color w:val="373737"/>
        </w:rPr>
      </w:pPr>
      <w:r w:rsidRPr="00513D41">
        <w:rPr>
          <w:b/>
          <w:color w:val="373737"/>
        </w:rPr>
        <w:tab/>
        <w:t>Технологическая зона водоснабжения</w:t>
      </w:r>
      <w:r w:rsidRPr="00513D41">
        <w:rPr>
          <w:color w:val="373737"/>
        </w:rPr>
        <w:t xml:space="preserve"> – часть водопроводной сети, принадлежащей организации, осуществляющей горячее водоснабжение и холодное водоснабжение, в пределах которой обеспечиваются нормативные значения напора (давления) воды при передаче её потребителям в соответствии с расчётным расходом воды;</w:t>
      </w:r>
    </w:p>
    <w:p w:rsidR="00C60E96" w:rsidRPr="00513D41" w:rsidRDefault="00C60E96" w:rsidP="00C60E96">
      <w:pPr>
        <w:pStyle w:val="a7"/>
        <w:spacing w:after="0"/>
        <w:jc w:val="both"/>
        <w:rPr>
          <w:b/>
          <w:bCs/>
        </w:rPr>
      </w:pPr>
      <w:r w:rsidRPr="00513D41">
        <w:rPr>
          <w:b/>
          <w:color w:val="373737"/>
        </w:rPr>
        <w:tab/>
        <w:t>Технологическая зона водоотведения</w:t>
      </w:r>
      <w:r w:rsidRPr="00513D41">
        <w:rPr>
          <w:color w:val="373737"/>
        </w:rPr>
        <w:t xml:space="preserve"> – часть канализационной сети, принадлежащей организации, осуществляющей водоотведение, в пределах которой обеспечиваются приём , транспортировка, очистка и отведение сточных вод или прямой (без очистки) выпуск сточных вод в водный объект;</w:t>
      </w:r>
    </w:p>
    <w:p w:rsidR="00C60E96" w:rsidRPr="00513D41" w:rsidRDefault="00C60E96" w:rsidP="00C60E96">
      <w:pPr>
        <w:pStyle w:val="a7"/>
        <w:spacing w:after="0"/>
        <w:jc w:val="both"/>
      </w:pPr>
      <w:r w:rsidRPr="00513D41">
        <w:rPr>
          <w:b/>
          <w:bCs/>
        </w:rPr>
        <w:t xml:space="preserve">3.   Общие сведения </w:t>
      </w:r>
    </w:p>
    <w:p w:rsidR="00C60E96" w:rsidRPr="00513D41" w:rsidRDefault="00C60E96" w:rsidP="00C60E96">
      <w:pPr>
        <w:pStyle w:val="a7"/>
        <w:spacing w:after="0"/>
        <w:jc w:val="both"/>
        <w:rPr>
          <w:b/>
        </w:rPr>
      </w:pPr>
      <w:r w:rsidRPr="00513D41">
        <w:t>3.1 Общие сведения о городском поселении:</w:t>
      </w:r>
    </w:p>
    <w:p w:rsidR="00C60E96" w:rsidRPr="00513D41" w:rsidRDefault="00C60E96" w:rsidP="00C60E96">
      <w:pPr>
        <w:pStyle w:val="a7"/>
        <w:spacing w:after="0"/>
        <w:jc w:val="both"/>
      </w:pPr>
      <w:r w:rsidRPr="00513D41">
        <w:rPr>
          <w:b/>
        </w:rPr>
        <w:tab/>
      </w:r>
      <w:r w:rsidRPr="00513D41">
        <w:t>Городское поселение посёлок Красное-на-Волге - центр Красносельского муниципального района Костромской области. Расположен на левом берегу реки Волга. Расстояние до областного центра города Костромы по шоссе 36 км. Общая площадь территории посёлка — 728 га.</w:t>
      </w:r>
    </w:p>
    <w:p w:rsidR="00C60E96" w:rsidRPr="00513D41" w:rsidRDefault="00C60E96" w:rsidP="00C60E96">
      <w:pPr>
        <w:pStyle w:val="a7"/>
        <w:spacing w:after="0"/>
        <w:jc w:val="both"/>
      </w:pPr>
      <w:r w:rsidRPr="00513D41">
        <w:tab/>
        <w:t>Статус муниципального образования городское поселение посёлок Красное-на- Волге  приобрело в соответствии с Законом Костромской области от 30 декабря 2004 г.     № 237 - ЗКО "Об установлении границ муниципальных образований в Костромской области и наделении их статусом".</w:t>
      </w:r>
    </w:p>
    <w:p w:rsidR="00C60E96" w:rsidRPr="00513D41" w:rsidRDefault="00C60E96" w:rsidP="00C60E96">
      <w:pPr>
        <w:pStyle w:val="a7"/>
        <w:spacing w:after="0"/>
        <w:jc w:val="both"/>
      </w:pPr>
      <w:r w:rsidRPr="00513D41">
        <w:tab/>
        <w:t xml:space="preserve">Численность населения на 2018 год составляет </w:t>
      </w:r>
      <w:r w:rsidRPr="00513D41">
        <w:rPr>
          <w:b/>
        </w:rPr>
        <w:t>7956</w:t>
      </w:r>
      <w:r w:rsidRPr="00513D41">
        <w:t xml:space="preserve"> человек</w:t>
      </w:r>
    </w:p>
    <w:p w:rsidR="00C60E96" w:rsidRPr="00513D41" w:rsidRDefault="00C60E96" w:rsidP="00C60E96">
      <w:pPr>
        <w:pStyle w:val="a7"/>
        <w:spacing w:after="0"/>
        <w:jc w:val="both"/>
      </w:pPr>
      <w:r w:rsidRPr="00513D41">
        <w:tab/>
        <w:t>Всё новое строительство запланировано на возведение одноквартирных жилых домов, которые будут требовать подключения к централизованным системам водоснабжения и водоотведения.</w:t>
      </w:r>
    </w:p>
    <w:p w:rsidR="00C60E96" w:rsidRPr="00513D41" w:rsidRDefault="00C60E96" w:rsidP="00C60E96">
      <w:pPr>
        <w:pStyle w:val="a7"/>
        <w:spacing w:after="0"/>
        <w:jc w:val="both"/>
        <w:rPr>
          <w:b/>
        </w:rPr>
      </w:pPr>
      <w:r w:rsidRPr="00513D41">
        <w:t>3.2  Сведения о предприятии водоснабжения и водоотведения</w:t>
      </w:r>
    </w:p>
    <w:p w:rsidR="00C60E96" w:rsidRPr="00513D41" w:rsidRDefault="00C60E96" w:rsidP="00C60E96">
      <w:pPr>
        <w:pStyle w:val="a7"/>
        <w:spacing w:after="0"/>
        <w:jc w:val="both"/>
      </w:pPr>
      <w:r w:rsidRPr="00513D41">
        <w:rPr>
          <w:b/>
        </w:rPr>
        <w:tab/>
      </w:r>
      <w:r w:rsidRPr="00513D41">
        <w:t>Собственником оборудования и сетей водоснабжения и водоотведения является Администрация городского поселения посёлок Красное-на-Волге Красносельского муниципального района Костромской области.</w:t>
      </w:r>
    </w:p>
    <w:p w:rsidR="00C60E96" w:rsidRPr="00513D41" w:rsidRDefault="00C60E96" w:rsidP="00C60E96">
      <w:pPr>
        <w:pStyle w:val="a7"/>
        <w:spacing w:after="0"/>
        <w:jc w:val="both"/>
        <w:rPr>
          <w:b/>
          <w:bCs/>
        </w:rPr>
      </w:pPr>
      <w:r w:rsidRPr="00513D41">
        <w:tab/>
        <w:t xml:space="preserve">Эксплуатацией оборудования, сооружений, сетей водоснабжения и водоотведения занимается МУП ГП  пос. Красное-на-Волге «Чистая вода». </w:t>
      </w:r>
    </w:p>
    <w:p w:rsidR="00C60E96" w:rsidRPr="00513D41" w:rsidRDefault="00C60E96" w:rsidP="00C60E96">
      <w:pPr>
        <w:pStyle w:val="a7"/>
        <w:spacing w:after="0"/>
        <w:jc w:val="both"/>
      </w:pPr>
      <w:r w:rsidRPr="00513D41">
        <w:rPr>
          <w:b/>
          <w:bCs/>
        </w:rPr>
        <w:t>4.  Водоснабжение.</w:t>
      </w:r>
    </w:p>
    <w:p w:rsidR="00C60E96" w:rsidRPr="00513D41" w:rsidRDefault="00C60E96" w:rsidP="00C60E96">
      <w:pPr>
        <w:pStyle w:val="a7"/>
        <w:spacing w:after="0"/>
        <w:jc w:val="both"/>
        <w:rPr>
          <w:b/>
        </w:rPr>
      </w:pPr>
      <w:r w:rsidRPr="00513D41">
        <w:t>4.1 Структура системы водоснабжения</w:t>
      </w:r>
    </w:p>
    <w:p w:rsidR="00C60E96" w:rsidRPr="00513D41" w:rsidRDefault="00C60E96" w:rsidP="00C60E96">
      <w:pPr>
        <w:pStyle w:val="a7"/>
        <w:spacing w:after="0"/>
        <w:jc w:val="both"/>
      </w:pPr>
      <w:r w:rsidRPr="00513D41">
        <w:rPr>
          <w:b/>
        </w:rPr>
        <w:tab/>
      </w:r>
      <w:r w:rsidRPr="00513D41">
        <w:t>Водоснабжение населенного пункта посёлок Красное-на-Волге осуществляется из подземных источников: артезианских скважин.</w:t>
      </w:r>
    </w:p>
    <w:p w:rsidR="00C60E96" w:rsidRPr="00513D41" w:rsidRDefault="00C60E96" w:rsidP="00C60E96">
      <w:pPr>
        <w:pStyle w:val="a7"/>
        <w:spacing w:after="0"/>
        <w:jc w:val="both"/>
      </w:pPr>
      <w:r w:rsidRPr="00513D41">
        <w:tab/>
        <w:t xml:space="preserve">Система водоснабжения посёлка Красное-на-Волге состоит из 11 артезианских скважин, </w:t>
      </w:r>
      <w:r w:rsidRPr="00513D41">
        <w:rPr>
          <w:b/>
        </w:rPr>
        <w:t xml:space="preserve">30012 </w:t>
      </w:r>
      <w:r w:rsidRPr="00513D41">
        <w:t xml:space="preserve">метров водопроводных сетей,  2 водонапорных башен,  34 водоразборных колонок, </w:t>
      </w:r>
      <w:r w:rsidRPr="00513D41">
        <w:rPr>
          <w:color w:val="FF0000"/>
        </w:rPr>
        <w:t xml:space="preserve"> </w:t>
      </w:r>
      <w:r w:rsidRPr="00513D41">
        <w:t>50 пожарных гидрантов.</w:t>
      </w:r>
    </w:p>
    <w:p w:rsidR="00C60E96" w:rsidRPr="00513D41" w:rsidRDefault="00C60E96" w:rsidP="00C60E96">
      <w:pPr>
        <w:pStyle w:val="a7"/>
        <w:spacing w:after="0"/>
        <w:jc w:val="both"/>
      </w:pPr>
      <w:r w:rsidRPr="00513D41">
        <w:tab/>
        <w:t xml:space="preserve">Вода из скважин по трубопроводам поступает к потребителям по системе центрального водоснабжения, а также к водоразборным колонкам и пожарным гидрантам. </w:t>
      </w:r>
    </w:p>
    <w:p w:rsidR="00C60E96" w:rsidRPr="00513D41" w:rsidRDefault="00C60E96" w:rsidP="00C60E96">
      <w:pPr>
        <w:pStyle w:val="a7"/>
        <w:spacing w:after="0"/>
        <w:jc w:val="both"/>
      </w:pPr>
      <w:r w:rsidRPr="00513D41">
        <w:t xml:space="preserve">Перечень рабочих артезианских скважин представлен в таблице </w:t>
      </w:r>
    </w:p>
    <w:tbl>
      <w:tblPr>
        <w:tblW w:w="0" w:type="auto"/>
        <w:tblInd w:w="-10" w:type="dxa"/>
        <w:tblLayout w:type="fixed"/>
        <w:tblLook w:val="0000" w:firstRow="0" w:lastRow="0" w:firstColumn="0" w:lastColumn="0" w:noHBand="0" w:noVBand="0"/>
      </w:tblPr>
      <w:tblGrid>
        <w:gridCol w:w="568"/>
        <w:gridCol w:w="2102"/>
        <w:gridCol w:w="850"/>
        <w:gridCol w:w="1560"/>
        <w:gridCol w:w="992"/>
        <w:gridCol w:w="2126"/>
        <w:gridCol w:w="1985"/>
      </w:tblGrid>
      <w:tr w:rsidR="00C60E96" w:rsidRPr="00513D41" w:rsidTr="00496BDC">
        <w:trPr>
          <w:trHeight w:val="1169"/>
        </w:trPr>
        <w:tc>
          <w:tcPr>
            <w:tcW w:w="568" w:type="dxa"/>
            <w:tcBorders>
              <w:top w:val="single" w:sz="4" w:space="0" w:color="000000"/>
              <w:left w:val="single" w:sz="4" w:space="0" w:color="000000"/>
              <w:bottom w:val="single" w:sz="4" w:space="0" w:color="000000"/>
            </w:tcBorders>
          </w:tcPr>
          <w:p w:rsidR="00C60E96" w:rsidRPr="00513D41" w:rsidRDefault="00C60E96" w:rsidP="00C60E96">
            <w:pPr>
              <w:pStyle w:val="a7"/>
              <w:snapToGrid w:val="0"/>
              <w:spacing w:after="0"/>
              <w:jc w:val="both"/>
            </w:pPr>
          </w:p>
          <w:p w:rsidR="00C60E96" w:rsidRPr="00513D41" w:rsidRDefault="00C60E96" w:rsidP="00C60E96">
            <w:pPr>
              <w:pStyle w:val="a7"/>
              <w:spacing w:after="0"/>
              <w:jc w:val="both"/>
            </w:pPr>
            <w:r w:rsidRPr="00513D41">
              <w:t>№</w:t>
            </w:r>
          </w:p>
          <w:p w:rsidR="00C60E96" w:rsidRPr="00513D41" w:rsidRDefault="00C60E96" w:rsidP="00C60E96">
            <w:pPr>
              <w:pStyle w:val="a7"/>
              <w:spacing w:after="0"/>
              <w:jc w:val="both"/>
            </w:pPr>
            <w:r w:rsidRPr="00513D41">
              <w:t>п/п</w:t>
            </w:r>
          </w:p>
        </w:tc>
        <w:tc>
          <w:tcPr>
            <w:tcW w:w="2102" w:type="dxa"/>
            <w:tcBorders>
              <w:top w:val="single" w:sz="4" w:space="0" w:color="000000"/>
              <w:left w:val="single" w:sz="4" w:space="0" w:color="000000"/>
              <w:bottom w:val="single" w:sz="4" w:space="0" w:color="000000"/>
            </w:tcBorders>
          </w:tcPr>
          <w:p w:rsidR="00C60E96" w:rsidRPr="00513D41" w:rsidRDefault="00C60E96" w:rsidP="00C60E96">
            <w:pPr>
              <w:pStyle w:val="a7"/>
              <w:snapToGrid w:val="0"/>
              <w:spacing w:after="0"/>
              <w:jc w:val="both"/>
            </w:pPr>
          </w:p>
          <w:p w:rsidR="00C60E96" w:rsidRPr="00513D41" w:rsidRDefault="00C60E96" w:rsidP="00C60E96">
            <w:pPr>
              <w:pStyle w:val="a7"/>
              <w:spacing w:after="0"/>
              <w:jc w:val="both"/>
            </w:pPr>
            <w:r w:rsidRPr="00513D41">
              <w:t>Номер</w:t>
            </w:r>
          </w:p>
          <w:p w:rsidR="00C60E96" w:rsidRPr="00513D41" w:rsidRDefault="00C60E96" w:rsidP="00C60E96">
            <w:pPr>
              <w:pStyle w:val="a7"/>
              <w:spacing w:after="0"/>
              <w:jc w:val="both"/>
            </w:pPr>
            <w:r w:rsidRPr="00513D41">
              <w:t>Адрес скважины</w:t>
            </w:r>
          </w:p>
        </w:tc>
        <w:tc>
          <w:tcPr>
            <w:tcW w:w="850" w:type="dxa"/>
            <w:tcBorders>
              <w:top w:val="single" w:sz="4" w:space="0" w:color="000000"/>
              <w:left w:val="single" w:sz="4" w:space="0" w:color="000000"/>
              <w:bottom w:val="single" w:sz="4" w:space="0" w:color="000000"/>
            </w:tcBorders>
          </w:tcPr>
          <w:p w:rsidR="00C60E96" w:rsidRPr="00513D41" w:rsidRDefault="00C60E96" w:rsidP="00C60E96">
            <w:pPr>
              <w:pStyle w:val="a7"/>
              <w:snapToGrid w:val="0"/>
              <w:spacing w:after="0"/>
              <w:jc w:val="both"/>
            </w:pPr>
          </w:p>
          <w:p w:rsidR="00C60E96" w:rsidRPr="00513D41" w:rsidRDefault="00C60E96" w:rsidP="00C60E96">
            <w:pPr>
              <w:pStyle w:val="a7"/>
              <w:spacing w:after="0"/>
              <w:jc w:val="both"/>
            </w:pPr>
            <w:r w:rsidRPr="00513D41">
              <w:t>Год</w:t>
            </w:r>
          </w:p>
          <w:p w:rsidR="00C60E96" w:rsidRPr="00513D41" w:rsidRDefault="00C60E96" w:rsidP="00C60E96">
            <w:pPr>
              <w:pStyle w:val="a7"/>
              <w:spacing w:after="0"/>
              <w:jc w:val="both"/>
            </w:pPr>
            <w:r w:rsidRPr="00513D41">
              <w:t>ввода</w:t>
            </w:r>
          </w:p>
        </w:tc>
        <w:tc>
          <w:tcPr>
            <w:tcW w:w="1560" w:type="dxa"/>
            <w:tcBorders>
              <w:top w:val="single" w:sz="4" w:space="0" w:color="000000"/>
              <w:left w:val="single" w:sz="4" w:space="0" w:color="000000"/>
              <w:bottom w:val="single" w:sz="4" w:space="0" w:color="000000"/>
            </w:tcBorders>
          </w:tcPr>
          <w:p w:rsidR="00C60E96" w:rsidRPr="00513D41" w:rsidRDefault="00C60E96" w:rsidP="00C60E96">
            <w:pPr>
              <w:pStyle w:val="a7"/>
              <w:snapToGrid w:val="0"/>
              <w:spacing w:after="0"/>
              <w:jc w:val="both"/>
            </w:pPr>
          </w:p>
          <w:p w:rsidR="00C60E96" w:rsidRPr="00513D41" w:rsidRDefault="00C60E96" w:rsidP="00C60E96">
            <w:pPr>
              <w:pStyle w:val="a7"/>
              <w:spacing w:after="0"/>
              <w:jc w:val="both"/>
            </w:pPr>
            <w:r w:rsidRPr="00513D41">
              <w:t xml:space="preserve">Глубина </w:t>
            </w:r>
          </w:p>
          <w:p w:rsidR="00C60E96" w:rsidRPr="00513D41" w:rsidRDefault="00C60E96" w:rsidP="00C60E96">
            <w:pPr>
              <w:pStyle w:val="a7"/>
              <w:spacing w:after="0"/>
              <w:jc w:val="both"/>
            </w:pPr>
            <w:r w:rsidRPr="00513D41">
              <w:t>Скважин, м.</w:t>
            </w:r>
          </w:p>
        </w:tc>
        <w:tc>
          <w:tcPr>
            <w:tcW w:w="992" w:type="dxa"/>
            <w:tcBorders>
              <w:top w:val="single" w:sz="4" w:space="0" w:color="000000"/>
              <w:left w:val="single" w:sz="4" w:space="0" w:color="000000"/>
              <w:bottom w:val="single" w:sz="4" w:space="0" w:color="000000"/>
            </w:tcBorders>
          </w:tcPr>
          <w:p w:rsidR="00C60E96" w:rsidRPr="00513D41" w:rsidRDefault="00C60E96" w:rsidP="00C60E96">
            <w:pPr>
              <w:pStyle w:val="a7"/>
              <w:snapToGrid w:val="0"/>
              <w:spacing w:after="0"/>
              <w:jc w:val="both"/>
            </w:pPr>
          </w:p>
          <w:p w:rsidR="00C60E96" w:rsidRPr="00513D41" w:rsidRDefault="00C60E96" w:rsidP="00C60E96">
            <w:pPr>
              <w:pStyle w:val="a7"/>
              <w:spacing w:after="0"/>
              <w:jc w:val="both"/>
            </w:pPr>
            <w:r w:rsidRPr="00513D41">
              <w:t>Дебет</w:t>
            </w:r>
          </w:p>
          <w:p w:rsidR="00C60E96" w:rsidRPr="00513D41" w:rsidRDefault="00C60E96" w:rsidP="00C60E96">
            <w:pPr>
              <w:pStyle w:val="a7"/>
              <w:spacing w:after="0"/>
              <w:jc w:val="both"/>
            </w:pPr>
            <w:r w:rsidRPr="00513D41">
              <w:t>Скв.</w:t>
            </w:r>
          </w:p>
          <w:p w:rsidR="00C60E96" w:rsidRPr="00513D41" w:rsidRDefault="00C60E96" w:rsidP="00C60E96">
            <w:pPr>
              <w:pStyle w:val="a7"/>
              <w:spacing w:after="0"/>
              <w:jc w:val="both"/>
            </w:pPr>
            <w:r w:rsidRPr="00513D41">
              <w:t>м</w:t>
            </w:r>
            <w:r w:rsidRPr="00513D41">
              <w:rPr>
                <w:vertAlign w:val="superscript"/>
              </w:rPr>
              <w:t>3</w:t>
            </w:r>
            <w:r w:rsidRPr="00513D41">
              <w:t>/час</w:t>
            </w:r>
          </w:p>
        </w:tc>
        <w:tc>
          <w:tcPr>
            <w:tcW w:w="2126"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Тип насоса</w:t>
            </w:r>
          </w:p>
          <w:p w:rsidR="00C60E96" w:rsidRPr="00513D41" w:rsidRDefault="00C60E96" w:rsidP="00C60E96">
            <w:pPr>
              <w:pStyle w:val="a7"/>
              <w:spacing w:after="0"/>
              <w:jc w:val="both"/>
            </w:pPr>
            <w:r w:rsidRPr="00513D41">
              <w:t>(мощность двигателя</w:t>
            </w:r>
          </w:p>
          <w:p w:rsidR="00C60E96" w:rsidRPr="00513D41" w:rsidRDefault="00C60E96" w:rsidP="00C60E96">
            <w:pPr>
              <w:pStyle w:val="a7"/>
              <w:spacing w:after="0"/>
              <w:jc w:val="both"/>
            </w:pPr>
            <w:r w:rsidRPr="00513D41">
              <w:t>кВт.)</w:t>
            </w:r>
          </w:p>
        </w:tc>
        <w:tc>
          <w:tcPr>
            <w:tcW w:w="1985" w:type="dxa"/>
            <w:tcBorders>
              <w:top w:val="single" w:sz="4" w:space="0" w:color="000000"/>
              <w:left w:val="single" w:sz="4" w:space="0" w:color="000000"/>
              <w:bottom w:val="single" w:sz="4" w:space="0" w:color="000000"/>
              <w:right w:val="single" w:sz="4" w:space="0" w:color="000000"/>
            </w:tcBorders>
          </w:tcPr>
          <w:p w:rsidR="00C60E96" w:rsidRPr="00513D41" w:rsidRDefault="00C60E96" w:rsidP="00C60E96">
            <w:pPr>
              <w:pStyle w:val="a7"/>
              <w:spacing w:after="0"/>
              <w:jc w:val="both"/>
            </w:pPr>
            <w:r w:rsidRPr="00513D41">
              <w:t>Примечание</w:t>
            </w:r>
          </w:p>
        </w:tc>
      </w:tr>
      <w:tr w:rsidR="00C60E96" w:rsidRPr="00513D41" w:rsidTr="00496BDC">
        <w:trPr>
          <w:trHeight w:val="504"/>
        </w:trPr>
        <w:tc>
          <w:tcPr>
            <w:tcW w:w="568"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1</w:t>
            </w:r>
          </w:p>
        </w:tc>
        <w:tc>
          <w:tcPr>
            <w:tcW w:w="2102"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rPr>
                <w:color w:val="000000"/>
              </w:rPr>
            </w:pPr>
            <w:r w:rsidRPr="00513D41">
              <w:rPr>
                <w:color w:val="000000"/>
              </w:rPr>
              <w:t>Б.н 3280                       (р-н.Заготскот)</w:t>
            </w:r>
          </w:p>
        </w:tc>
        <w:tc>
          <w:tcPr>
            <w:tcW w:w="850"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rPr>
                <w:color w:val="000000"/>
              </w:rPr>
            </w:pPr>
            <w:r w:rsidRPr="00513D41">
              <w:rPr>
                <w:color w:val="000000"/>
              </w:rPr>
              <w:t>1977</w:t>
            </w:r>
          </w:p>
        </w:tc>
        <w:tc>
          <w:tcPr>
            <w:tcW w:w="1560"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rPr>
                <w:color w:val="000000"/>
              </w:rPr>
            </w:pPr>
            <w:r w:rsidRPr="00513D41">
              <w:rPr>
                <w:color w:val="000000"/>
              </w:rPr>
              <w:t>140</w:t>
            </w:r>
          </w:p>
        </w:tc>
        <w:tc>
          <w:tcPr>
            <w:tcW w:w="992"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7,0</w:t>
            </w:r>
          </w:p>
        </w:tc>
        <w:tc>
          <w:tcPr>
            <w:tcW w:w="2126"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ЭЦВ 5-6,5-140</w:t>
            </w:r>
          </w:p>
        </w:tc>
        <w:tc>
          <w:tcPr>
            <w:tcW w:w="1985" w:type="dxa"/>
            <w:tcBorders>
              <w:top w:val="single" w:sz="4" w:space="0" w:color="000000"/>
              <w:left w:val="single" w:sz="4" w:space="0" w:color="000000"/>
              <w:bottom w:val="single" w:sz="4" w:space="0" w:color="000000"/>
              <w:right w:val="single" w:sz="4" w:space="0" w:color="000000"/>
            </w:tcBorders>
          </w:tcPr>
          <w:p w:rsidR="00C60E96" w:rsidRPr="00513D41" w:rsidRDefault="00C60E96" w:rsidP="00C60E96">
            <w:pPr>
              <w:pStyle w:val="a7"/>
              <w:spacing w:after="0"/>
              <w:jc w:val="both"/>
            </w:pPr>
          </w:p>
        </w:tc>
      </w:tr>
      <w:tr w:rsidR="00C60E96" w:rsidRPr="00513D41" w:rsidTr="00496BDC">
        <w:trPr>
          <w:trHeight w:val="276"/>
        </w:trPr>
        <w:tc>
          <w:tcPr>
            <w:tcW w:w="568"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2</w:t>
            </w:r>
          </w:p>
        </w:tc>
        <w:tc>
          <w:tcPr>
            <w:tcW w:w="2102"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rPr>
                <w:color w:val="000000"/>
              </w:rPr>
            </w:pPr>
            <w:r w:rsidRPr="00513D41">
              <w:rPr>
                <w:color w:val="000000"/>
              </w:rPr>
              <w:t>№ 5289</w:t>
            </w:r>
          </w:p>
        </w:tc>
        <w:tc>
          <w:tcPr>
            <w:tcW w:w="850"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rPr>
                <w:color w:val="000000"/>
              </w:rPr>
            </w:pPr>
            <w:r w:rsidRPr="00513D41">
              <w:rPr>
                <w:color w:val="000000"/>
              </w:rPr>
              <w:t>1996</w:t>
            </w:r>
          </w:p>
        </w:tc>
        <w:tc>
          <w:tcPr>
            <w:tcW w:w="1560"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rPr>
                <w:color w:val="000000"/>
              </w:rPr>
            </w:pPr>
            <w:r w:rsidRPr="00513D41">
              <w:rPr>
                <w:color w:val="000000"/>
              </w:rPr>
              <w:t>50</w:t>
            </w:r>
          </w:p>
        </w:tc>
        <w:tc>
          <w:tcPr>
            <w:tcW w:w="992"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10,0</w:t>
            </w:r>
          </w:p>
        </w:tc>
        <w:tc>
          <w:tcPr>
            <w:tcW w:w="2126"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ЭЦВ 6 -10-110</w:t>
            </w:r>
          </w:p>
        </w:tc>
        <w:tc>
          <w:tcPr>
            <w:tcW w:w="1985" w:type="dxa"/>
            <w:tcBorders>
              <w:top w:val="single" w:sz="4" w:space="0" w:color="000000"/>
              <w:left w:val="single" w:sz="4" w:space="0" w:color="000000"/>
              <w:bottom w:val="single" w:sz="4" w:space="0" w:color="000000"/>
              <w:right w:val="single" w:sz="4" w:space="0" w:color="000000"/>
            </w:tcBorders>
          </w:tcPr>
          <w:p w:rsidR="00C60E96" w:rsidRPr="00513D41" w:rsidRDefault="00C60E96" w:rsidP="00C60E96">
            <w:pPr>
              <w:pStyle w:val="a7"/>
              <w:snapToGrid w:val="0"/>
              <w:spacing w:after="0"/>
              <w:jc w:val="both"/>
            </w:pPr>
          </w:p>
        </w:tc>
      </w:tr>
      <w:tr w:rsidR="00C60E96" w:rsidRPr="00513D41" w:rsidTr="00496BDC">
        <w:trPr>
          <w:trHeight w:val="298"/>
        </w:trPr>
        <w:tc>
          <w:tcPr>
            <w:tcW w:w="568"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3</w:t>
            </w:r>
          </w:p>
        </w:tc>
        <w:tc>
          <w:tcPr>
            <w:tcW w:w="2102"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rPr>
                <w:color w:val="000000"/>
              </w:rPr>
            </w:pPr>
            <w:r w:rsidRPr="00513D41">
              <w:rPr>
                <w:color w:val="000000"/>
              </w:rPr>
              <w:t>№ 5235</w:t>
            </w:r>
          </w:p>
        </w:tc>
        <w:tc>
          <w:tcPr>
            <w:tcW w:w="850"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rPr>
                <w:color w:val="000000"/>
              </w:rPr>
            </w:pPr>
            <w:r w:rsidRPr="00513D41">
              <w:rPr>
                <w:color w:val="000000"/>
              </w:rPr>
              <w:t>1995</w:t>
            </w:r>
          </w:p>
        </w:tc>
        <w:tc>
          <w:tcPr>
            <w:tcW w:w="1560"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rPr>
                <w:color w:val="000000"/>
              </w:rPr>
            </w:pPr>
            <w:r w:rsidRPr="00513D41">
              <w:rPr>
                <w:color w:val="000000"/>
              </w:rPr>
              <w:t>45</w:t>
            </w:r>
          </w:p>
        </w:tc>
        <w:tc>
          <w:tcPr>
            <w:tcW w:w="992"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12,0</w:t>
            </w:r>
          </w:p>
        </w:tc>
        <w:tc>
          <w:tcPr>
            <w:tcW w:w="2126"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ЭЦВ 6 -10-110</w:t>
            </w:r>
          </w:p>
        </w:tc>
        <w:tc>
          <w:tcPr>
            <w:tcW w:w="1985" w:type="dxa"/>
            <w:tcBorders>
              <w:top w:val="single" w:sz="4" w:space="0" w:color="000000"/>
              <w:left w:val="single" w:sz="4" w:space="0" w:color="000000"/>
              <w:bottom w:val="single" w:sz="4" w:space="0" w:color="000000"/>
              <w:right w:val="single" w:sz="4" w:space="0" w:color="000000"/>
            </w:tcBorders>
          </w:tcPr>
          <w:p w:rsidR="00C60E96" w:rsidRPr="00513D41" w:rsidRDefault="00C60E96" w:rsidP="00C60E96">
            <w:pPr>
              <w:pStyle w:val="a7"/>
              <w:snapToGrid w:val="0"/>
              <w:spacing w:after="0"/>
              <w:jc w:val="both"/>
            </w:pPr>
          </w:p>
        </w:tc>
      </w:tr>
      <w:tr w:rsidR="00C60E96" w:rsidRPr="00513D41" w:rsidTr="00496BDC">
        <w:trPr>
          <w:trHeight w:val="292"/>
        </w:trPr>
        <w:tc>
          <w:tcPr>
            <w:tcW w:w="568"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4</w:t>
            </w:r>
          </w:p>
        </w:tc>
        <w:tc>
          <w:tcPr>
            <w:tcW w:w="2102"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rPr>
                <w:color w:val="000000"/>
              </w:rPr>
            </w:pPr>
            <w:r w:rsidRPr="00513D41">
              <w:rPr>
                <w:color w:val="000000"/>
              </w:rPr>
              <w:t>№ 5236</w:t>
            </w:r>
          </w:p>
        </w:tc>
        <w:tc>
          <w:tcPr>
            <w:tcW w:w="850"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rPr>
                <w:color w:val="000000"/>
              </w:rPr>
            </w:pPr>
            <w:r w:rsidRPr="00513D41">
              <w:rPr>
                <w:color w:val="000000"/>
              </w:rPr>
              <w:t>1994</w:t>
            </w:r>
          </w:p>
        </w:tc>
        <w:tc>
          <w:tcPr>
            <w:tcW w:w="1560"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rPr>
                <w:color w:val="000000"/>
              </w:rPr>
            </w:pPr>
            <w:r w:rsidRPr="00513D41">
              <w:rPr>
                <w:color w:val="000000"/>
              </w:rPr>
              <w:t>60</w:t>
            </w:r>
          </w:p>
        </w:tc>
        <w:tc>
          <w:tcPr>
            <w:tcW w:w="992"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9,0</w:t>
            </w:r>
          </w:p>
        </w:tc>
        <w:tc>
          <w:tcPr>
            <w:tcW w:w="2126"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ЭЦВ 6 -10-110</w:t>
            </w:r>
          </w:p>
        </w:tc>
        <w:tc>
          <w:tcPr>
            <w:tcW w:w="1985" w:type="dxa"/>
            <w:tcBorders>
              <w:top w:val="single" w:sz="4" w:space="0" w:color="000000"/>
              <w:left w:val="single" w:sz="4" w:space="0" w:color="000000"/>
              <w:bottom w:val="single" w:sz="4" w:space="0" w:color="000000"/>
              <w:right w:val="single" w:sz="4" w:space="0" w:color="000000"/>
            </w:tcBorders>
          </w:tcPr>
          <w:p w:rsidR="00C60E96" w:rsidRPr="00513D41" w:rsidRDefault="00C60E96" w:rsidP="00C60E96">
            <w:pPr>
              <w:pStyle w:val="a7"/>
              <w:snapToGrid w:val="0"/>
              <w:spacing w:after="0"/>
              <w:jc w:val="both"/>
            </w:pPr>
          </w:p>
        </w:tc>
      </w:tr>
      <w:tr w:rsidR="00C60E96" w:rsidRPr="00513D41" w:rsidTr="00496BDC">
        <w:trPr>
          <w:trHeight w:val="253"/>
        </w:trPr>
        <w:tc>
          <w:tcPr>
            <w:tcW w:w="568"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5</w:t>
            </w:r>
          </w:p>
        </w:tc>
        <w:tc>
          <w:tcPr>
            <w:tcW w:w="2102"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rPr>
                <w:color w:val="000000"/>
              </w:rPr>
            </w:pPr>
            <w:r w:rsidRPr="00513D41">
              <w:rPr>
                <w:color w:val="000000"/>
              </w:rPr>
              <w:t xml:space="preserve">№ 5291 </w:t>
            </w:r>
          </w:p>
        </w:tc>
        <w:tc>
          <w:tcPr>
            <w:tcW w:w="850"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rPr>
                <w:color w:val="000000"/>
              </w:rPr>
            </w:pPr>
            <w:r w:rsidRPr="00513D41">
              <w:rPr>
                <w:color w:val="000000"/>
              </w:rPr>
              <w:t>1996</w:t>
            </w:r>
          </w:p>
        </w:tc>
        <w:tc>
          <w:tcPr>
            <w:tcW w:w="1560"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rPr>
                <w:color w:val="000000"/>
              </w:rPr>
            </w:pPr>
            <w:r w:rsidRPr="00513D41">
              <w:rPr>
                <w:color w:val="000000"/>
              </w:rPr>
              <w:t>40</w:t>
            </w:r>
          </w:p>
        </w:tc>
        <w:tc>
          <w:tcPr>
            <w:tcW w:w="992"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10,0</w:t>
            </w:r>
          </w:p>
        </w:tc>
        <w:tc>
          <w:tcPr>
            <w:tcW w:w="2126"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ЭЦВ 6 -10-110</w:t>
            </w:r>
          </w:p>
        </w:tc>
        <w:tc>
          <w:tcPr>
            <w:tcW w:w="1985" w:type="dxa"/>
            <w:tcBorders>
              <w:top w:val="single" w:sz="4" w:space="0" w:color="000000"/>
              <w:left w:val="single" w:sz="4" w:space="0" w:color="000000"/>
              <w:bottom w:val="single" w:sz="4" w:space="0" w:color="000000"/>
              <w:right w:val="single" w:sz="4" w:space="0" w:color="000000"/>
            </w:tcBorders>
          </w:tcPr>
          <w:p w:rsidR="00C60E96" w:rsidRPr="00513D41" w:rsidRDefault="00C60E96" w:rsidP="00C60E96">
            <w:pPr>
              <w:pStyle w:val="a7"/>
              <w:snapToGrid w:val="0"/>
              <w:spacing w:after="0"/>
              <w:jc w:val="both"/>
            </w:pPr>
          </w:p>
        </w:tc>
      </w:tr>
      <w:tr w:rsidR="00C60E96" w:rsidRPr="00513D41" w:rsidTr="00496BDC">
        <w:trPr>
          <w:trHeight w:val="219"/>
        </w:trPr>
        <w:tc>
          <w:tcPr>
            <w:tcW w:w="568"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6</w:t>
            </w:r>
          </w:p>
        </w:tc>
        <w:tc>
          <w:tcPr>
            <w:tcW w:w="2102"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rPr>
                <w:color w:val="000000"/>
              </w:rPr>
            </w:pPr>
            <w:r w:rsidRPr="00513D41">
              <w:rPr>
                <w:color w:val="000000"/>
              </w:rPr>
              <w:t>№ 5466</w:t>
            </w:r>
          </w:p>
        </w:tc>
        <w:tc>
          <w:tcPr>
            <w:tcW w:w="850"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rPr>
                <w:color w:val="000000"/>
              </w:rPr>
            </w:pPr>
            <w:r w:rsidRPr="00513D41">
              <w:rPr>
                <w:color w:val="000000"/>
              </w:rPr>
              <w:t>2004</w:t>
            </w:r>
          </w:p>
        </w:tc>
        <w:tc>
          <w:tcPr>
            <w:tcW w:w="1560"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rPr>
                <w:color w:val="000000"/>
              </w:rPr>
            </w:pPr>
            <w:r w:rsidRPr="00513D41">
              <w:rPr>
                <w:color w:val="000000"/>
              </w:rPr>
              <w:t>50</w:t>
            </w:r>
          </w:p>
        </w:tc>
        <w:tc>
          <w:tcPr>
            <w:tcW w:w="992"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20,0</w:t>
            </w:r>
          </w:p>
        </w:tc>
        <w:tc>
          <w:tcPr>
            <w:tcW w:w="2126"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ЭЦВ 6 -10-110</w:t>
            </w:r>
          </w:p>
        </w:tc>
        <w:tc>
          <w:tcPr>
            <w:tcW w:w="1985" w:type="dxa"/>
            <w:tcBorders>
              <w:top w:val="single" w:sz="4" w:space="0" w:color="000000"/>
              <w:left w:val="single" w:sz="4" w:space="0" w:color="000000"/>
              <w:bottom w:val="single" w:sz="4" w:space="0" w:color="000000"/>
              <w:right w:val="single" w:sz="4" w:space="0" w:color="000000"/>
            </w:tcBorders>
          </w:tcPr>
          <w:p w:rsidR="00C60E96" w:rsidRPr="00513D41" w:rsidRDefault="00C60E96" w:rsidP="00C60E96">
            <w:pPr>
              <w:pStyle w:val="a7"/>
              <w:snapToGrid w:val="0"/>
              <w:spacing w:after="0"/>
              <w:jc w:val="both"/>
            </w:pPr>
          </w:p>
        </w:tc>
      </w:tr>
      <w:tr w:rsidR="00C60E96" w:rsidRPr="00513D41" w:rsidTr="00496BDC">
        <w:trPr>
          <w:trHeight w:val="276"/>
        </w:trPr>
        <w:tc>
          <w:tcPr>
            <w:tcW w:w="568"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7</w:t>
            </w:r>
          </w:p>
        </w:tc>
        <w:tc>
          <w:tcPr>
            <w:tcW w:w="2102"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rPr>
                <w:color w:val="000000"/>
              </w:rPr>
            </w:pPr>
            <w:r w:rsidRPr="00513D41">
              <w:rPr>
                <w:color w:val="000000"/>
              </w:rPr>
              <w:t>№ 5030</w:t>
            </w:r>
          </w:p>
        </w:tc>
        <w:tc>
          <w:tcPr>
            <w:tcW w:w="850"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rPr>
                <w:color w:val="000000"/>
              </w:rPr>
            </w:pPr>
            <w:r w:rsidRPr="00513D41">
              <w:rPr>
                <w:color w:val="000000"/>
              </w:rPr>
              <w:t>1991</w:t>
            </w:r>
          </w:p>
        </w:tc>
        <w:tc>
          <w:tcPr>
            <w:tcW w:w="1560"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rPr>
                <w:color w:val="000000"/>
              </w:rPr>
            </w:pPr>
            <w:r w:rsidRPr="00513D41">
              <w:rPr>
                <w:color w:val="000000"/>
              </w:rPr>
              <w:t>23</w:t>
            </w:r>
          </w:p>
        </w:tc>
        <w:tc>
          <w:tcPr>
            <w:tcW w:w="992"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3,0</w:t>
            </w:r>
          </w:p>
        </w:tc>
        <w:tc>
          <w:tcPr>
            <w:tcW w:w="2126"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ЭЦВ 6 -10-110</w:t>
            </w:r>
          </w:p>
        </w:tc>
        <w:tc>
          <w:tcPr>
            <w:tcW w:w="1985" w:type="dxa"/>
            <w:tcBorders>
              <w:top w:val="single" w:sz="4" w:space="0" w:color="000000"/>
              <w:left w:val="single" w:sz="4" w:space="0" w:color="000000"/>
              <w:bottom w:val="single" w:sz="4" w:space="0" w:color="000000"/>
              <w:right w:val="single" w:sz="4" w:space="0" w:color="000000"/>
            </w:tcBorders>
          </w:tcPr>
          <w:p w:rsidR="00C60E96" w:rsidRPr="00513D41" w:rsidRDefault="00C60E96" w:rsidP="00C60E96">
            <w:pPr>
              <w:pStyle w:val="a7"/>
              <w:snapToGrid w:val="0"/>
              <w:spacing w:after="0"/>
              <w:jc w:val="both"/>
            </w:pPr>
          </w:p>
        </w:tc>
      </w:tr>
      <w:tr w:rsidR="00C60E96" w:rsidRPr="00513D41" w:rsidTr="00496BDC">
        <w:trPr>
          <w:trHeight w:val="292"/>
        </w:trPr>
        <w:tc>
          <w:tcPr>
            <w:tcW w:w="568"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8</w:t>
            </w:r>
          </w:p>
        </w:tc>
        <w:tc>
          <w:tcPr>
            <w:tcW w:w="2102"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rPr>
                <w:color w:val="000000"/>
              </w:rPr>
            </w:pPr>
            <w:r w:rsidRPr="00513D41">
              <w:rPr>
                <w:color w:val="000000"/>
              </w:rPr>
              <w:t>№ 5029</w:t>
            </w:r>
          </w:p>
        </w:tc>
        <w:tc>
          <w:tcPr>
            <w:tcW w:w="850"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rPr>
                <w:color w:val="000000"/>
              </w:rPr>
            </w:pPr>
            <w:r w:rsidRPr="00513D41">
              <w:rPr>
                <w:color w:val="000000"/>
              </w:rPr>
              <w:t>1991</w:t>
            </w:r>
          </w:p>
        </w:tc>
        <w:tc>
          <w:tcPr>
            <w:tcW w:w="1560"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rPr>
                <w:color w:val="000000"/>
              </w:rPr>
            </w:pPr>
            <w:r w:rsidRPr="00513D41">
              <w:rPr>
                <w:color w:val="000000"/>
              </w:rPr>
              <w:t>20</w:t>
            </w:r>
          </w:p>
        </w:tc>
        <w:tc>
          <w:tcPr>
            <w:tcW w:w="992"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3,0</w:t>
            </w:r>
          </w:p>
        </w:tc>
        <w:tc>
          <w:tcPr>
            <w:tcW w:w="2126"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ЭЦВ 6 -10-110</w:t>
            </w:r>
          </w:p>
        </w:tc>
        <w:tc>
          <w:tcPr>
            <w:tcW w:w="1985" w:type="dxa"/>
            <w:tcBorders>
              <w:top w:val="single" w:sz="4" w:space="0" w:color="000000"/>
              <w:left w:val="single" w:sz="4" w:space="0" w:color="000000"/>
              <w:bottom w:val="single" w:sz="4" w:space="0" w:color="000000"/>
              <w:right w:val="single" w:sz="4" w:space="0" w:color="000000"/>
            </w:tcBorders>
          </w:tcPr>
          <w:p w:rsidR="00C60E96" w:rsidRPr="00513D41" w:rsidRDefault="00C60E96" w:rsidP="00C60E96">
            <w:pPr>
              <w:pStyle w:val="a7"/>
              <w:snapToGrid w:val="0"/>
              <w:spacing w:after="0"/>
              <w:jc w:val="both"/>
            </w:pPr>
          </w:p>
        </w:tc>
      </w:tr>
      <w:tr w:rsidR="00C60E96" w:rsidRPr="00513D41" w:rsidTr="00496BDC">
        <w:trPr>
          <w:trHeight w:val="215"/>
        </w:trPr>
        <w:tc>
          <w:tcPr>
            <w:tcW w:w="568"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9</w:t>
            </w:r>
          </w:p>
        </w:tc>
        <w:tc>
          <w:tcPr>
            <w:tcW w:w="2102"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rPr>
                <w:color w:val="000000"/>
              </w:rPr>
            </w:pPr>
            <w:r w:rsidRPr="00513D41">
              <w:rPr>
                <w:color w:val="000000"/>
              </w:rPr>
              <w:t>№ 5468</w:t>
            </w:r>
          </w:p>
        </w:tc>
        <w:tc>
          <w:tcPr>
            <w:tcW w:w="850"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rPr>
                <w:color w:val="000000"/>
              </w:rPr>
            </w:pPr>
            <w:r w:rsidRPr="00513D41">
              <w:rPr>
                <w:color w:val="000000"/>
              </w:rPr>
              <w:t>2004</w:t>
            </w:r>
          </w:p>
        </w:tc>
        <w:tc>
          <w:tcPr>
            <w:tcW w:w="1560"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rPr>
                <w:color w:val="000000"/>
              </w:rPr>
            </w:pPr>
            <w:r w:rsidRPr="00513D41">
              <w:rPr>
                <w:color w:val="000000"/>
              </w:rPr>
              <w:t>48</w:t>
            </w:r>
          </w:p>
        </w:tc>
        <w:tc>
          <w:tcPr>
            <w:tcW w:w="992"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16,0</w:t>
            </w:r>
          </w:p>
        </w:tc>
        <w:tc>
          <w:tcPr>
            <w:tcW w:w="2126"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ЭЦВ 6 -10-110</w:t>
            </w:r>
          </w:p>
        </w:tc>
        <w:tc>
          <w:tcPr>
            <w:tcW w:w="1985" w:type="dxa"/>
            <w:tcBorders>
              <w:top w:val="single" w:sz="4" w:space="0" w:color="000000"/>
              <w:left w:val="single" w:sz="4" w:space="0" w:color="000000"/>
              <w:bottom w:val="single" w:sz="4" w:space="0" w:color="000000"/>
              <w:right w:val="single" w:sz="4" w:space="0" w:color="000000"/>
            </w:tcBorders>
          </w:tcPr>
          <w:p w:rsidR="00C60E96" w:rsidRPr="00513D41" w:rsidRDefault="00C60E96" w:rsidP="00C60E96">
            <w:pPr>
              <w:pStyle w:val="a7"/>
              <w:snapToGrid w:val="0"/>
              <w:spacing w:after="0"/>
              <w:jc w:val="both"/>
            </w:pPr>
          </w:p>
        </w:tc>
      </w:tr>
      <w:tr w:rsidR="00C60E96" w:rsidRPr="00513D41" w:rsidTr="00496BDC">
        <w:trPr>
          <w:trHeight w:val="237"/>
        </w:trPr>
        <w:tc>
          <w:tcPr>
            <w:tcW w:w="568"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10</w:t>
            </w:r>
          </w:p>
        </w:tc>
        <w:tc>
          <w:tcPr>
            <w:tcW w:w="2102"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rPr>
                <w:color w:val="000000"/>
              </w:rPr>
            </w:pPr>
            <w:r w:rsidRPr="00513D41">
              <w:rPr>
                <w:color w:val="000000"/>
              </w:rPr>
              <w:t>№1(район 3162 Птицефабрики) аренда</w:t>
            </w:r>
          </w:p>
        </w:tc>
        <w:tc>
          <w:tcPr>
            <w:tcW w:w="850"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rPr>
                <w:color w:val="000000"/>
              </w:rPr>
            </w:pPr>
            <w:r w:rsidRPr="00513D41">
              <w:rPr>
                <w:color w:val="000000"/>
              </w:rPr>
              <w:t>1976</w:t>
            </w:r>
          </w:p>
        </w:tc>
        <w:tc>
          <w:tcPr>
            <w:tcW w:w="1560"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rPr>
                <w:color w:val="000000"/>
              </w:rPr>
            </w:pPr>
            <w:r w:rsidRPr="00513D41">
              <w:rPr>
                <w:color w:val="000000"/>
              </w:rPr>
              <w:t>150</w:t>
            </w:r>
          </w:p>
        </w:tc>
        <w:tc>
          <w:tcPr>
            <w:tcW w:w="992"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 xml:space="preserve">7,0 </w:t>
            </w:r>
            <w:r w:rsidRPr="00513D41">
              <w:rPr>
                <w:color w:val="FF0000"/>
              </w:rPr>
              <w:t xml:space="preserve"> </w:t>
            </w:r>
          </w:p>
        </w:tc>
        <w:tc>
          <w:tcPr>
            <w:tcW w:w="2126"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ЭЦВ 6 -10-110</w:t>
            </w:r>
          </w:p>
        </w:tc>
        <w:tc>
          <w:tcPr>
            <w:tcW w:w="1985" w:type="dxa"/>
            <w:tcBorders>
              <w:top w:val="single" w:sz="4" w:space="0" w:color="000000"/>
              <w:left w:val="single" w:sz="4" w:space="0" w:color="000000"/>
              <w:bottom w:val="single" w:sz="4" w:space="0" w:color="000000"/>
              <w:right w:val="single" w:sz="4" w:space="0" w:color="000000"/>
            </w:tcBorders>
          </w:tcPr>
          <w:p w:rsidR="00C60E96" w:rsidRPr="00513D41" w:rsidRDefault="00C60E96" w:rsidP="00C60E96">
            <w:pPr>
              <w:pStyle w:val="a7"/>
              <w:spacing w:after="0"/>
              <w:jc w:val="both"/>
            </w:pPr>
          </w:p>
        </w:tc>
      </w:tr>
      <w:tr w:rsidR="00C60E96" w:rsidRPr="00513D41" w:rsidTr="00496BDC">
        <w:trPr>
          <w:trHeight w:val="203"/>
        </w:trPr>
        <w:tc>
          <w:tcPr>
            <w:tcW w:w="568" w:type="dxa"/>
            <w:tcBorders>
              <w:top w:val="single" w:sz="4" w:space="0" w:color="000000"/>
              <w:left w:val="single" w:sz="4" w:space="0" w:color="000000"/>
              <w:bottom w:val="single" w:sz="4" w:space="0" w:color="000000"/>
            </w:tcBorders>
          </w:tcPr>
          <w:p w:rsidR="00C60E96" w:rsidRPr="00513D41" w:rsidRDefault="00C60E96" w:rsidP="00496BDC">
            <w:pPr>
              <w:pStyle w:val="a7"/>
              <w:jc w:val="both"/>
            </w:pPr>
            <w:r w:rsidRPr="00513D41">
              <w:t>11</w:t>
            </w:r>
          </w:p>
        </w:tc>
        <w:tc>
          <w:tcPr>
            <w:tcW w:w="2102" w:type="dxa"/>
            <w:tcBorders>
              <w:top w:val="single" w:sz="4" w:space="0" w:color="000000"/>
              <w:left w:val="single" w:sz="4" w:space="0" w:color="000000"/>
              <w:bottom w:val="single" w:sz="4" w:space="0" w:color="000000"/>
            </w:tcBorders>
          </w:tcPr>
          <w:p w:rsidR="00C60E96" w:rsidRPr="00513D41" w:rsidRDefault="00C60E96" w:rsidP="00496BDC">
            <w:pPr>
              <w:pStyle w:val="a7"/>
              <w:jc w:val="both"/>
              <w:rPr>
                <w:color w:val="000000"/>
              </w:rPr>
            </w:pPr>
            <w:r w:rsidRPr="00513D41">
              <w:rPr>
                <w:color w:val="000000"/>
              </w:rPr>
              <w:t>№2 2824 (район  Птицефабрики) аренда</w:t>
            </w:r>
          </w:p>
        </w:tc>
        <w:tc>
          <w:tcPr>
            <w:tcW w:w="850" w:type="dxa"/>
            <w:tcBorders>
              <w:top w:val="single" w:sz="4" w:space="0" w:color="000000"/>
              <w:left w:val="single" w:sz="4" w:space="0" w:color="000000"/>
              <w:bottom w:val="single" w:sz="4" w:space="0" w:color="000000"/>
            </w:tcBorders>
          </w:tcPr>
          <w:p w:rsidR="00C60E96" w:rsidRPr="00513D41" w:rsidRDefault="00C60E96" w:rsidP="00496BDC">
            <w:pPr>
              <w:pStyle w:val="a7"/>
              <w:jc w:val="both"/>
              <w:rPr>
                <w:color w:val="000000"/>
              </w:rPr>
            </w:pPr>
            <w:r w:rsidRPr="00513D41">
              <w:rPr>
                <w:color w:val="000000"/>
              </w:rPr>
              <w:t>2004 1974</w:t>
            </w:r>
          </w:p>
        </w:tc>
        <w:tc>
          <w:tcPr>
            <w:tcW w:w="1560" w:type="dxa"/>
            <w:tcBorders>
              <w:top w:val="single" w:sz="4" w:space="0" w:color="000000"/>
              <w:left w:val="single" w:sz="4" w:space="0" w:color="000000"/>
              <w:bottom w:val="single" w:sz="4" w:space="0" w:color="000000"/>
            </w:tcBorders>
          </w:tcPr>
          <w:p w:rsidR="00C60E96" w:rsidRPr="00513D41" w:rsidRDefault="00C60E96" w:rsidP="00496BDC">
            <w:pPr>
              <w:pStyle w:val="a7"/>
              <w:jc w:val="both"/>
              <w:rPr>
                <w:color w:val="000000"/>
              </w:rPr>
            </w:pPr>
            <w:r w:rsidRPr="00513D41">
              <w:rPr>
                <w:color w:val="000000"/>
              </w:rPr>
              <w:t xml:space="preserve"> 150</w:t>
            </w:r>
          </w:p>
        </w:tc>
        <w:tc>
          <w:tcPr>
            <w:tcW w:w="992" w:type="dxa"/>
            <w:tcBorders>
              <w:top w:val="single" w:sz="4" w:space="0" w:color="000000"/>
              <w:left w:val="single" w:sz="4" w:space="0" w:color="000000"/>
              <w:bottom w:val="single" w:sz="4" w:space="0" w:color="000000"/>
            </w:tcBorders>
          </w:tcPr>
          <w:p w:rsidR="00C60E96" w:rsidRPr="00513D41" w:rsidRDefault="00C60E96" w:rsidP="00496BDC">
            <w:pPr>
              <w:pStyle w:val="a7"/>
              <w:jc w:val="both"/>
            </w:pPr>
            <w:r w:rsidRPr="00513D41">
              <w:t xml:space="preserve">3,0 </w:t>
            </w:r>
          </w:p>
        </w:tc>
        <w:tc>
          <w:tcPr>
            <w:tcW w:w="2126" w:type="dxa"/>
            <w:tcBorders>
              <w:top w:val="single" w:sz="4" w:space="0" w:color="000000"/>
              <w:left w:val="single" w:sz="4" w:space="0" w:color="000000"/>
              <w:bottom w:val="single" w:sz="4" w:space="0" w:color="000000"/>
            </w:tcBorders>
          </w:tcPr>
          <w:p w:rsidR="00C60E96" w:rsidRPr="00513D41" w:rsidRDefault="00C60E96" w:rsidP="00496BDC">
            <w:pPr>
              <w:pStyle w:val="a7"/>
              <w:jc w:val="both"/>
            </w:pPr>
            <w:r w:rsidRPr="00513D41">
              <w:t>ЭЦВ 6 -10-110</w:t>
            </w:r>
          </w:p>
        </w:tc>
        <w:tc>
          <w:tcPr>
            <w:tcW w:w="1985" w:type="dxa"/>
            <w:tcBorders>
              <w:top w:val="single" w:sz="4" w:space="0" w:color="000000"/>
              <w:left w:val="single" w:sz="4" w:space="0" w:color="000000"/>
              <w:bottom w:val="single" w:sz="4" w:space="0" w:color="000000"/>
              <w:right w:val="single" w:sz="4" w:space="0" w:color="000000"/>
            </w:tcBorders>
          </w:tcPr>
          <w:p w:rsidR="00C60E96" w:rsidRPr="00513D41" w:rsidRDefault="00C60E96" w:rsidP="00496BDC">
            <w:pPr>
              <w:pStyle w:val="a7"/>
              <w:jc w:val="both"/>
            </w:pPr>
          </w:p>
        </w:tc>
      </w:tr>
      <w:tr w:rsidR="00C60E96" w:rsidRPr="00513D41" w:rsidTr="00496BDC">
        <w:trPr>
          <w:trHeight w:val="292"/>
        </w:trPr>
        <w:tc>
          <w:tcPr>
            <w:tcW w:w="568" w:type="dxa"/>
            <w:tcBorders>
              <w:top w:val="single" w:sz="4" w:space="0" w:color="000000"/>
              <w:left w:val="single" w:sz="4" w:space="0" w:color="000000"/>
              <w:bottom w:val="single" w:sz="4" w:space="0" w:color="000000"/>
            </w:tcBorders>
          </w:tcPr>
          <w:p w:rsidR="00C60E96" w:rsidRPr="00513D41" w:rsidRDefault="00C60E96" w:rsidP="00496BDC">
            <w:pPr>
              <w:pStyle w:val="a7"/>
              <w:snapToGrid w:val="0"/>
              <w:jc w:val="both"/>
            </w:pPr>
            <w:r w:rsidRPr="00513D41">
              <w:t>12</w:t>
            </w:r>
          </w:p>
        </w:tc>
        <w:tc>
          <w:tcPr>
            <w:tcW w:w="2102" w:type="dxa"/>
            <w:tcBorders>
              <w:top w:val="single" w:sz="4" w:space="0" w:color="000000"/>
              <w:left w:val="single" w:sz="4" w:space="0" w:color="000000"/>
              <w:bottom w:val="single" w:sz="4" w:space="0" w:color="000000"/>
            </w:tcBorders>
          </w:tcPr>
          <w:p w:rsidR="00C60E96" w:rsidRPr="00513D41" w:rsidRDefault="00C60E96" w:rsidP="00496BDC">
            <w:pPr>
              <w:pStyle w:val="a7"/>
              <w:jc w:val="both"/>
              <w:rPr>
                <w:color w:val="000000"/>
              </w:rPr>
            </w:pPr>
            <w:r w:rsidRPr="00513D41">
              <w:rPr>
                <w:color w:val="000000"/>
              </w:rPr>
              <w:t>Птицефабрика 32а</w:t>
            </w:r>
          </w:p>
        </w:tc>
        <w:tc>
          <w:tcPr>
            <w:tcW w:w="850" w:type="dxa"/>
            <w:tcBorders>
              <w:top w:val="single" w:sz="4" w:space="0" w:color="000000"/>
              <w:left w:val="single" w:sz="4" w:space="0" w:color="000000"/>
              <w:bottom w:val="single" w:sz="4" w:space="0" w:color="000000"/>
            </w:tcBorders>
          </w:tcPr>
          <w:p w:rsidR="00C60E96" w:rsidRPr="00513D41" w:rsidRDefault="00C60E96" w:rsidP="00496BDC">
            <w:pPr>
              <w:pStyle w:val="a7"/>
              <w:snapToGrid w:val="0"/>
              <w:jc w:val="both"/>
              <w:rPr>
                <w:color w:val="000000"/>
              </w:rPr>
            </w:pPr>
            <w:r w:rsidRPr="00513D41">
              <w:rPr>
                <w:color w:val="000000"/>
              </w:rPr>
              <w:t>2016</w:t>
            </w:r>
          </w:p>
        </w:tc>
        <w:tc>
          <w:tcPr>
            <w:tcW w:w="1560" w:type="dxa"/>
            <w:tcBorders>
              <w:top w:val="single" w:sz="4" w:space="0" w:color="000000"/>
              <w:left w:val="single" w:sz="4" w:space="0" w:color="000000"/>
              <w:bottom w:val="single" w:sz="4" w:space="0" w:color="000000"/>
            </w:tcBorders>
          </w:tcPr>
          <w:p w:rsidR="00C60E96" w:rsidRPr="00513D41" w:rsidRDefault="00C60E96" w:rsidP="00496BDC">
            <w:pPr>
              <w:pStyle w:val="a7"/>
              <w:snapToGrid w:val="0"/>
              <w:jc w:val="both"/>
              <w:rPr>
                <w:color w:val="000000"/>
              </w:rPr>
            </w:pPr>
            <w:r w:rsidRPr="00513D41">
              <w:rPr>
                <w:color w:val="000000"/>
              </w:rPr>
              <w:t>148</w:t>
            </w:r>
          </w:p>
        </w:tc>
        <w:tc>
          <w:tcPr>
            <w:tcW w:w="992" w:type="dxa"/>
            <w:tcBorders>
              <w:top w:val="single" w:sz="4" w:space="0" w:color="000000"/>
              <w:left w:val="single" w:sz="4" w:space="0" w:color="000000"/>
              <w:bottom w:val="single" w:sz="4" w:space="0" w:color="000000"/>
            </w:tcBorders>
          </w:tcPr>
          <w:p w:rsidR="00C60E96" w:rsidRPr="00513D41" w:rsidRDefault="00C60E96" w:rsidP="00496BDC">
            <w:pPr>
              <w:pStyle w:val="a7"/>
              <w:jc w:val="both"/>
              <w:rPr>
                <w:color w:val="000000"/>
              </w:rPr>
            </w:pPr>
            <w:r w:rsidRPr="00513D41">
              <w:rPr>
                <w:color w:val="000000"/>
              </w:rPr>
              <w:t>7.0</w:t>
            </w:r>
          </w:p>
        </w:tc>
        <w:tc>
          <w:tcPr>
            <w:tcW w:w="2126" w:type="dxa"/>
            <w:tcBorders>
              <w:top w:val="single" w:sz="4" w:space="0" w:color="000000"/>
              <w:left w:val="single" w:sz="4" w:space="0" w:color="000000"/>
              <w:bottom w:val="single" w:sz="4" w:space="0" w:color="000000"/>
            </w:tcBorders>
          </w:tcPr>
          <w:p w:rsidR="00C60E96" w:rsidRPr="00513D41" w:rsidRDefault="00C60E96" w:rsidP="00496BDC">
            <w:pPr>
              <w:pStyle w:val="a7"/>
              <w:jc w:val="both"/>
              <w:rPr>
                <w:color w:val="000000"/>
              </w:rPr>
            </w:pPr>
            <w:r w:rsidRPr="00513D41">
              <w:rPr>
                <w:color w:val="000000"/>
              </w:rPr>
              <w:t>ЭЦВ 5 -6.5-140</w:t>
            </w:r>
          </w:p>
        </w:tc>
        <w:tc>
          <w:tcPr>
            <w:tcW w:w="1985" w:type="dxa"/>
            <w:tcBorders>
              <w:top w:val="single" w:sz="4" w:space="0" w:color="000000"/>
              <w:left w:val="single" w:sz="4" w:space="0" w:color="000000"/>
              <w:bottom w:val="single" w:sz="4" w:space="0" w:color="000000"/>
              <w:right w:val="single" w:sz="4" w:space="0" w:color="000000"/>
            </w:tcBorders>
          </w:tcPr>
          <w:p w:rsidR="00C60E96" w:rsidRPr="00513D41" w:rsidRDefault="00C60E96" w:rsidP="00496BDC">
            <w:pPr>
              <w:pStyle w:val="a7"/>
              <w:snapToGrid w:val="0"/>
              <w:jc w:val="both"/>
            </w:pPr>
          </w:p>
        </w:tc>
      </w:tr>
      <w:tr w:rsidR="00C60E96" w:rsidRPr="00513D41" w:rsidTr="00496BDC">
        <w:trPr>
          <w:trHeight w:val="292"/>
        </w:trPr>
        <w:tc>
          <w:tcPr>
            <w:tcW w:w="568" w:type="dxa"/>
            <w:tcBorders>
              <w:top w:val="single" w:sz="4" w:space="0" w:color="000000"/>
              <w:left w:val="single" w:sz="4" w:space="0" w:color="000000"/>
              <w:bottom w:val="single" w:sz="4" w:space="0" w:color="000000"/>
            </w:tcBorders>
          </w:tcPr>
          <w:p w:rsidR="00C60E96" w:rsidRPr="00513D41" w:rsidRDefault="00C60E96" w:rsidP="00496BDC">
            <w:pPr>
              <w:pStyle w:val="a7"/>
              <w:snapToGrid w:val="0"/>
              <w:jc w:val="both"/>
            </w:pPr>
            <w:r w:rsidRPr="00513D41">
              <w:t>13</w:t>
            </w:r>
          </w:p>
        </w:tc>
        <w:tc>
          <w:tcPr>
            <w:tcW w:w="2102" w:type="dxa"/>
            <w:tcBorders>
              <w:top w:val="single" w:sz="4" w:space="0" w:color="000000"/>
              <w:left w:val="single" w:sz="4" w:space="0" w:color="000000"/>
              <w:bottom w:val="single" w:sz="4" w:space="0" w:color="000000"/>
            </w:tcBorders>
          </w:tcPr>
          <w:p w:rsidR="00C60E96" w:rsidRPr="00513D41" w:rsidRDefault="00C60E96" w:rsidP="00496BDC">
            <w:pPr>
              <w:pStyle w:val="a7"/>
              <w:jc w:val="both"/>
              <w:rPr>
                <w:color w:val="000000"/>
              </w:rPr>
            </w:pPr>
            <w:r w:rsidRPr="00513D41">
              <w:rPr>
                <w:color w:val="000000"/>
              </w:rPr>
              <w:t>236-с мкр.Восточный</w:t>
            </w:r>
          </w:p>
        </w:tc>
        <w:tc>
          <w:tcPr>
            <w:tcW w:w="850" w:type="dxa"/>
            <w:tcBorders>
              <w:top w:val="single" w:sz="4" w:space="0" w:color="000000"/>
              <w:left w:val="single" w:sz="4" w:space="0" w:color="000000"/>
              <w:bottom w:val="single" w:sz="4" w:space="0" w:color="000000"/>
            </w:tcBorders>
          </w:tcPr>
          <w:p w:rsidR="00C60E96" w:rsidRPr="00513D41" w:rsidRDefault="00C60E96" w:rsidP="00496BDC">
            <w:pPr>
              <w:pStyle w:val="a7"/>
              <w:snapToGrid w:val="0"/>
              <w:jc w:val="both"/>
              <w:rPr>
                <w:color w:val="000000"/>
              </w:rPr>
            </w:pPr>
            <w:r w:rsidRPr="00513D41">
              <w:rPr>
                <w:color w:val="000000"/>
              </w:rPr>
              <w:t>2015</w:t>
            </w:r>
          </w:p>
        </w:tc>
        <w:tc>
          <w:tcPr>
            <w:tcW w:w="1560" w:type="dxa"/>
            <w:tcBorders>
              <w:top w:val="single" w:sz="4" w:space="0" w:color="000000"/>
              <w:left w:val="single" w:sz="4" w:space="0" w:color="000000"/>
              <w:bottom w:val="single" w:sz="4" w:space="0" w:color="000000"/>
            </w:tcBorders>
          </w:tcPr>
          <w:p w:rsidR="00C60E96" w:rsidRPr="00513D41" w:rsidRDefault="00C60E96" w:rsidP="00496BDC">
            <w:pPr>
              <w:pStyle w:val="a7"/>
              <w:snapToGrid w:val="0"/>
              <w:jc w:val="both"/>
              <w:rPr>
                <w:color w:val="000000"/>
              </w:rPr>
            </w:pPr>
            <w:r w:rsidRPr="00513D41">
              <w:rPr>
                <w:color w:val="000000"/>
              </w:rPr>
              <w:t>150</w:t>
            </w:r>
          </w:p>
        </w:tc>
        <w:tc>
          <w:tcPr>
            <w:tcW w:w="992" w:type="dxa"/>
            <w:tcBorders>
              <w:top w:val="single" w:sz="4" w:space="0" w:color="000000"/>
              <w:left w:val="single" w:sz="4" w:space="0" w:color="000000"/>
              <w:bottom w:val="single" w:sz="4" w:space="0" w:color="000000"/>
            </w:tcBorders>
          </w:tcPr>
          <w:p w:rsidR="00C60E96" w:rsidRPr="00513D41" w:rsidRDefault="00C60E96" w:rsidP="00496BDC">
            <w:pPr>
              <w:pStyle w:val="a7"/>
              <w:jc w:val="both"/>
              <w:rPr>
                <w:color w:val="000000"/>
                <w:lang w:val="en-US"/>
              </w:rPr>
            </w:pPr>
            <w:r w:rsidRPr="00513D41">
              <w:rPr>
                <w:color w:val="000000"/>
                <w:lang w:val="en-US"/>
              </w:rPr>
              <w:t>8</w:t>
            </w:r>
          </w:p>
        </w:tc>
        <w:tc>
          <w:tcPr>
            <w:tcW w:w="2126" w:type="dxa"/>
            <w:tcBorders>
              <w:top w:val="single" w:sz="4" w:space="0" w:color="000000"/>
              <w:left w:val="single" w:sz="4" w:space="0" w:color="000000"/>
              <w:bottom w:val="single" w:sz="4" w:space="0" w:color="000000"/>
            </w:tcBorders>
          </w:tcPr>
          <w:p w:rsidR="00C60E96" w:rsidRPr="00513D41" w:rsidRDefault="00C60E96" w:rsidP="00496BDC">
            <w:pPr>
              <w:pStyle w:val="a7"/>
              <w:snapToGrid w:val="0"/>
              <w:jc w:val="both"/>
              <w:rPr>
                <w:color w:val="000000"/>
                <w:lang w:val="en-US"/>
              </w:rPr>
            </w:pPr>
            <w:r w:rsidRPr="00513D41">
              <w:rPr>
                <w:color w:val="000000"/>
                <w:lang w:val="en-US"/>
              </w:rPr>
              <w:t>SP 8a-25</w:t>
            </w:r>
          </w:p>
        </w:tc>
        <w:tc>
          <w:tcPr>
            <w:tcW w:w="1985" w:type="dxa"/>
            <w:tcBorders>
              <w:top w:val="single" w:sz="4" w:space="0" w:color="000000"/>
              <w:left w:val="single" w:sz="4" w:space="0" w:color="000000"/>
              <w:bottom w:val="single" w:sz="4" w:space="0" w:color="000000"/>
              <w:right w:val="single" w:sz="4" w:space="0" w:color="000000"/>
            </w:tcBorders>
          </w:tcPr>
          <w:p w:rsidR="00C60E96" w:rsidRPr="00513D41" w:rsidRDefault="00C60E96" w:rsidP="00496BDC">
            <w:pPr>
              <w:pStyle w:val="a7"/>
              <w:snapToGrid w:val="0"/>
              <w:jc w:val="both"/>
            </w:pPr>
          </w:p>
        </w:tc>
      </w:tr>
      <w:tr w:rsidR="00C60E96" w:rsidRPr="00513D41" w:rsidTr="00496BDC">
        <w:trPr>
          <w:trHeight w:val="292"/>
        </w:trPr>
        <w:tc>
          <w:tcPr>
            <w:tcW w:w="568" w:type="dxa"/>
            <w:tcBorders>
              <w:top w:val="single" w:sz="4" w:space="0" w:color="000000"/>
              <w:left w:val="single" w:sz="4" w:space="0" w:color="000000"/>
              <w:bottom w:val="single" w:sz="4" w:space="0" w:color="000000"/>
            </w:tcBorders>
          </w:tcPr>
          <w:p w:rsidR="00C60E96" w:rsidRPr="00513D41" w:rsidRDefault="00C60E96" w:rsidP="00496BDC">
            <w:pPr>
              <w:pStyle w:val="a7"/>
              <w:snapToGrid w:val="0"/>
              <w:jc w:val="both"/>
              <w:rPr>
                <w:lang w:val="en-US"/>
              </w:rPr>
            </w:pPr>
            <w:r w:rsidRPr="00513D41">
              <w:rPr>
                <w:lang w:val="en-US"/>
              </w:rPr>
              <w:t>14</w:t>
            </w:r>
          </w:p>
        </w:tc>
        <w:tc>
          <w:tcPr>
            <w:tcW w:w="2102" w:type="dxa"/>
            <w:tcBorders>
              <w:top w:val="single" w:sz="4" w:space="0" w:color="000000"/>
              <w:left w:val="single" w:sz="4" w:space="0" w:color="000000"/>
              <w:bottom w:val="single" w:sz="4" w:space="0" w:color="000000"/>
            </w:tcBorders>
          </w:tcPr>
          <w:p w:rsidR="00C60E96" w:rsidRPr="00513D41" w:rsidRDefault="00C60E96" w:rsidP="00496BDC">
            <w:pPr>
              <w:pStyle w:val="a7"/>
              <w:jc w:val="both"/>
              <w:rPr>
                <w:color w:val="000000"/>
              </w:rPr>
            </w:pPr>
            <w:r w:rsidRPr="00513D41">
              <w:rPr>
                <w:color w:val="000000"/>
              </w:rPr>
              <w:t>23</w:t>
            </w:r>
            <w:r w:rsidRPr="00513D41">
              <w:rPr>
                <w:color w:val="000000"/>
                <w:lang w:val="en-US"/>
              </w:rPr>
              <w:t>7</w:t>
            </w:r>
            <w:r w:rsidRPr="00513D41">
              <w:rPr>
                <w:color w:val="000000"/>
              </w:rPr>
              <w:t>-с мкр.Восточный</w:t>
            </w:r>
          </w:p>
        </w:tc>
        <w:tc>
          <w:tcPr>
            <w:tcW w:w="850" w:type="dxa"/>
            <w:tcBorders>
              <w:top w:val="single" w:sz="4" w:space="0" w:color="000000"/>
              <w:left w:val="single" w:sz="4" w:space="0" w:color="000000"/>
              <w:bottom w:val="single" w:sz="4" w:space="0" w:color="000000"/>
            </w:tcBorders>
          </w:tcPr>
          <w:p w:rsidR="00C60E96" w:rsidRPr="00513D41" w:rsidRDefault="00C60E96" w:rsidP="00496BDC">
            <w:pPr>
              <w:pStyle w:val="a7"/>
              <w:snapToGrid w:val="0"/>
              <w:jc w:val="both"/>
              <w:rPr>
                <w:color w:val="000000"/>
              </w:rPr>
            </w:pPr>
            <w:r w:rsidRPr="00513D41">
              <w:rPr>
                <w:color w:val="000000"/>
              </w:rPr>
              <w:t>2015</w:t>
            </w:r>
          </w:p>
        </w:tc>
        <w:tc>
          <w:tcPr>
            <w:tcW w:w="1560" w:type="dxa"/>
            <w:tcBorders>
              <w:top w:val="single" w:sz="4" w:space="0" w:color="000000"/>
              <w:left w:val="single" w:sz="4" w:space="0" w:color="000000"/>
              <w:bottom w:val="single" w:sz="4" w:space="0" w:color="000000"/>
            </w:tcBorders>
          </w:tcPr>
          <w:p w:rsidR="00C60E96" w:rsidRPr="00513D41" w:rsidRDefault="00C60E96" w:rsidP="00496BDC">
            <w:pPr>
              <w:pStyle w:val="a7"/>
              <w:snapToGrid w:val="0"/>
              <w:jc w:val="both"/>
              <w:rPr>
                <w:color w:val="000000"/>
                <w:lang w:val="en-US"/>
              </w:rPr>
            </w:pPr>
            <w:r w:rsidRPr="00513D41">
              <w:rPr>
                <w:color w:val="000000"/>
              </w:rPr>
              <w:t>15</w:t>
            </w:r>
            <w:r w:rsidRPr="00513D41">
              <w:rPr>
                <w:color w:val="000000"/>
                <w:lang w:val="en-US"/>
              </w:rPr>
              <w:t>9</w:t>
            </w:r>
          </w:p>
        </w:tc>
        <w:tc>
          <w:tcPr>
            <w:tcW w:w="992" w:type="dxa"/>
            <w:tcBorders>
              <w:top w:val="single" w:sz="4" w:space="0" w:color="000000"/>
              <w:left w:val="single" w:sz="4" w:space="0" w:color="000000"/>
              <w:bottom w:val="single" w:sz="4" w:space="0" w:color="000000"/>
            </w:tcBorders>
          </w:tcPr>
          <w:p w:rsidR="00C60E96" w:rsidRPr="00513D41" w:rsidRDefault="00C60E96" w:rsidP="00496BDC">
            <w:pPr>
              <w:pStyle w:val="a7"/>
              <w:jc w:val="both"/>
              <w:rPr>
                <w:color w:val="000000"/>
                <w:lang w:val="en-US"/>
              </w:rPr>
            </w:pPr>
            <w:r w:rsidRPr="00513D41">
              <w:rPr>
                <w:color w:val="000000"/>
                <w:lang w:val="en-US"/>
              </w:rPr>
              <w:t>10</w:t>
            </w:r>
          </w:p>
        </w:tc>
        <w:tc>
          <w:tcPr>
            <w:tcW w:w="2126" w:type="dxa"/>
            <w:tcBorders>
              <w:top w:val="single" w:sz="4" w:space="0" w:color="000000"/>
              <w:left w:val="single" w:sz="4" w:space="0" w:color="000000"/>
              <w:bottom w:val="single" w:sz="4" w:space="0" w:color="000000"/>
            </w:tcBorders>
          </w:tcPr>
          <w:p w:rsidR="00C60E96" w:rsidRPr="00513D41" w:rsidRDefault="00C60E96" w:rsidP="00496BDC">
            <w:pPr>
              <w:pStyle w:val="a7"/>
              <w:snapToGrid w:val="0"/>
              <w:jc w:val="both"/>
              <w:rPr>
                <w:color w:val="000000"/>
                <w:lang w:val="en-US"/>
              </w:rPr>
            </w:pPr>
            <w:r w:rsidRPr="00513D41">
              <w:rPr>
                <w:color w:val="000000"/>
                <w:lang w:val="en-US"/>
              </w:rPr>
              <w:t>SP 8a-25</w:t>
            </w:r>
          </w:p>
        </w:tc>
        <w:tc>
          <w:tcPr>
            <w:tcW w:w="1985" w:type="dxa"/>
            <w:tcBorders>
              <w:top w:val="single" w:sz="4" w:space="0" w:color="000000"/>
              <w:left w:val="single" w:sz="4" w:space="0" w:color="000000"/>
              <w:bottom w:val="single" w:sz="4" w:space="0" w:color="000000"/>
              <w:right w:val="single" w:sz="4" w:space="0" w:color="000000"/>
            </w:tcBorders>
          </w:tcPr>
          <w:p w:rsidR="00C60E96" w:rsidRPr="00513D41" w:rsidRDefault="00C60E96" w:rsidP="00496BDC">
            <w:pPr>
              <w:pStyle w:val="a7"/>
              <w:snapToGrid w:val="0"/>
              <w:jc w:val="both"/>
            </w:pPr>
          </w:p>
        </w:tc>
      </w:tr>
      <w:tr w:rsidR="00C60E96" w:rsidRPr="00513D41" w:rsidTr="00496BDC">
        <w:trPr>
          <w:trHeight w:val="292"/>
        </w:trPr>
        <w:tc>
          <w:tcPr>
            <w:tcW w:w="568" w:type="dxa"/>
            <w:tcBorders>
              <w:top w:val="single" w:sz="4" w:space="0" w:color="000000"/>
              <w:left w:val="single" w:sz="4" w:space="0" w:color="000000"/>
              <w:bottom w:val="single" w:sz="4" w:space="0" w:color="000000"/>
            </w:tcBorders>
          </w:tcPr>
          <w:p w:rsidR="00C60E96" w:rsidRPr="00513D41" w:rsidRDefault="00C60E96" w:rsidP="00496BDC">
            <w:pPr>
              <w:pStyle w:val="a7"/>
              <w:snapToGrid w:val="0"/>
              <w:jc w:val="both"/>
            </w:pPr>
          </w:p>
        </w:tc>
        <w:tc>
          <w:tcPr>
            <w:tcW w:w="2102" w:type="dxa"/>
            <w:tcBorders>
              <w:top w:val="single" w:sz="4" w:space="0" w:color="000000"/>
              <w:left w:val="single" w:sz="4" w:space="0" w:color="000000"/>
              <w:bottom w:val="single" w:sz="4" w:space="0" w:color="000000"/>
            </w:tcBorders>
          </w:tcPr>
          <w:p w:rsidR="00C60E96" w:rsidRPr="00513D41" w:rsidRDefault="00C60E96" w:rsidP="00496BDC">
            <w:pPr>
              <w:pStyle w:val="a7"/>
              <w:jc w:val="both"/>
              <w:rPr>
                <w:color w:val="000000"/>
              </w:rPr>
            </w:pPr>
            <w:r w:rsidRPr="00513D41">
              <w:rPr>
                <w:color w:val="000000"/>
              </w:rPr>
              <w:t>Итого дебет скважин</w:t>
            </w:r>
          </w:p>
        </w:tc>
        <w:tc>
          <w:tcPr>
            <w:tcW w:w="850" w:type="dxa"/>
            <w:tcBorders>
              <w:top w:val="single" w:sz="4" w:space="0" w:color="000000"/>
              <w:left w:val="single" w:sz="4" w:space="0" w:color="000000"/>
              <w:bottom w:val="single" w:sz="4" w:space="0" w:color="000000"/>
            </w:tcBorders>
          </w:tcPr>
          <w:p w:rsidR="00C60E96" w:rsidRPr="00513D41" w:rsidRDefault="00C60E96" w:rsidP="00496BDC">
            <w:pPr>
              <w:pStyle w:val="a7"/>
              <w:snapToGrid w:val="0"/>
              <w:jc w:val="both"/>
              <w:rPr>
                <w:color w:val="000000"/>
              </w:rPr>
            </w:pPr>
          </w:p>
        </w:tc>
        <w:tc>
          <w:tcPr>
            <w:tcW w:w="1560" w:type="dxa"/>
            <w:tcBorders>
              <w:top w:val="single" w:sz="4" w:space="0" w:color="000000"/>
              <w:left w:val="single" w:sz="4" w:space="0" w:color="000000"/>
              <w:bottom w:val="single" w:sz="4" w:space="0" w:color="000000"/>
            </w:tcBorders>
          </w:tcPr>
          <w:p w:rsidR="00C60E96" w:rsidRPr="00513D41" w:rsidRDefault="00C60E96" w:rsidP="00496BDC">
            <w:pPr>
              <w:pStyle w:val="a7"/>
              <w:snapToGrid w:val="0"/>
              <w:jc w:val="both"/>
              <w:rPr>
                <w:color w:val="000000"/>
              </w:rPr>
            </w:pPr>
          </w:p>
        </w:tc>
        <w:tc>
          <w:tcPr>
            <w:tcW w:w="992" w:type="dxa"/>
            <w:tcBorders>
              <w:top w:val="single" w:sz="4" w:space="0" w:color="000000"/>
              <w:left w:val="single" w:sz="4" w:space="0" w:color="000000"/>
              <w:bottom w:val="single" w:sz="4" w:space="0" w:color="000000"/>
            </w:tcBorders>
          </w:tcPr>
          <w:p w:rsidR="00C60E96" w:rsidRPr="00513D41" w:rsidRDefault="00C60E96" w:rsidP="00496BDC">
            <w:pPr>
              <w:pStyle w:val="a7"/>
              <w:jc w:val="both"/>
              <w:rPr>
                <w:color w:val="000000"/>
              </w:rPr>
            </w:pPr>
            <w:r w:rsidRPr="00513D41">
              <w:rPr>
                <w:color w:val="000000"/>
              </w:rPr>
              <w:t>125,0</w:t>
            </w:r>
          </w:p>
        </w:tc>
        <w:tc>
          <w:tcPr>
            <w:tcW w:w="2126" w:type="dxa"/>
            <w:tcBorders>
              <w:top w:val="single" w:sz="4" w:space="0" w:color="000000"/>
              <w:left w:val="single" w:sz="4" w:space="0" w:color="000000"/>
              <w:bottom w:val="single" w:sz="4" w:space="0" w:color="000000"/>
            </w:tcBorders>
          </w:tcPr>
          <w:p w:rsidR="00C60E96" w:rsidRPr="00513D41" w:rsidRDefault="00C60E96" w:rsidP="00496BDC">
            <w:pPr>
              <w:pStyle w:val="a7"/>
              <w:snapToGrid w:val="0"/>
              <w:jc w:val="both"/>
              <w:rPr>
                <w:color w:val="000000"/>
              </w:rPr>
            </w:pPr>
          </w:p>
        </w:tc>
        <w:tc>
          <w:tcPr>
            <w:tcW w:w="1985" w:type="dxa"/>
            <w:tcBorders>
              <w:top w:val="single" w:sz="4" w:space="0" w:color="000000"/>
              <w:left w:val="single" w:sz="4" w:space="0" w:color="000000"/>
              <w:bottom w:val="single" w:sz="4" w:space="0" w:color="000000"/>
              <w:right w:val="single" w:sz="4" w:space="0" w:color="000000"/>
            </w:tcBorders>
          </w:tcPr>
          <w:p w:rsidR="00C60E96" w:rsidRPr="00513D41" w:rsidRDefault="00C60E96" w:rsidP="00496BDC">
            <w:pPr>
              <w:pStyle w:val="a7"/>
              <w:snapToGrid w:val="0"/>
              <w:jc w:val="both"/>
            </w:pPr>
          </w:p>
        </w:tc>
      </w:tr>
    </w:tbl>
    <w:p w:rsidR="00C60E96" w:rsidRPr="00513D41" w:rsidRDefault="00C60E96" w:rsidP="00C60E96">
      <w:pPr>
        <w:pStyle w:val="a7"/>
        <w:jc w:val="both"/>
      </w:pPr>
      <w:r w:rsidRPr="00513D41">
        <w:t xml:space="preserve"> </w:t>
      </w:r>
    </w:p>
    <w:p w:rsidR="00C60E96" w:rsidRPr="00513D41" w:rsidRDefault="00C60E96" w:rsidP="00C60E96">
      <w:pPr>
        <w:pStyle w:val="a7"/>
        <w:spacing w:after="0"/>
        <w:jc w:val="both"/>
      </w:pPr>
      <w:r w:rsidRPr="00513D41">
        <w:t xml:space="preserve">Все скважины, расположенные на территории городского поселения, имеют зоны санитарной охраны. </w:t>
      </w:r>
    </w:p>
    <w:p w:rsidR="00C60E96" w:rsidRPr="00513D41" w:rsidRDefault="00C60E96" w:rsidP="00C60E96">
      <w:pPr>
        <w:pStyle w:val="a7"/>
        <w:spacing w:after="0"/>
        <w:jc w:val="both"/>
      </w:pPr>
      <w:r w:rsidRPr="00513D41">
        <w:t xml:space="preserve">Открытые водозаборы отсутствуют. </w:t>
      </w:r>
    </w:p>
    <w:p w:rsidR="00C60E96" w:rsidRPr="00513D41" w:rsidRDefault="00C60E96" w:rsidP="00C60E96">
      <w:pPr>
        <w:pStyle w:val="a7"/>
        <w:spacing w:after="0"/>
        <w:jc w:val="both"/>
      </w:pPr>
      <w:r w:rsidRPr="00513D41">
        <w:tab/>
        <w:t>Магистральные трубопроводы выполнены из чугунных труб, и частично из труб ПЭ. В связи с тем, что основная часть городских сетей водопровода была проложены в период  1959-1980 г, состояние их неудовлетворительное с 80 %  износом. Ветхое состояние водопроводных сетей является причиной аварий на сетях и больших объемов утечек воды.</w:t>
      </w:r>
    </w:p>
    <w:p w:rsidR="00C60E96" w:rsidRPr="00513D41" w:rsidRDefault="00C60E96" w:rsidP="00C60E96">
      <w:pPr>
        <w:pStyle w:val="a7"/>
        <w:spacing w:after="0"/>
        <w:jc w:val="both"/>
        <w:rPr>
          <w:b/>
        </w:rPr>
      </w:pPr>
      <w:r w:rsidRPr="00513D41">
        <w:t xml:space="preserve">4.2. Территории не охваченные централизованной системой водоснабжения. </w:t>
      </w:r>
    </w:p>
    <w:p w:rsidR="00C60E96" w:rsidRPr="00513D41" w:rsidRDefault="00C60E96" w:rsidP="00C60E96">
      <w:pPr>
        <w:pStyle w:val="a7"/>
        <w:spacing w:after="0"/>
        <w:jc w:val="both"/>
      </w:pPr>
      <w:r w:rsidRPr="00513D41">
        <w:rPr>
          <w:b/>
        </w:rPr>
        <w:tab/>
      </w:r>
      <w:r w:rsidRPr="00513D41">
        <w:t>В городском поселение посёлок Красное-на-Волге территорий не охваченных централизованной системой водоснабжения нет.</w:t>
      </w:r>
    </w:p>
    <w:p w:rsidR="00C60E96" w:rsidRPr="00513D41" w:rsidRDefault="00C60E96" w:rsidP="00C60E96">
      <w:pPr>
        <w:pStyle w:val="a7"/>
        <w:spacing w:after="0"/>
        <w:jc w:val="both"/>
        <w:rPr>
          <w:b/>
        </w:rPr>
      </w:pPr>
      <w:r w:rsidRPr="00513D41">
        <w:t>4.3. Технологические зоны водоснабжения.</w:t>
      </w:r>
    </w:p>
    <w:p w:rsidR="00C60E96" w:rsidRPr="00513D41" w:rsidRDefault="00C60E96" w:rsidP="00C60E96">
      <w:pPr>
        <w:pStyle w:val="a7"/>
        <w:spacing w:after="0"/>
        <w:jc w:val="both"/>
      </w:pPr>
      <w:r w:rsidRPr="00513D41">
        <w:rPr>
          <w:b/>
        </w:rPr>
        <w:tab/>
      </w:r>
      <w:r w:rsidRPr="00513D41">
        <w:t>В границах городского поселения посёлка Красное-на-Волге имеются две технологические зоны водоснабжения:</w:t>
      </w:r>
    </w:p>
    <w:p w:rsidR="00C60E96" w:rsidRPr="00513D41" w:rsidRDefault="00C60E96" w:rsidP="00C60E96">
      <w:pPr>
        <w:pStyle w:val="a7"/>
        <w:spacing w:after="0"/>
        <w:jc w:val="both"/>
      </w:pPr>
      <w:r w:rsidRPr="00513D41">
        <w:t xml:space="preserve">- Северо-западная зона (район “Заготскот”, “Птицефабрика”). </w:t>
      </w:r>
    </w:p>
    <w:p w:rsidR="00C60E96" w:rsidRPr="00513D41" w:rsidRDefault="00C60E96" w:rsidP="00C60E96">
      <w:pPr>
        <w:pStyle w:val="a7"/>
        <w:spacing w:after="0"/>
        <w:jc w:val="both"/>
      </w:pPr>
      <w:r w:rsidRPr="00513D41">
        <w:t>- Центральная зона  (пгт. Красное-на-Волге).</w:t>
      </w:r>
    </w:p>
    <w:p w:rsidR="00C60E96" w:rsidRPr="00513D41" w:rsidRDefault="00C60E96" w:rsidP="00C60E96">
      <w:pPr>
        <w:pStyle w:val="a7"/>
        <w:spacing w:after="0"/>
        <w:jc w:val="both"/>
      </w:pPr>
      <w:r w:rsidRPr="00513D41">
        <w:t>4.4  Результаты технического обследования централизованных зон водоснабжения.</w:t>
      </w:r>
    </w:p>
    <w:p w:rsidR="00C60E96" w:rsidRPr="00513D41" w:rsidRDefault="00C60E96" w:rsidP="00C60E96">
      <w:pPr>
        <w:pStyle w:val="a7"/>
        <w:spacing w:after="0"/>
        <w:jc w:val="both"/>
        <w:rPr>
          <w:b/>
        </w:rPr>
      </w:pPr>
      <w:r w:rsidRPr="00513D41">
        <w:t>4.4.1   Состояние существующих источников водоснабжения.</w:t>
      </w:r>
    </w:p>
    <w:p w:rsidR="00C60E96" w:rsidRPr="00513D41" w:rsidRDefault="00C60E96" w:rsidP="00C60E96">
      <w:pPr>
        <w:pStyle w:val="a7"/>
        <w:spacing w:after="0"/>
        <w:jc w:val="both"/>
      </w:pPr>
      <w:r w:rsidRPr="00513D41">
        <w:rPr>
          <w:b/>
        </w:rPr>
        <w:tab/>
      </w:r>
      <w:r w:rsidRPr="00513D41">
        <w:t>Источники водоснабжения (артезианские скважины), находящиеся в эксплуатации предприятия  МУП ГП пос. Красное-на-Волге «Чистая вода», в целом, имеют удовлетворительное состояние. Артезианские скважины находятся внутри бетонных павильонов и построек из кирпича.</w:t>
      </w:r>
    </w:p>
    <w:p w:rsidR="00C60E96" w:rsidRPr="00513D41" w:rsidRDefault="00C60E96" w:rsidP="00C60E96">
      <w:pPr>
        <w:pStyle w:val="a7"/>
        <w:spacing w:after="0"/>
        <w:jc w:val="both"/>
      </w:pPr>
      <w:r w:rsidRPr="00513D41">
        <w:tab/>
        <w:t xml:space="preserve">Техническое состояние оборудования и самих построек показано на фотографиях. </w:t>
      </w:r>
    </w:p>
    <w:p w:rsidR="00C60E96" w:rsidRPr="00513D41" w:rsidRDefault="00C60E96" w:rsidP="00C60E96">
      <w:pPr>
        <w:pStyle w:val="a7"/>
        <w:spacing w:after="0"/>
        <w:jc w:val="both"/>
      </w:pPr>
    </w:p>
    <w:p w:rsidR="00C60E96" w:rsidRPr="00513D41" w:rsidRDefault="00C60E96" w:rsidP="00C60E96">
      <w:pPr>
        <w:pStyle w:val="a7"/>
        <w:spacing w:after="0"/>
        <w:jc w:val="both"/>
      </w:pPr>
    </w:p>
    <w:tbl>
      <w:tblPr>
        <w:tblW w:w="0" w:type="auto"/>
        <w:tblLayout w:type="fixed"/>
        <w:tblLook w:val="0000" w:firstRow="0" w:lastRow="0" w:firstColumn="0" w:lastColumn="0" w:noHBand="0" w:noVBand="0"/>
      </w:tblPr>
      <w:tblGrid>
        <w:gridCol w:w="5495"/>
        <w:gridCol w:w="4927"/>
      </w:tblGrid>
      <w:tr w:rsidR="00C60E96" w:rsidRPr="00513D41" w:rsidTr="00496BDC">
        <w:tc>
          <w:tcPr>
            <w:tcW w:w="5495" w:type="dxa"/>
          </w:tcPr>
          <w:p w:rsidR="00C60E96" w:rsidRPr="00513D41" w:rsidRDefault="00C60E96" w:rsidP="00C60E96">
            <w:pPr>
              <w:pStyle w:val="a7"/>
              <w:spacing w:after="0"/>
              <w:jc w:val="both"/>
            </w:pPr>
            <w:r w:rsidRPr="00513D41">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61.75pt;height:197.25pt;visibility:visible" filled="t">
                  <v:imagedata r:id="rId14" o:title=""/>
                </v:shape>
              </w:pict>
            </w:r>
          </w:p>
        </w:tc>
        <w:tc>
          <w:tcPr>
            <w:tcW w:w="4927" w:type="dxa"/>
          </w:tcPr>
          <w:p w:rsidR="00C60E96" w:rsidRPr="00513D41" w:rsidRDefault="00C60E96" w:rsidP="00C60E96">
            <w:pPr>
              <w:pStyle w:val="a7"/>
              <w:spacing w:after="0"/>
              <w:jc w:val="both"/>
            </w:pPr>
            <w:r w:rsidRPr="00513D41">
              <w:rPr>
                <w:noProof/>
                <w:lang w:eastAsia="ru-RU"/>
              </w:rPr>
              <w:pict>
                <v:shape id="Рисунок 2" o:spid="_x0000_i1026" type="#_x0000_t75" style="width:255.75pt;height:187.5pt;visibility:visible" filled="t">
                  <v:imagedata r:id="rId15" o:title=""/>
                </v:shape>
              </w:pict>
            </w:r>
          </w:p>
        </w:tc>
      </w:tr>
      <w:tr w:rsidR="00C60E96" w:rsidRPr="00513D41" w:rsidTr="00496BDC">
        <w:tc>
          <w:tcPr>
            <w:tcW w:w="5495" w:type="dxa"/>
          </w:tcPr>
          <w:p w:rsidR="00C60E96" w:rsidRPr="00513D41" w:rsidRDefault="00C60E96" w:rsidP="00C60E96">
            <w:pPr>
              <w:pStyle w:val="a7"/>
              <w:spacing w:after="0"/>
              <w:jc w:val="both"/>
            </w:pPr>
            <w:r w:rsidRPr="00513D41">
              <w:t>Павильон</w:t>
            </w:r>
          </w:p>
        </w:tc>
        <w:tc>
          <w:tcPr>
            <w:tcW w:w="4927" w:type="dxa"/>
          </w:tcPr>
          <w:p w:rsidR="00C60E96" w:rsidRPr="00513D41" w:rsidRDefault="00C60E96" w:rsidP="00C60E96">
            <w:pPr>
              <w:pStyle w:val="a7"/>
              <w:spacing w:after="0"/>
              <w:jc w:val="both"/>
            </w:pPr>
            <w:r w:rsidRPr="00513D41">
              <w:t xml:space="preserve">Внутреннее расположение </w:t>
            </w:r>
          </w:p>
        </w:tc>
      </w:tr>
      <w:tr w:rsidR="00C60E96" w:rsidRPr="00513D41" w:rsidTr="00496BDC">
        <w:tc>
          <w:tcPr>
            <w:tcW w:w="10422" w:type="dxa"/>
            <w:gridSpan w:val="2"/>
          </w:tcPr>
          <w:p w:rsidR="00C60E96" w:rsidRPr="00513D41" w:rsidRDefault="00C60E96" w:rsidP="00C60E96">
            <w:pPr>
              <w:pStyle w:val="a7"/>
              <w:spacing w:after="0"/>
              <w:jc w:val="both"/>
            </w:pPr>
            <w:r w:rsidRPr="00513D41">
              <w:t xml:space="preserve">Скважина №   5466     </w:t>
            </w:r>
          </w:p>
        </w:tc>
      </w:tr>
    </w:tbl>
    <w:p w:rsidR="00C60E96" w:rsidRPr="00513D41" w:rsidRDefault="00C60E96" w:rsidP="00C60E96">
      <w:pPr>
        <w:pStyle w:val="a7"/>
        <w:spacing w:after="0"/>
        <w:jc w:val="both"/>
      </w:pPr>
    </w:p>
    <w:tbl>
      <w:tblPr>
        <w:tblW w:w="0" w:type="auto"/>
        <w:tblLayout w:type="fixed"/>
        <w:tblLook w:val="0000" w:firstRow="0" w:lastRow="0" w:firstColumn="0" w:lastColumn="0" w:noHBand="0" w:noVBand="0"/>
      </w:tblPr>
      <w:tblGrid>
        <w:gridCol w:w="5495"/>
        <w:gridCol w:w="4927"/>
      </w:tblGrid>
      <w:tr w:rsidR="00C60E96" w:rsidRPr="00513D41" w:rsidTr="00496BDC">
        <w:tc>
          <w:tcPr>
            <w:tcW w:w="5495" w:type="dxa"/>
          </w:tcPr>
          <w:p w:rsidR="00C60E96" w:rsidRPr="00513D41" w:rsidRDefault="00C60E96" w:rsidP="00C60E96">
            <w:pPr>
              <w:pStyle w:val="a7"/>
              <w:spacing w:after="0"/>
              <w:jc w:val="both"/>
            </w:pPr>
            <w:r w:rsidRPr="00513D41">
              <w:rPr>
                <w:noProof/>
                <w:lang w:eastAsia="ru-RU"/>
              </w:rPr>
              <w:pict>
                <v:shape id="Рисунок 3" o:spid="_x0000_i1027" type="#_x0000_t75" style="width:261.75pt;height:197.25pt;visibility:visible" filled="t">
                  <v:imagedata r:id="rId16" o:title=""/>
                </v:shape>
              </w:pict>
            </w:r>
          </w:p>
        </w:tc>
        <w:tc>
          <w:tcPr>
            <w:tcW w:w="4927" w:type="dxa"/>
          </w:tcPr>
          <w:p w:rsidR="00C60E96" w:rsidRPr="00513D41" w:rsidRDefault="00C60E96" w:rsidP="00C60E96">
            <w:pPr>
              <w:pStyle w:val="a7"/>
              <w:spacing w:after="0"/>
              <w:jc w:val="both"/>
            </w:pPr>
            <w:r w:rsidRPr="00513D41">
              <w:rPr>
                <w:noProof/>
                <w:lang w:eastAsia="ru-RU"/>
              </w:rPr>
              <w:pict>
                <v:shape id="Рисунок 4" o:spid="_x0000_i1028" type="#_x0000_t75" style="width:259.5pt;height:195.75pt;visibility:visible" filled="t">
                  <v:imagedata r:id="rId17" o:title=""/>
                </v:shape>
              </w:pict>
            </w:r>
          </w:p>
        </w:tc>
      </w:tr>
      <w:tr w:rsidR="00C60E96" w:rsidRPr="00513D41" w:rsidTr="00496BDC">
        <w:tc>
          <w:tcPr>
            <w:tcW w:w="5495" w:type="dxa"/>
          </w:tcPr>
          <w:p w:rsidR="00C60E96" w:rsidRPr="00513D41" w:rsidRDefault="00C60E96" w:rsidP="00C60E96">
            <w:pPr>
              <w:pStyle w:val="a7"/>
              <w:spacing w:after="0"/>
              <w:jc w:val="both"/>
            </w:pPr>
            <w:r w:rsidRPr="00513D41">
              <w:t>Павильон</w:t>
            </w:r>
          </w:p>
        </w:tc>
        <w:tc>
          <w:tcPr>
            <w:tcW w:w="4927" w:type="dxa"/>
          </w:tcPr>
          <w:p w:rsidR="00C60E96" w:rsidRPr="00513D41" w:rsidRDefault="00C60E96" w:rsidP="00C60E96">
            <w:pPr>
              <w:pStyle w:val="a7"/>
              <w:spacing w:after="0"/>
              <w:jc w:val="both"/>
            </w:pPr>
            <w:r w:rsidRPr="00513D41">
              <w:t xml:space="preserve">Внутреннее расположение </w:t>
            </w:r>
          </w:p>
        </w:tc>
      </w:tr>
      <w:tr w:rsidR="00C60E96" w:rsidRPr="00513D41" w:rsidTr="00496BDC">
        <w:trPr>
          <w:trHeight w:val="439"/>
        </w:trPr>
        <w:tc>
          <w:tcPr>
            <w:tcW w:w="10422" w:type="dxa"/>
            <w:gridSpan w:val="2"/>
          </w:tcPr>
          <w:p w:rsidR="00C60E96" w:rsidRPr="00513D41" w:rsidRDefault="00C60E96" w:rsidP="00C60E96">
            <w:pPr>
              <w:pStyle w:val="a7"/>
              <w:spacing w:after="0"/>
              <w:jc w:val="both"/>
            </w:pPr>
            <w:r w:rsidRPr="00513D41">
              <w:t>Скважина №   5468</w:t>
            </w:r>
          </w:p>
        </w:tc>
      </w:tr>
      <w:tr w:rsidR="00C60E96" w:rsidRPr="00513D41" w:rsidTr="00496BDC">
        <w:tc>
          <w:tcPr>
            <w:tcW w:w="5495" w:type="dxa"/>
          </w:tcPr>
          <w:p w:rsidR="00C60E96" w:rsidRPr="00513D41" w:rsidRDefault="00C60E96" w:rsidP="00C60E96">
            <w:pPr>
              <w:pStyle w:val="a7"/>
              <w:spacing w:after="0"/>
              <w:jc w:val="both"/>
            </w:pPr>
            <w:r w:rsidRPr="00513D41">
              <w:rPr>
                <w:noProof/>
                <w:lang w:eastAsia="ru-RU"/>
              </w:rPr>
              <w:pict>
                <v:shape id="Рисунок 5" o:spid="_x0000_i1029" type="#_x0000_t75" style="width:261.75pt;height:197.25pt;visibility:visible" filled="t">
                  <v:imagedata r:id="rId18" o:title=""/>
                </v:shape>
              </w:pict>
            </w:r>
          </w:p>
        </w:tc>
        <w:tc>
          <w:tcPr>
            <w:tcW w:w="4927" w:type="dxa"/>
          </w:tcPr>
          <w:p w:rsidR="00C60E96" w:rsidRPr="00513D41" w:rsidRDefault="00C60E96" w:rsidP="00C60E96">
            <w:pPr>
              <w:pStyle w:val="a7"/>
              <w:spacing w:after="0"/>
              <w:jc w:val="both"/>
            </w:pPr>
            <w:r w:rsidRPr="00513D41">
              <w:rPr>
                <w:noProof/>
                <w:lang w:eastAsia="ru-RU"/>
              </w:rPr>
              <w:pict>
                <v:shape id="Рисунок 6" o:spid="_x0000_i1030" type="#_x0000_t75" style="width:259.5pt;height:195.75pt;visibility:visible" filled="t">
                  <v:imagedata r:id="rId19" o:title=""/>
                </v:shape>
              </w:pict>
            </w:r>
          </w:p>
        </w:tc>
      </w:tr>
      <w:tr w:rsidR="00C60E96" w:rsidRPr="00513D41" w:rsidTr="00496BDC">
        <w:tc>
          <w:tcPr>
            <w:tcW w:w="5495" w:type="dxa"/>
          </w:tcPr>
          <w:p w:rsidR="00C60E96" w:rsidRPr="00513D41" w:rsidRDefault="00C60E96" w:rsidP="00C60E96">
            <w:pPr>
              <w:pStyle w:val="a7"/>
              <w:spacing w:after="0"/>
              <w:jc w:val="both"/>
            </w:pPr>
            <w:r w:rsidRPr="00513D41">
              <w:t>Внутреннее расположение</w:t>
            </w:r>
          </w:p>
        </w:tc>
        <w:tc>
          <w:tcPr>
            <w:tcW w:w="4927" w:type="dxa"/>
          </w:tcPr>
          <w:p w:rsidR="00C60E96" w:rsidRPr="00513D41" w:rsidRDefault="00C60E96" w:rsidP="00C60E96">
            <w:pPr>
              <w:pStyle w:val="a7"/>
              <w:spacing w:after="0"/>
              <w:jc w:val="both"/>
            </w:pPr>
            <w:r w:rsidRPr="00513D41">
              <w:t xml:space="preserve">Внутреннее расположение </w:t>
            </w:r>
          </w:p>
        </w:tc>
      </w:tr>
      <w:tr w:rsidR="00C60E96" w:rsidRPr="00513D41" w:rsidTr="00496BDC">
        <w:tc>
          <w:tcPr>
            <w:tcW w:w="10422" w:type="dxa"/>
            <w:gridSpan w:val="2"/>
          </w:tcPr>
          <w:p w:rsidR="00C60E96" w:rsidRPr="00513D41" w:rsidRDefault="00C60E96" w:rsidP="00C60E96">
            <w:pPr>
              <w:pStyle w:val="a7"/>
              <w:spacing w:after="0"/>
              <w:jc w:val="both"/>
            </w:pPr>
            <w:r w:rsidRPr="00513D41">
              <w:t xml:space="preserve">Скважина №   5029   </w:t>
            </w:r>
          </w:p>
        </w:tc>
      </w:tr>
      <w:tr w:rsidR="00C60E96" w:rsidRPr="00513D41" w:rsidTr="00496BDC">
        <w:tc>
          <w:tcPr>
            <w:tcW w:w="5495" w:type="dxa"/>
          </w:tcPr>
          <w:p w:rsidR="00C60E96" w:rsidRPr="00513D41" w:rsidRDefault="00C60E96" w:rsidP="00C60E96">
            <w:pPr>
              <w:pStyle w:val="a7"/>
              <w:spacing w:after="0"/>
              <w:jc w:val="both"/>
            </w:pPr>
            <w:r w:rsidRPr="00513D41">
              <w:rPr>
                <w:noProof/>
                <w:lang w:eastAsia="ru-RU"/>
              </w:rPr>
              <w:pict>
                <v:shape id="Рисунок 7" o:spid="_x0000_i1031" type="#_x0000_t75" style="width:261.75pt;height:197.25pt;visibility:visible" filled="t">
                  <v:imagedata r:id="rId20" o:title=""/>
                </v:shape>
              </w:pict>
            </w:r>
          </w:p>
        </w:tc>
        <w:tc>
          <w:tcPr>
            <w:tcW w:w="4927" w:type="dxa"/>
          </w:tcPr>
          <w:p w:rsidR="00C60E96" w:rsidRPr="00513D41" w:rsidRDefault="00C60E96" w:rsidP="00C60E96">
            <w:pPr>
              <w:pStyle w:val="a7"/>
              <w:spacing w:after="0"/>
              <w:jc w:val="both"/>
            </w:pPr>
            <w:r w:rsidRPr="00513D41">
              <w:rPr>
                <w:noProof/>
                <w:lang w:eastAsia="ru-RU"/>
              </w:rPr>
              <w:pict>
                <v:shape id="Рисунок 8" o:spid="_x0000_i1032" type="#_x0000_t75" style="width:258.75pt;height:192.75pt;visibility:visible" filled="t">
                  <v:imagedata r:id="rId21" o:title=""/>
                </v:shape>
              </w:pict>
            </w:r>
          </w:p>
        </w:tc>
      </w:tr>
      <w:tr w:rsidR="00C60E96" w:rsidRPr="00513D41" w:rsidTr="00496BDC">
        <w:tc>
          <w:tcPr>
            <w:tcW w:w="5495" w:type="dxa"/>
          </w:tcPr>
          <w:p w:rsidR="00C60E96" w:rsidRPr="00513D41" w:rsidRDefault="00C60E96" w:rsidP="00C60E96">
            <w:pPr>
              <w:pStyle w:val="a7"/>
              <w:snapToGrid w:val="0"/>
              <w:spacing w:after="0"/>
              <w:jc w:val="both"/>
            </w:pPr>
          </w:p>
        </w:tc>
        <w:tc>
          <w:tcPr>
            <w:tcW w:w="4927" w:type="dxa"/>
          </w:tcPr>
          <w:p w:rsidR="00C60E96" w:rsidRPr="00513D41" w:rsidRDefault="00C60E96" w:rsidP="00C60E96">
            <w:pPr>
              <w:pStyle w:val="a7"/>
              <w:snapToGrid w:val="0"/>
              <w:spacing w:after="0"/>
              <w:jc w:val="both"/>
            </w:pPr>
          </w:p>
        </w:tc>
      </w:tr>
      <w:tr w:rsidR="00C60E96" w:rsidRPr="00513D41" w:rsidTr="00496BDC">
        <w:tc>
          <w:tcPr>
            <w:tcW w:w="5495" w:type="dxa"/>
          </w:tcPr>
          <w:p w:rsidR="00C60E96" w:rsidRPr="00513D41" w:rsidRDefault="00C60E96" w:rsidP="00C60E96">
            <w:pPr>
              <w:pStyle w:val="a7"/>
              <w:spacing w:after="0"/>
              <w:jc w:val="both"/>
            </w:pPr>
            <w:r w:rsidRPr="00513D41">
              <w:t>Павильон</w:t>
            </w:r>
          </w:p>
        </w:tc>
        <w:tc>
          <w:tcPr>
            <w:tcW w:w="4927" w:type="dxa"/>
          </w:tcPr>
          <w:p w:rsidR="00C60E96" w:rsidRPr="00513D41" w:rsidRDefault="00C60E96" w:rsidP="00C60E96">
            <w:pPr>
              <w:pStyle w:val="a7"/>
              <w:spacing w:after="0"/>
              <w:jc w:val="both"/>
            </w:pPr>
            <w:r w:rsidRPr="00513D41">
              <w:t xml:space="preserve">Внутреннее расположение </w:t>
            </w:r>
          </w:p>
        </w:tc>
      </w:tr>
      <w:tr w:rsidR="00C60E96" w:rsidRPr="00513D41" w:rsidTr="00496BDC">
        <w:tc>
          <w:tcPr>
            <w:tcW w:w="10422" w:type="dxa"/>
            <w:gridSpan w:val="2"/>
          </w:tcPr>
          <w:p w:rsidR="00C60E96" w:rsidRPr="00513D41" w:rsidRDefault="00C60E96" w:rsidP="00C60E96">
            <w:pPr>
              <w:pStyle w:val="a7"/>
              <w:spacing w:after="0"/>
              <w:jc w:val="both"/>
              <w:rPr>
                <w:color w:val="FF0000"/>
              </w:rPr>
            </w:pPr>
            <w:r w:rsidRPr="00513D41">
              <w:t>Скважина №   107 (</w:t>
            </w:r>
            <w:r w:rsidRPr="00513D41">
              <w:rPr>
                <w:color w:val="000000"/>
              </w:rPr>
              <w:t>10) 5236</w:t>
            </w:r>
          </w:p>
          <w:p w:rsidR="00C60E96" w:rsidRPr="00513D41" w:rsidRDefault="00C60E96" w:rsidP="00C60E96">
            <w:pPr>
              <w:pStyle w:val="a7"/>
              <w:spacing w:after="0"/>
              <w:jc w:val="both"/>
            </w:pPr>
          </w:p>
        </w:tc>
      </w:tr>
      <w:tr w:rsidR="00C60E96" w:rsidRPr="00513D41" w:rsidTr="00496BDC">
        <w:tc>
          <w:tcPr>
            <w:tcW w:w="5495" w:type="dxa"/>
          </w:tcPr>
          <w:p w:rsidR="00C60E96" w:rsidRPr="00513D41" w:rsidRDefault="00C60E96" w:rsidP="00C60E96">
            <w:pPr>
              <w:pStyle w:val="a7"/>
              <w:spacing w:after="0"/>
              <w:jc w:val="both"/>
            </w:pPr>
            <w:r w:rsidRPr="00513D41">
              <w:rPr>
                <w:noProof/>
                <w:lang w:eastAsia="ru-RU"/>
              </w:rPr>
              <w:pict>
                <v:shape id="Рисунок 9" o:spid="_x0000_i1033" type="#_x0000_t75" style="width:261.75pt;height:197.25pt;visibility:visible" filled="t">
                  <v:imagedata r:id="rId22" o:title=""/>
                </v:shape>
              </w:pict>
            </w:r>
          </w:p>
        </w:tc>
        <w:tc>
          <w:tcPr>
            <w:tcW w:w="4927" w:type="dxa"/>
          </w:tcPr>
          <w:p w:rsidR="00C60E96" w:rsidRPr="00513D41" w:rsidRDefault="00C60E96" w:rsidP="00C60E96">
            <w:pPr>
              <w:pStyle w:val="a7"/>
              <w:spacing w:after="0"/>
              <w:jc w:val="both"/>
            </w:pPr>
            <w:r w:rsidRPr="00513D41">
              <w:rPr>
                <w:noProof/>
                <w:lang w:eastAsia="ru-RU"/>
              </w:rPr>
              <w:pict>
                <v:shape id="Рисунок 10" o:spid="_x0000_i1034" type="#_x0000_t75" style="width:259.5pt;height:195.75pt;visibility:visible" filled="t">
                  <v:imagedata r:id="rId23" o:title=""/>
                </v:shape>
              </w:pict>
            </w:r>
          </w:p>
        </w:tc>
      </w:tr>
      <w:tr w:rsidR="00C60E96" w:rsidRPr="00513D41" w:rsidTr="00496BDC">
        <w:tc>
          <w:tcPr>
            <w:tcW w:w="5495" w:type="dxa"/>
          </w:tcPr>
          <w:p w:rsidR="00C60E96" w:rsidRPr="00513D41" w:rsidRDefault="00C60E96" w:rsidP="00C60E96">
            <w:pPr>
              <w:pStyle w:val="a7"/>
              <w:snapToGrid w:val="0"/>
              <w:spacing w:after="0"/>
              <w:jc w:val="both"/>
            </w:pPr>
          </w:p>
        </w:tc>
        <w:tc>
          <w:tcPr>
            <w:tcW w:w="4927" w:type="dxa"/>
          </w:tcPr>
          <w:p w:rsidR="00C60E96" w:rsidRPr="00513D41" w:rsidRDefault="00C60E96" w:rsidP="00C60E96">
            <w:pPr>
              <w:pStyle w:val="a7"/>
              <w:snapToGrid w:val="0"/>
              <w:spacing w:after="0"/>
              <w:jc w:val="both"/>
            </w:pPr>
          </w:p>
        </w:tc>
      </w:tr>
      <w:tr w:rsidR="00C60E96" w:rsidRPr="00513D41" w:rsidTr="00496BDC">
        <w:tc>
          <w:tcPr>
            <w:tcW w:w="5495" w:type="dxa"/>
          </w:tcPr>
          <w:p w:rsidR="00C60E96" w:rsidRPr="00513D41" w:rsidRDefault="00C60E96" w:rsidP="00C60E96">
            <w:pPr>
              <w:pStyle w:val="a7"/>
              <w:spacing w:after="0"/>
              <w:jc w:val="both"/>
            </w:pPr>
            <w:r w:rsidRPr="00513D41">
              <w:t>Внутреннее расположение</w:t>
            </w:r>
          </w:p>
        </w:tc>
        <w:tc>
          <w:tcPr>
            <w:tcW w:w="4927" w:type="dxa"/>
          </w:tcPr>
          <w:p w:rsidR="00C60E96" w:rsidRPr="00513D41" w:rsidRDefault="00C60E96" w:rsidP="00C60E96">
            <w:pPr>
              <w:pStyle w:val="a7"/>
              <w:spacing w:after="0"/>
              <w:jc w:val="both"/>
            </w:pPr>
            <w:r w:rsidRPr="00513D41">
              <w:t xml:space="preserve">Внутреннее расположение </w:t>
            </w:r>
          </w:p>
        </w:tc>
      </w:tr>
      <w:tr w:rsidR="00C60E96" w:rsidRPr="00513D41" w:rsidTr="00496BDC">
        <w:tc>
          <w:tcPr>
            <w:tcW w:w="10422" w:type="dxa"/>
            <w:gridSpan w:val="2"/>
          </w:tcPr>
          <w:p w:rsidR="00C60E96" w:rsidRPr="00513D41" w:rsidRDefault="00C60E96" w:rsidP="00C60E96">
            <w:pPr>
              <w:pStyle w:val="a7"/>
              <w:spacing w:after="0"/>
              <w:jc w:val="both"/>
              <w:rPr>
                <w:color w:val="000000"/>
              </w:rPr>
            </w:pPr>
            <w:r w:rsidRPr="00513D41">
              <w:t>Скважина №      р-н «Заготскот</w:t>
            </w:r>
            <w:r w:rsidRPr="00513D41">
              <w:rPr>
                <w:color w:val="000000"/>
              </w:rPr>
              <w:t>» 3280</w:t>
            </w:r>
          </w:p>
          <w:p w:rsidR="00C60E96" w:rsidRPr="00513D41" w:rsidRDefault="00C60E96" w:rsidP="00C60E96">
            <w:pPr>
              <w:pStyle w:val="a7"/>
              <w:spacing w:after="0"/>
              <w:jc w:val="both"/>
            </w:pPr>
          </w:p>
        </w:tc>
      </w:tr>
      <w:tr w:rsidR="00C60E96" w:rsidRPr="00513D41" w:rsidTr="00496BDC">
        <w:tc>
          <w:tcPr>
            <w:tcW w:w="5495" w:type="dxa"/>
          </w:tcPr>
          <w:p w:rsidR="00C60E96" w:rsidRPr="00513D41" w:rsidRDefault="00C60E96" w:rsidP="00C60E96">
            <w:pPr>
              <w:pStyle w:val="a7"/>
              <w:spacing w:after="0"/>
              <w:jc w:val="both"/>
            </w:pPr>
            <w:r w:rsidRPr="00513D41">
              <w:rPr>
                <w:noProof/>
                <w:lang w:eastAsia="ru-RU"/>
              </w:rPr>
              <w:pict>
                <v:shape id="Рисунок 11" o:spid="_x0000_i1035" type="#_x0000_t75" style="width:261.75pt;height:197.25pt;visibility:visible" filled="t">
                  <v:imagedata r:id="rId24" o:title=""/>
                </v:shape>
              </w:pict>
            </w:r>
          </w:p>
        </w:tc>
        <w:tc>
          <w:tcPr>
            <w:tcW w:w="4927" w:type="dxa"/>
          </w:tcPr>
          <w:p w:rsidR="00C60E96" w:rsidRPr="00513D41" w:rsidRDefault="00C60E96" w:rsidP="00C60E96">
            <w:pPr>
              <w:pStyle w:val="a7"/>
              <w:spacing w:after="0"/>
              <w:jc w:val="both"/>
            </w:pPr>
            <w:r w:rsidRPr="00513D41">
              <w:rPr>
                <w:noProof/>
                <w:lang w:eastAsia="ru-RU"/>
              </w:rPr>
              <w:pict>
                <v:shape id="Рисунок 12" o:spid="_x0000_i1036" type="#_x0000_t75" style="width:259.5pt;height:195.75pt;visibility:visible" filled="t">
                  <v:imagedata r:id="rId25" o:title=""/>
                </v:shape>
              </w:pict>
            </w:r>
          </w:p>
        </w:tc>
      </w:tr>
      <w:tr w:rsidR="00C60E96" w:rsidRPr="00513D41" w:rsidTr="00496BDC">
        <w:tc>
          <w:tcPr>
            <w:tcW w:w="5495" w:type="dxa"/>
          </w:tcPr>
          <w:p w:rsidR="00C60E96" w:rsidRPr="00513D41" w:rsidRDefault="00C60E96" w:rsidP="00C60E96">
            <w:pPr>
              <w:pStyle w:val="a7"/>
              <w:snapToGrid w:val="0"/>
              <w:spacing w:after="0"/>
              <w:jc w:val="both"/>
            </w:pPr>
          </w:p>
        </w:tc>
        <w:tc>
          <w:tcPr>
            <w:tcW w:w="4927" w:type="dxa"/>
          </w:tcPr>
          <w:p w:rsidR="00C60E96" w:rsidRPr="00513D41" w:rsidRDefault="00C60E96" w:rsidP="00C60E96">
            <w:pPr>
              <w:pStyle w:val="a7"/>
              <w:snapToGrid w:val="0"/>
              <w:spacing w:after="0"/>
              <w:jc w:val="both"/>
            </w:pPr>
          </w:p>
        </w:tc>
      </w:tr>
      <w:tr w:rsidR="00C60E96" w:rsidRPr="00513D41" w:rsidTr="00496BDC">
        <w:tc>
          <w:tcPr>
            <w:tcW w:w="5495" w:type="dxa"/>
          </w:tcPr>
          <w:p w:rsidR="00C60E96" w:rsidRPr="00513D41" w:rsidRDefault="00C60E96" w:rsidP="00C60E96">
            <w:pPr>
              <w:pStyle w:val="a7"/>
              <w:spacing w:after="0"/>
              <w:jc w:val="both"/>
            </w:pPr>
            <w:r w:rsidRPr="00513D41">
              <w:t>Павильон</w:t>
            </w:r>
          </w:p>
        </w:tc>
        <w:tc>
          <w:tcPr>
            <w:tcW w:w="4927" w:type="dxa"/>
          </w:tcPr>
          <w:p w:rsidR="00C60E96" w:rsidRPr="00513D41" w:rsidRDefault="00C60E96" w:rsidP="00C60E96">
            <w:pPr>
              <w:pStyle w:val="a7"/>
              <w:spacing w:after="0"/>
              <w:jc w:val="both"/>
            </w:pPr>
            <w:r w:rsidRPr="00513D41">
              <w:t xml:space="preserve">Внутреннее расположение </w:t>
            </w:r>
          </w:p>
        </w:tc>
      </w:tr>
      <w:tr w:rsidR="00C60E96" w:rsidRPr="00513D41" w:rsidTr="00496BDC">
        <w:tc>
          <w:tcPr>
            <w:tcW w:w="10422" w:type="dxa"/>
            <w:gridSpan w:val="2"/>
          </w:tcPr>
          <w:p w:rsidR="00C60E96" w:rsidRPr="00513D41" w:rsidRDefault="00C60E96" w:rsidP="00C60E96">
            <w:pPr>
              <w:pStyle w:val="a7"/>
              <w:spacing w:after="0"/>
              <w:jc w:val="both"/>
            </w:pPr>
            <w:r w:rsidRPr="00513D41">
              <w:t xml:space="preserve">Скважина № 1  р-н «Птицефабрика»  </w:t>
            </w:r>
            <w:r w:rsidRPr="00513D41">
              <w:rPr>
                <w:color w:val="000000"/>
              </w:rPr>
              <w:t xml:space="preserve">3162 </w:t>
            </w:r>
          </w:p>
        </w:tc>
      </w:tr>
    </w:tbl>
    <w:p w:rsidR="00C60E96" w:rsidRPr="00513D41" w:rsidRDefault="00C60E96" w:rsidP="00C60E96">
      <w:pPr>
        <w:pStyle w:val="a7"/>
        <w:spacing w:after="0"/>
        <w:jc w:val="both"/>
      </w:pPr>
    </w:p>
    <w:p w:rsidR="00C60E96" w:rsidRPr="00513D41" w:rsidRDefault="00C60E96" w:rsidP="00C60E96">
      <w:pPr>
        <w:pStyle w:val="a7"/>
        <w:spacing w:after="0"/>
        <w:jc w:val="both"/>
        <w:rPr>
          <w:b/>
        </w:rPr>
      </w:pPr>
      <w:r w:rsidRPr="00513D41">
        <w:t>4.4.2 Существующие сооружения очистки и подготовки воды</w:t>
      </w:r>
    </w:p>
    <w:p w:rsidR="00C60E96" w:rsidRPr="00513D41" w:rsidRDefault="00C60E96" w:rsidP="00C60E96">
      <w:pPr>
        <w:pStyle w:val="a7"/>
        <w:spacing w:after="0"/>
        <w:jc w:val="both"/>
        <w:rPr>
          <w:b/>
        </w:rPr>
      </w:pPr>
      <w:r w:rsidRPr="00513D41">
        <w:rPr>
          <w:b/>
        </w:rPr>
        <w:tab/>
      </w:r>
      <w:r w:rsidRPr="00513D41">
        <w:t xml:space="preserve">В системе водоснабжения городского поселения посёлок Красное-на-Волге имеется станция водоподготовки (обезжелезивания), расположенная на ул. Луначарского, д.37а. </w:t>
      </w:r>
    </w:p>
    <w:p w:rsidR="00C60E96" w:rsidRPr="00513D41" w:rsidRDefault="00C60E96" w:rsidP="00C60E96">
      <w:pPr>
        <w:pStyle w:val="a7"/>
        <w:spacing w:after="0"/>
        <w:jc w:val="both"/>
      </w:pPr>
      <w:r w:rsidRPr="00513D41">
        <w:rPr>
          <w:b/>
        </w:rPr>
        <w:tab/>
      </w:r>
      <w:r w:rsidRPr="00513D41">
        <w:t xml:space="preserve">Технология </w:t>
      </w:r>
      <w:r w:rsidRPr="00513D41">
        <w:rPr>
          <w:rStyle w:val="22"/>
          <w:b w:val="0"/>
          <w:bCs w:val="0"/>
          <w:sz w:val="24"/>
          <w:szCs w:val="24"/>
          <w:lang w:eastAsia="ru-RU"/>
        </w:rPr>
        <w:t>подготовки питьевой воды в пгт. Красное-на-Волге</w:t>
      </w:r>
      <w:r w:rsidRPr="00513D41">
        <w:t xml:space="preserve"> заключается </w:t>
      </w:r>
      <w:r w:rsidRPr="00513D41">
        <w:rPr>
          <w:rStyle w:val="22"/>
          <w:b w:val="0"/>
          <w:bCs w:val="0"/>
          <w:sz w:val="24"/>
          <w:szCs w:val="24"/>
          <w:lang w:eastAsia="ru-RU"/>
        </w:rPr>
        <w:t>в обезжелезивании артезианской воды. П</w:t>
      </w:r>
      <w:r w:rsidRPr="00513D41">
        <w:t>осле очистки вода поступает в РЧВ (резервуар чистой воды) объемом 500м</w:t>
      </w:r>
      <w:r w:rsidRPr="00513D41">
        <w:rPr>
          <w:vertAlign w:val="superscript"/>
        </w:rPr>
        <w:t>3</w:t>
      </w:r>
      <w:r w:rsidRPr="00513D41">
        <w:t xml:space="preserve">. Из РЧВ, насосами питьевая вода подается в распределительную водопроводную сеть пгт. Красное-на-Волге (потребителям). </w:t>
      </w:r>
      <w:bookmarkStart w:id="9" w:name="bookmark1"/>
    </w:p>
    <w:bookmarkEnd w:id="9"/>
    <w:p w:rsidR="00C60E96" w:rsidRPr="00513D41" w:rsidRDefault="00C60E96" w:rsidP="00C60E96">
      <w:pPr>
        <w:pStyle w:val="a7"/>
        <w:spacing w:after="0"/>
        <w:jc w:val="both"/>
      </w:pPr>
      <w:r w:rsidRPr="00513D41">
        <w:t>4.4.3  Технические и технологические проблемы в системе водоснабжения:</w:t>
      </w:r>
    </w:p>
    <w:p w:rsidR="00C60E96" w:rsidRPr="00513D41" w:rsidRDefault="00C60E96" w:rsidP="00C60E96">
      <w:pPr>
        <w:pStyle w:val="a7"/>
        <w:spacing w:after="0"/>
        <w:jc w:val="both"/>
      </w:pPr>
      <w:r w:rsidRPr="00513D41">
        <w:tab/>
        <w:t>- Затрудняет ремонт водопроводных сетей то, что трубы магистральных газопроводов проложены по тем же маршрутам, что и водопроводные.</w:t>
      </w:r>
    </w:p>
    <w:p w:rsidR="00C60E96" w:rsidRPr="00513D41" w:rsidRDefault="00C60E96" w:rsidP="00C60E96">
      <w:pPr>
        <w:pStyle w:val="a7"/>
        <w:spacing w:after="0"/>
        <w:jc w:val="both"/>
      </w:pPr>
      <w:r w:rsidRPr="00513D41">
        <w:tab/>
        <w:t xml:space="preserve">- Посёлок Красное-на-Волге расположен на возвышенности, а водоочистные сооружения и станция 2-го подъема воды в низине, возле реки Волга, соответственно необходимо держать повышенное давление в трубопроводах на выходе с НС-2, что увеличивает износ насосного оборудования и регулярно происходят аварийные ситуации. </w:t>
      </w:r>
    </w:p>
    <w:p w:rsidR="00C60E96" w:rsidRPr="00513D41" w:rsidRDefault="00C60E96" w:rsidP="00C60E96">
      <w:pPr>
        <w:pStyle w:val="a7"/>
        <w:spacing w:after="0"/>
        <w:jc w:val="both"/>
      </w:pPr>
      <w:r w:rsidRPr="00513D41">
        <w:tab/>
        <w:t>- Соединения труб в водопроводных колодцах, тройники выполнены из стали и срок их эксплуатации истёк. Все эти конструкции требуют замены.</w:t>
      </w:r>
    </w:p>
    <w:p w:rsidR="00C60E96" w:rsidRPr="00513D41" w:rsidRDefault="00C60E96" w:rsidP="00C60E96">
      <w:pPr>
        <w:pStyle w:val="a7"/>
        <w:spacing w:after="0"/>
        <w:jc w:val="both"/>
        <w:rPr>
          <w:b/>
        </w:rPr>
      </w:pPr>
      <w:r w:rsidRPr="00513D41">
        <w:t xml:space="preserve">4.4.4  Качество воды поставляемой в систему общего водоснабжения </w:t>
      </w:r>
    </w:p>
    <w:p w:rsidR="00C60E96" w:rsidRPr="00513D41" w:rsidRDefault="00C60E96" w:rsidP="00C60E96">
      <w:pPr>
        <w:pStyle w:val="a7"/>
        <w:spacing w:after="0"/>
        <w:jc w:val="both"/>
      </w:pPr>
      <w:r w:rsidRPr="00513D41">
        <w:rPr>
          <w:b/>
        </w:rPr>
        <w:tab/>
      </w:r>
      <w:r w:rsidRPr="00513D41">
        <w:t xml:space="preserve">Качество воды, поставляемой потребителю, определяется в соответствии с требованиями СанПиН 2.1.4.1074-01. «Питьевая вода. Гигиенические требования к качеству воды централизованных систем питьевого водоснабжения. Контроль качества». СанПиН 2.1.4.1110-02 «Зоны санитарной охраны источников водоснабжения и водопровода питьевого назначения». </w:t>
      </w:r>
      <w:r w:rsidRPr="00513D41">
        <w:tab/>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C60E96" w:rsidRPr="00513D41" w:rsidRDefault="00C60E96" w:rsidP="00C60E96">
      <w:pPr>
        <w:pStyle w:val="a7"/>
        <w:spacing w:after="0"/>
        <w:jc w:val="both"/>
      </w:pPr>
      <w:r w:rsidRPr="00513D41">
        <w:tab/>
        <w:t>Проверку качества питьевой воды проводит аккредитованный испытательный лабораторный центр Федеральной службы по надзору в сфере защиты прав потребителей  и благополучия человека ФБУЗ «Центр Гигиены и эпидемиологии в Костромской области». Аттестат лаборатории № ГСЭН.</w:t>
      </w:r>
      <w:r w:rsidRPr="00513D41">
        <w:rPr>
          <w:lang w:val="en-US"/>
        </w:rPr>
        <w:t>RU</w:t>
      </w:r>
      <w:r w:rsidRPr="00513D41">
        <w:t>.ЦОА.020 от 03 июня 2009 года.</w:t>
      </w:r>
    </w:p>
    <w:p w:rsidR="00C60E96" w:rsidRPr="00513D41" w:rsidRDefault="00C60E96" w:rsidP="00C60E96">
      <w:pPr>
        <w:pStyle w:val="a7"/>
        <w:spacing w:after="0"/>
        <w:jc w:val="both"/>
      </w:pPr>
      <w:r w:rsidRPr="00513D41">
        <w:tab/>
        <w:t xml:space="preserve">Производственный контроль качества питьевой воды производится не регулярно. </w:t>
      </w:r>
    </w:p>
    <w:p w:rsidR="00C60E96" w:rsidRPr="00513D41" w:rsidRDefault="00C60E96" w:rsidP="00C60E96">
      <w:pPr>
        <w:pStyle w:val="a7"/>
        <w:spacing w:after="0"/>
        <w:jc w:val="both"/>
        <w:rPr>
          <w:b/>
          <w:bCs/>
        </w:rPr>
      </w:pPr>
      <w:r w:rsidRPr="00513D41">
        <w:tab/>
        <w:t xml:space="preserve">Санитарно-эпидемиологическое заключение на питьевую воду </w:t>
      </w:r>
      <w:r w:rsidRPr="00513D41">
        <w:rPr>
          <w:b/>
        </w:rPr>
        <w:t>отсутствует</w:t>
      </w:r>
      <w:r w:rsidRPr="00513D41">
        <w:t xml:space="preserve">. </w:t>
      </w:r>
    </w:p>
    <w:p w:rsidR="00C60E96" w:rsidRPr="00513D41" w:rsidRDefault="00C60E96" w:rsidP="00C60E96">
      <w:pPr>
        <w:pStyle w:val="a7"/>
        <w:spacing w:after="0"/>
        <w:jc w:val="both"/>
      </w:pPr>
      <w:r w:rsidRPr="00513D41">
        <w:rPr>
          <w:b/>
          <w:bCs/>
        </w:rPr>
        <w:t>5. Направления развития централизованных систем водоснабжения</w:t>
      </w:r>
    </w:p>
    <w:p w:rsidR="00C60E96" w:rsidRPr="00513D41" w:rsidRDefault="00C60E96" w:rsidP="00C60E96">
      <w:pPr>
        <w:pStyle w:val="a7"/>
        <w:spacing w:after="0"/>
        <w:jc w:val="both"/>
      </w:pPr>
      <w:r w:rsidRPr="00513D41">
        <w:t>5.1 Основные направления, принципы, задачи и целевые показатели развития централизованных систем водоснабжения:</w:t>
      </w:r>
    </w:p>
    <w:p w:rsidR="00C60E96" w:rsidRPr="00513D41" w:rsidRDefault="00C60E96" w:rsidP="00C60E96">
      <w:pPr>
        <w:pStyle w:val="a7"/>
        <w:spacing w:after="0"/>
        <w:jc w:val="both"/>
      </w:pPr>
      <w:r w:rsidRPr="00513D41">
        <w:t>- замена старых водопроводных сетей;</w:t>
      </w:r>
    </w:p>
    <w:p w:rsidR="00C60E96" w:rsidRPr="00513D41" w:rsidRDefault="00C60E96" w:rsidP="00C60E96">
      <w:pPr>
        <w:pStyle w:val="a7"/>
        <w:spacing w:after="0"/>
        <w:jc w:val="both"/>
      </w:pPr>
      <w:r w:rsidRPr="00513D41">
        <w:t>- установка приборов учёта воды на всех этапах, от подъема до реализации;</w:t>
      </w:r>
    </w:p>
    <w:p w:rsidR="00C60E96" w:rsidRPr="00513D41" w:rsidRDefault="00C60E96" w:rsidP="00C60E96">
      <w:pPr>
        <w:pStyle w:val="a7"/>
        <w:spacing w:after="0"/>
        <w:jc w:val="both"/>
      </w:pPr>
      <w:r w:rsidRPr="00513D41">
        <w:t xml:space="preserve">- замена насосного оборудования (скважин, станции). </w:t>
      </w:r>
    </w:p>
    <w:p w:rsidR="00C60E96" w:rsidRPr="00513D41" w:rsidRDefault="00C60E96" w:rsidP="00C60E96">
      <w:pPr>
        <w:pStyle w:val="a7"/>
        <w:spacing w:after="0"/>
        <w:jc w:val="both"/>
        <w:rPr>
          <w:b/>
        </w:rPr>
      </w:pPr>
      <w:r w:rsidRPr="00513D41">
        <w:t>5.2  Анализ резервов и дефицита производственных мощностей системы водоснабжения поселения.</w:t>
      </w:r>
    </w:p>
    <w:p w:rsidR="00C60E96" w:rsidRPr="00513D41" w:rsidRDefault="00C60E96" w:rsidP="00C60E96">
      <w:pPr>
        <w:pStyle w:val="a7"/>
        <w:spacing w:after="0"/>
        <w:jc w:val="both"/>
      </w:pPr>
      <w:r w:rsidRPr="00513D41">
        <w:rPr>
          <w:b/>
        </w:rPr>
        <w:tab/>
      </w:r>
      <w:r w:rsidRPr="00513D41">
        <w:t>Обеспечение населения питьевой водой осуществляется по нормативам, рассчитанным в соответствии с постановлением департамента ТЭК и тарифной политики Костромской области от 28 мая 2013 года № 4-нп  «Об утверждении порядка определения норм потребления и отведения воды».</w:t>
      </w:r>
    </w:p>
    <w:p w:rsidR="00C60E96" w:rsidRPr="00513D41" w:rsidRDefault="00C60E96" w:rsidP="00C60E96">
      <w:pPr>
        <w:pStyle w:val="a7"/>
        <w:spacing w:after="0"/>
        <w:jc w:val="both"/>
        <w:rPr>
          <w:b/>
        </w:rPr>
      </w:pPr>
      <w:r w:rsidRPr="00513D41">
        <w:tab/>
        <w:t xml:space="preserve">Общий дебет, находящихся в эксплуатации скважин, составляет </w:t>
      </w:r>
      <w:r w:rsidRPr="00513D41">
        <w:rPr>
          <w:b/>
        </w:rPr>
        <w:t>100 м</w:t>
      </w:r>
      <w:r w:rsidRPr="00513D41">
        <w:rPr>
          <w:b/>
          <w:vertAlign w:val="superscript"/>
        </w:rPr>
        <w:t>3</w:t>
      </w:r>
      <w:r w:rsidRPr="00513D41">
        <w:rPr>
          <w:b/>
        </w:rPr>
        <w:t>/час, 2400 м</w:t>
      </w:r>
      <w:r w:rsidRPr="00513D41">
        <w:rPr>
          <w:b/>
          <w:vertAlign w:val="superscript"/>
        </w:rPr>
        <w:t>3</w:t>
      </w:r>
      <w:r w:rsidRPr="00513D41">
        <w:rPr>
          <w:b/>
        </w:rPr>
        <w:t>/сут. или 896000 м</w:t>
      </w:r>
      <w:r w:rsidRPr="00513D41">
        <w:rPr>
          <w:b/>
          <w:vertAlign w:val="superscript"/>
        </w:rPr>
        <w:t>3</w:t>
      </w:r>
      <w:r w:rsidRPr="00513D41">
        <w:rPr>
          <w:b/>
        </w:rPr>
        <w:t xml:space="preserve">/год </w:t>
      </w:r>
    </w:p>
    <w:p w:rsidR="00C60E96" w:rsidRPr="00513D41" w:rsidRDefault="00C60E96" w:rsidP="00C60E96">
      <w:pPr>
        <w:pStyle w:val="a7"/>
        <w:spacing w:after="0"/>
        <w:jc w:val="both"/>
      </w:pPr>
      <w:r w:rsidRPr="00513D41">
        <w:rPr>
          <w:b/>
        </w:rPr>
        <w:tab/>
      </w:r>
      <w:r w:rsidRPr="00513D41">
        <w:t>Водопотребление по поселку составляет 650 000 м</w:t>
      </w:r>
      <w:r w:rsidRPr="00513D41">
        <w:rPr>
          <w:vertAlign w:val="superscript"/>
        </w:rPr>
        <w:t>3</w:t>
      </w:r>
      <w:r w:rsidRPr="00513D41">
        <w:t>/год, в том числе на хозяйственно-питьевые нужды населения 492000 м</w:t>
      </w:r>
      <w:r w:rsidRPr="00513D41">
        <w:rPr>
          <w:vertAlign w:val="superscript"/>
        </w:rPr>
        <w:t>3</w:t>
      </w:r>
      <w:r w:rsidRPr="00513D41">
        <w:t>/год.,  158 000 м</w:t>
      </w:r>
      <w:r w:rsidRPr="00513D41">
        <w:rPr>
          <w:vertAlign w:val="superscript"/>
        </w:rPr>
        <w:t>3</w:t>
      </w:r>
      <w:r w:rsidRPr="00513D41">
        <w:t xml:space="preserve">/год. Это технологические нужды предприятия и потери (технологические и коммерческие). </w:t>
      </w:r>
    </w:p>
    <w:p w:rsidR="00C60E96" w:rsidRPr="00513D41" w:rsidRDefault="00C60E96" w:rsidP="00C60E96">
      <w:pPr>
        <w:pStyle w:val="a7"/>
        <w:spacing w:after="0"/>
        <w:jc w:val="both"/>
        <w:rPr>
          <w:b/>
          <w:bCs/>
        </w:rPr>
      </w:pPr>
      <w:r w:rsidRPr="00513D41">
        <w:tab/>
        <w:t>Таким образом, в посёлке Красное-на-Волге имеется незначительный резерв производственной мощности системы водоснабжения.</w:t>
      </w:r>
    </w:p>
    <w:p w:rsidR="00C60E96" w:rsidRPr="00513D41" w:rsidRDefault="00C60E96" w:rsidP="00C60E96">
      <w:pPr>
        <w:pStyle w:val="a7"/>
        <w:spacing w:after="0"/>
        <w:jc w:val="both"/>
      </w:pPr>
      <w:r w:rsidRPr="00513D41">
        <w:rPr>
          <w:b/>
          <w:bCs/>
        </w:rPr>
        <w:t>6. Водоотведение.</w:t>
      </w:r>
    </w:p>
    <w:p w:rsidR="00C60E96" w:rsidRPr="00513D41" w:rsidRDefault="00C60E96" w:rsidP="00C60E96">
      <w:pPr>
        <w:pStyle w:val="a7"/>
        <w:spacing w:after="0"/>
        <w:jc w:val="both"/>
        <w:rPr>
          <w:b/>
        </w:rPr>
      </w:pPr>
      <w:r w:rsidRPr="00513D41">
        <w:t>6.1  Структура централизованной системы водоотведения</w:t>
      </w:r>
    </w:p>
    <w:p w:rsidR="00C60E96" w:rsidRPr="00513D41" w:rsidRDefault="00C60E96" w:rsidP="00C60E96">
      <w:pPr>
        <w:pStyle w:val="a7"/>
        <w:spacing w:after="0"/>
        <w:jc w:val="both"/>
      </w:pPr>
      <w:r w:rsidRPr="00513D41">
        <w:rPr>
          <w:b/>
        </w:rPr>
        <w:tab/>
      </w:r>
      <w:r w:rsidRPr="00513D41">
        <w:t xml:space="preserve">На территории городского поселения посёлок Красное-на-Волге имеется одна централизованная система водоотведения, которая состоит из канализационных сетей протяжённостью 11041 м,  КНС и очистных сооружений расположенных по адресу ул. Заводская, д. 49. </w:t>
      </w:r>
    </w:p>
    <w:p w:rsidR="00C60E96" w:rsidRPr="00513D41" w:rsidRDefault="00C60E96" w:rsidP="00C60E96">
      <w:pPr>
        <w:pStyle w:val="a7"/>
        <w:spacing w:after="0"/>
        <w:jc w:val="both"/>
        <w:rPr>
          <w:b/>
        </w:rPr>
      </w:pPr>
      <w:r w:rsidRPr="00513D41">
        <w:t>6.2  Результаты технического обследования</w:t>
      </w:r>
    </w:p>
    <w:p w:rsidR="00C60E96" w:rsidRPr="00513D41" w:rsidRDefault="00C60E96" w:rsidP="00C60E96">
      <w:pPr>
        <w:pStyle w:val="a7"/>
        <w:spacing w:after="0"/>
        <w:jc w:val="both"/>
      </w:pPr>
      <w:r w:rsidRPr="00513D41">
        <w:rPr>
          <w:b/>
        </w:rPr>
        <w:tab/>
      </w:r>
      <w:r w:rsidRPr="00513D41">
        <w:t>В соответствии с существующим  рельефом местности, территория посёлка делится на несколько бассейнов, в состав  которых входят самотечные коллекторы, насосные станции перекачки и напорные трубопроводы. Стоки с посёлка самотёком и с машин поступают в озёра первичных стоков. Далее стоки насосами поднимаются на песколовки, с них на первичные отстойники. На территории очистных сооружений имеется песчано-гравийный биофильтр, который находится в нерабочем состоянии, далее стоки поступают на вторичные отстойники (не работают), после этого вытекают на рельеф данной местности, по причине аварийного состояния выпускного канала</w:t>
      </w:r>
      <w:r w:rsidRPr="00513D41">
        <w:rPr>
          <w:u w:val="single"/>
        </w:rPr>
        <w:t>.</w:t>
      </w:r>
    </w:p>
    <w:p w:rsidR="00C60E96" w:rsidRPr="00513D41" w:rsidRDefault="00C60E96" w:rsidP="00C60E96">
      <w:pPr>
        <w:pStyle w:val="a7"/>
        <w:spacing w:after="0"/>
        <w:jc w:val="both"/>
      </w:pPr>
    </w:p>
    <w:p w:rsidR="00C60E96" w:rsidRPr="00513D41" w:rsidRDefault="00C60E96" w:rsidP="00C60E96">
      <w:pPr>
        <w:pStyle w:val="a7"/>
        <w:spacing w:after="0"/>
        <w:jc w:val="both"/>
      </w:pPr>
      <w:r w:rsidRPr="00513D41">
        <w:t xml:space="preserve">Насосное оборудование, установленное на очистных сооружениях канализации </w:t>
      </w:r>
    </w:p>
    <w:tbl>
      <w:tblPr>
        <w:tblW w:w="0" w:type="auto"/>
        <w:tblInd w:w="-10" w:type="dxa"/>
        <w:tblLayout w:type="fixed"/>
        <w:tblLook w:val="0000" w:firstRow="0" w:lastRow="0" w:firstColumn="0" w:lastColumn="0" w:noHBand="0" w:noVBand="0"/>
      </w:tblPr>
      <w:tblGrid>
        <w:gridCol w:w="2605"/>
        <w:gridCol w:w="3173"/>
        <w:gridCol w:w="1706"/>
        <w:gridCol w:w="2963"/>
      </w:tblGrid>
      <w:tr w:rsidR="00C60E96" w:rsidRPr="00513D41" w:rsidTr="00496BDC">
        <w:tc>
          <w:tcPr>
            <w:tcW w:w="2605" w:type="dxa"/>
            <w:tcBorders>
              <w:top w:val="single" w:sz="4" w:space="0" w:color="000000"/>
              <w:left w:val="single" w:sz="4" w:space="0" w:color="000000"/>
              <w:bottom w:val="single" w:sz="4" w:space="0" w:color="000000"/>
            </w:tcBorders>
          </w:tcPr>
          <w:p w:rsidR="00C60E96" w:rsidRPr="00513D41" w:rsidRDefault="00C60E96" w:rsidP="00C60E96">
            <w:pPr>
              <w:pStyle w:val="a7"/>
              <w:snapToGrid w:val="0"/>
              <w:spacing w:after="0"/>
              <w:jc w:val="both"/>
            </w:pPr>
          </w:p>
          <w:p w:rsidR="00C60E96" w:rsidRPr="00513D41" w:rsidRDefault="00C60E96" w:rsidP="00C60E96">
            <w:pPr>
              <w:pStyle w:val="a7"/>
              <w:spacing w:after="0"/>
              <w:jc w:val="both"/>
            </w:pPr>
            <w:r w:rsidRPr="00513D41">
              <w:t>Место установки</w:t>
            </w:r>
          </w:p>
        </w:tc>
        <w:tc>
          <w:tcPr>
            <w:tcW w:w="3173" w:type="dxa"/>
            <w:tcBorders>
              <w:top w:val="single" w:sz="4" w:space="0" w:color="000000"/>
              <w:left w:val="single" w:sz="4" w:space="0" w:color="000000"/>
              <w:bottom w:val="single" w:sz="4" w:space="0" w:color="000000"/>
            </w:tcBorders>
          </w:tcPr>
          <w:p w:rsidR="00C60E96" w:rsidRPr="00513D41" w:rsidRDefault="00C60E96" w:rsidP="00C60E96">
            <w:pPr>
              <w:pStyle w:val="a7"/>
              <w:snapToGrid w:val="0"/>
              <w:spacing w:after="0"/>
              <w:jc w:val="both"/>
            </w:pPr>
          </w:p>
          <w:p w:rsidR="00C60E96" w:rsidRPr="00513D41" w:rsidRDefault="00C60E96" w:rsidP="00C60E96">
            <w:pPr>
              <w:pStyle w:val="a7"/>
              <w:spacing w:after="0"/>
              <w:jc w:val="both"/>
            </w:pPr>
            <w:r w:rsidRPr="00513D41">
              <w:t>Тип оборудования</w:t>
            </w:r>
          </w:p>
        </w:tc>
        <w:tc>
          <w:tcPr>
            <w:tcW w:w="1706" w:type="dxa"/>
            <w:tcBorders>
              <w:top w:val="single" w:sz="4" w:space="0" w:color="000000"/>
              <w:left w:val="single" w:sz="4" w:space="0" w:color="000000"/>
              <w:bottom w:val="single" w:sz="4" w:space="0" w:color="000000"/>
            </w:tcBorders>
          </w:tcPr>
          <w:p w:rsidR="00C60E96" w:rsidRPr="00513D41" w:rsidRDefault="00C60E96" w:rsidP="00C60E96">
            <w:pPr>
              <w:pStyle w:val="a7"/>
              <w:snapToGrid w:val="0"/>
              <w:spacing w:after="0"/>
              <w:jc w:val="both"/>
            </w:pPr>
          </w:p>
          <w:p w:rsidR="00C60E96" w:rsidRPr="00513D41" w:rsidRDefault="00C60E96" w:rsidP="00C60E96">
            <w:pPr>
              <w:pStyle w:val="a7"/>
              <w:spacing w:after="0"/>
              <w:jc w:val="both"/>
            </w:pPr>
            <w:r w:rsidRPr="00513D41">
              <w:t>Кол-во шт.</w:t>
            </w:r>
          </w:p>
        </w:tc>
        <w:tc>
          <w:tcPr>
            <w:tcW w:w="2963" w:type="dxa"/>
            <w:tcBorders>
              <w:top w:val="single" w:sz="4" w:space="0" w:color="000000"/>
              <w:left w:val="single" w:sz="4" w:space="0" w:color="000000"/>
              <w:bottom w:val="single" w:sz="4" w:space="0" w:color="000000"/>
              <w:right w:val="single" w:sz="4" w:space="0" w:color="000000"/>
            </w:tcBorders>
          </w:tcPr>
          <w:p w:rsidR="00C60E96" w:rsidRPr="00513D41" w:rsidRDefault="00C60E96" w:rsidP="00C60E96">
            <w:pPr>
              <w:pStyle w:val="a7"/>
              <w:spacing w:after="0"/>
              <w:jc w:val="both"/>
            </w:pPr>
            <w:r w:rsidRPr="00513D41">
              <w:t xml:space="preserve">Двигатель </w:t>
            </w:r>
          </w:p>
          <w:p w:rsidR="00C60E96" w:rsidRPr="00513D41" w:rsidRDefault="00C60E96" w:rsidP="00C60E96">
            <w:pPr>
              <w:pStyle w:val="a7"/>
              <w:spacing w:after="0"/>
              <w:jc w:val="both"/>
            </w:pPr>
            <w:r w:rsidRPr="00513D41">
              <w:t>мощность кВт/об./мин.</w:t>
            </w:r>
          </w:p>
        </w:tc>
      </w:tr>
      <w:tr w:rsidR="00C60E96" w:rsidRPr="00513D41" w:rsidTr="00496BDC">
        <w:trPr>
          <w:cantSplit/>
        </w:trPr>
        <w:tc>
          <w:tcPr>
            <w:tcW w:w="2605" w:type="dxa"/>
            <w:vMerge w:val="restart"/>
            <w:tcBorders>
              <w:top w:val="single" w:sz="4" w:space="0" w:color="000000"/>
              <w:left w:val="single" w:sz="4" w:space="0" w:color="000000"/>
              <w:bottom w:val="single" w:sz="4" w:space="0" w:color="000000"/>
            </w:tcBorders>
          </w:tcPr>
          <w:p w:rsidR="00C60E96" w:rsidRPr="00513D41" w:rsidRDefault="00C60E96" w:rsidP="00C60E96">
            <w:pPr>
              <w:pStyle w:val="a7"/>
              <w:snapToGrid w:val="0"/>
              <w:spacing w:after="0"/>
              <w:jc w:val="both"/>
            </w:pPr>
          </w:p>
          <w:p w:rsidR="00C60E96" w:rsidRPr="00513D41" w:rsidRDefault="00C60E96" w:rsidP="00C60E96">
            <w:pPr>
              <w:pStyle w:val="a7"/>
              <w:spacing w:after="0"/>
              <w:jc w:val="both"/>
            </w:pPr>
            <w:r w:rsidRPr="00513D41">
              <w:t>Очистные сооружения (КНС)</w:t>
            </w:r>
          </w:p>
        </w:tc>
        <w:tc>
          <w:tcPr>
            <w:tcW w:w="3173"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Насос фекальный</w:t>
            </w:r>
          </w:p>
          <w:p w:rsidR="00C60E96" w:rsidRPr="00513D41" w:rsidRDefault="00C60E96" w:rsidP="00C60E96">
            <w:pPr>
              <w:pStyle w:val="a7"/>
              <w:spacing w:after="0"/>
              <w:jc w:val="both"/>
            </w:pPr>
            <w:r w:rsidRPr="00513D41">
              <w:t>СМ-100-65-250</w:t>
            </w:r>
          </w:p>
        </w:tc>
        <w:tc>
          <w:tcPr>
            <w:tcW w:w="1706"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3</w:t>
            </w:r>
          </w:p>
        </w:tc>
        <w:tc>
          <w:tcPr>
            <w:tcW w:w="2963" w:type="dxa"/>
            <w:tcBorders>
              <w:top w:val="single" w:sz="4" w:space="0" w:color="000000"/>
              <w:left w:val="single" w:sz="4" w:space="0" w:color="000000"/>
              <w:bottom w:val="single" w:sz="4" w:space="0" w:color="000000"/>
              <w:right w:val="single" w:sz="4" w:space="0" w:color="000000"/>
            </w:tcBorders>
          </w:tcPr>
          <w:p w:rsidR="00C60E96" w:rsidRPr="00513D41" w:rsidRDefault="00C60E96" w:rsidP="00C60E96">
            <w:pPr>
              <w:pStyle w:val="a7"/>
              <w:spacing w:after="0"/>
              <w:jc w:val="both"/>
            </w:pPr>
            <w:r w:rsidRPr="00513D41">
              <w:t>7,5 кВт</w:t>
            </w:r>
          </w:p>
          <w:p w:rsidR="00C60E96" w:rsidRPr="00513D41" w:rsidRDefault="00C60E96" w:rsidP="00C60E96">
            <w:pPr>
              <w:pStyle w:val="a7"/>
              <w:spacing w:after="0"/>
              <w:jc w:val="both"/>
            </w:pPr>
            <w:r w:rsidRPr="00513D41">
              <w:t>1500 об./мин.</w:t>
            </w:r>
          </w:p>
        </w:tc>
      </w:tr>
      <w:tr w:rsidR="00C60E96" w:rsidRPr="00513D41" w:rsidTr="00496BDC">
        <w:trPr>
          <w:cantSplit/>
          <w:trHeight w:val="504"/>
        </w:trPr>
        <w:tc>
          <w:tcPr>
            <w:tcW w:w="2605" w:type="dxa"/>
            <w:vMerge/>
            <w:tcBorders>
              <w:top w:val="single" w:sz="4" w:space="0" w:color="000000"/>
              <w:left w:val="single" w:sz="4" w:space="0" w:color="000000"/>
              <w:bottom w:val="single" w:sz="4" w:space="0" w:color="000000"/>
            </w:tcBorders>
          </w:tcPr>
          <w:p w:rsidR="00C60E96" w:rsidRPr="00513D41" w:rsidRDefault="00C60E96" w:rsidP="00C60E96">
            <w:pPr>
              <w:pStyle w:val="a7"/>
              <w:snapToGrid w:val="0"/>
              <w:spacing w:after="0"/>
              <w:jc w:val="both"/>
            </w:pPr>
          </w:p>
        </w:tc>
        <w:tc>
          <w:tcPr>
            <w:tcW w:w="3173"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Насос фекальный</w:t>
            </w:r>
          </w:p>
          <w:p w:rsidR="00C60E96" w:rsidRPr="00513D41" w:rsidRDefault="00C60E96" w:rsidP="00C60E96">
            <w:pPr>
              <w:pStyle w:val="a7"/>
              <w:spacing w:after="0"/>
              <w:jc w:val="both"/>
            </w:pPr>
            <w:r w:rsidRPr="00513D41">
              <w:t>СМ-100-65-200</w:t>
            </w:r>
          </w:p>
        </w:tc>
        <w:tc>
          <w:tcPr>
            <w:tcW w:w="1706" w:type="dxa"/>
            <w:tcBorders>
              <w:top w:val="single" w:sz="4" w:space="0" w:color="000000"/>
              <w:left w:val="single" w:sz="4" w:space="0" w:color="000000"/>
              <w:bottom w:val="single" w:sz="4" w:space="0" w:color="000000"/>
            </w:tcBorders>
          </w:tcPr>
          <w:p w:rsidR="00C60E96" w:rsidRPr="00513D41" w:rsidRDefault="00C60E96" w:rsidP="00C60E96">
            <w:pPr>
              <w:pStyle w:val="a7"/>
              <w:spacing w:after="0"/>
              <w:jc w:val="both"/>
            </w:pPr>
            <w:r w:rsidRPr="00513D41">
              <w:t>1</w:t>
            </w:r>
          </w:p>
        </w:tc>
        <w:tc>
          <w:tcPr>
            <w:tcW w:w="2963" w:type="dxa"/>
            <w:tcBorders>
              <w:top w:val="single" w:sz="4" w:space="0" w:color="000000"/>
              <w:left w:val="single" w:sz="4" w:space="0" w:color="000000"/>
              <w:bottom w:val="single" w:sz="4" w:space="0" w:color="000000"/>
              <w:right w:val="single" w:sz="4" w:space="0" w:color="000000"/>
            </w:tcBorders>
          </w:tcPr>
          <w:p w:rsidR="00C60E96" w:rsidRPr="00513D41" w:rsidRDefault="00C60E96" w:rsidP="00C60E96">
            <w:pPr>
              <w:pStyle w:val="a7"/>
              <w:spacing w:after="0"/>
              <w:jc w:val="both"/>
            </w:pPr>
            <w:r w:rsidRPr="00513D41">
              <w:t>4,0 кВт</w:t>
            </w:r>
          </w:p>
          <w:p w:rsidR="00C60E96" w:rsidRPr="00513D41" w:rsidRDefault="00C60E96" w:rsidP="00C60E96">
            <w:pPr>
              <w:pStyle w:val="a7"/>
              <w:spacing w:after="0"/>
              <w:jc w:val="both"/>
            </w:pPr>
            <w:r w:rsidRPr="00513D41">
              <w:t>1500 об./мин.</w:t>
            </w:r>
          </w:p>
        </w:tc>
      </w:tr>
    </w:tbl>
    <w:p w:rsidR="00C60E96" w:rsidRPr="00513D41" w:rsidRDefault="00C60E96" w:rsidP="00C60E96">
      <w:pPr>
        <w:pStyle w:val="a7"/>
        <w:spacing w:after="0"/>
        <w:jc w:val="both"/>
      </w:pPr>
    </w:p>
    <w:p w:rsidR="00C60E96" w:rsidRPr="00513D41" w:rsidRDefault="00C60E96" w:rsidP="00C60E96">
      <w:pPr>
        <w:pStyle w:val="a7"/>
        <w:spacing w:after="0"/>
        <w:jc w:val="both"/>
      </w:pPr>
      <w:r w:rsidRPr="00513D41">
        <w:rPr>
          <w:color w:val="000000"/>
        </w:rPr>
        <w:t xml:space="preserve">6.3 </w:t>
      </w:r>
      <w:r w:rsidRPr="00513D41">
        <w:t>Состояние и функционирование канализационных коллекторов и сетей</w:t>
      </w:r>
    </w:p>
    <w:p w:rsidR="00C60E96" w:rsidRPr="00513D41" w:rsidRDefault="00C60E96" w:rsidP="00C60E96">
      <w:pPr>
        <w:pStyle w:val="a7"/>
        <w:spacing w:after="0"/>
        <w:jc w:val="both"/>
      </w:pPr>
      <w:r w:rsidRPr="00513D41">
        <w:t>Общая протяжённость канализационных сетей  - 11041 м.</w:t>
      </w:r>
    </w:p>
    <w:p w:rsidR="00C60E96" w:rsidRPr="00513D41" w:rsidRDefault="00C60E96" w:rsidP="00C60E96">
      <w:pPr>
        <w:pStyle w:val="a7"/>
        <w:spacing w:after="0"/>
        <w:jc w:val="both"/>
      </w:pPr>
      <w:r w:rsidRPr="00513D41">
        <w:t>Сети напорной канализации – 708 м.</w:t>
      </w:r>
    </w:p>
    <w:p w:rsidR="00C60E96" w:rsidRPr="00513D41" w:rsidRDefault="00C60E96" w:rsidP="00C60E96">
      <w:pPr>
        <w:pStyle w:val="a7"/>
        <w:spacing w:after="0"/>
        <w:jc w:val="both"/>
      </w:pPr>
      <w:r w:rsidRPr="00513D41">
        <w:t>Сети безнапорной канализации – 10133 м.</w:t>
      </w:r>
    </w:p>
    <w:p w:rsidR="00C60E96" w:rsidRPr="00513D41" w:rsidRDefault="00C60E96" w:rsidP="00C60E96">
      <w:pPr>
        <w:pStyle w:val="a7"/>
        <w:spacing w:after="0"/>
        <w:jc w:val="both"/>
      </w:pPr>
      <w:r w:rsidRPr="00513D41">
        <w:t>Степень износа сетей напорной и самотёчной канализации составляет 25-50 %.</w:t>
      </w:r>
    </w:p>
    <w:p w:rsidR="00C60E96" w:rsidRPr="00513D41" w:rsidRDefault="00C60E96" w:rsidP="00C60E96">
      <w:pPr>
        <w:pStyle w:val="a7"/>
        <w:spacing w:after="0"/>
        <w:jc w:val="both"/>
      </w:pPr>
      <w:r w:rsidRPr="00513D41">
        <w:t>Характеристика сетей водоотведения:</w:t>
      </w:r>
    </w:p>
    <w:p w:rsidR="00C60E96" w:rsidRPr="00513D41" w:rsidRDefault="00C60E96" w:rsidP="00C60E96">
      <w:pPr>
        <w:pStyle w:val="a7"/>
        <w:spacing w:after="0"/>
        <w:jc w:val="both"/>
      </w:pPr>
      <w:r w:rsidRPr="00513D41">
        <w:t>Диаметр 100мм — протяженность 708м.п., ПВХ.,</w:t>
      </w:r>
    </w:p>
    <w:p w:rsidR="00C60E96" w:rsidRPr="00513D41" w:rsidRDefault="00C60E96" w:rsidP="00C60E96">
      <w:pPr>
        <w:pStyle w:val="a7"/>
        <w:spacing w:after="0"/>
        <w:jc w:val="both"/>
      </w:pPr>
      <w:r w:rsidRPr="00513D41">
        <w:t>Диаметр 150мм — протяженность 1241м.п, керамика.,</w:t>
      </w:r>
    </w:p>
    <w:p w:rsidR="00C60E96" w:rsidRPr="00513D41" w:rsidRDefault="00C60E96" w:rsidP="00C60E96">
      <w:pPr>
        <w:pStyle w:val="a7"/>
        <w:spacing w:after="0"/>
        <w:jc w:val="both"/>
      </w:pPr>
      <w:r w:rsidRPr="00513D41">
        <w:t>Диаметр 200мм. -  протяженность 1292м.п.керамика.,</w:t>
      </w:r>
    </w:p>
    <w:p w:rsidR="00C60E96" w:rsidRPr="00513D41" w:rsidRDefault="00C60E96" w:rsidP="00C60E96">
      <w:pPr>
        <w:pStyle w:val="a7"/>
        <w:spacing w:after="0"/>
        <w:jc w:val="both"/>
      </w:pPr>
      <w:r w:rsidRPr="00513D41">
        <w:t>Диаметр 250мм. - протяженность 2119м.п.керамика.,</w:t>
      </w:r>
    </w:p>
    <w:p w:rsidR="00C60E96" w:rsidRPr="00513D41" w:rsidRDefault="00C60E96" w:rsidP="00C60E96">
      <w:pPr>
        <w:pStyle w:val="a7"/>
        <w:spacing w:after="0"/>
        <w:jc w:val="both"/>
      </w:pPr>
      <w:r w:rsidRPr="00513D41">
        <w:t>Диаметр 300мм. - протяженность 1531м.п.керамика.,</w:t>
      </w:r>
    </w:p>
    <w:p w:rsidR="00C60E96" w:rsidRPr="00513D41" w:rsidRDefault="00C60E96" w:rsidP="00C60E96">
      <w:pPr>
        <w:pStyle w:val="a7"/>
        <w:spacing w:after="0"/>
        <w:jc w:val="both"/>
      </w:pPr>
      <w:r w:rsidRPr="00513D41">
        <w:t>Диаметр 400мм. - протяженность 3576м.п. керамика.,</w:t>
      </w:r>
    </w:p>
    <w:p w:rsidR="00C60E96" w:rsidRPr="00513D41" w:rsidRDefault="00C60E96" w:rsidP="00C60E96">
      <w:pPr>
        <w:pStyle w:val="a7"/>
        <w:spacing w:after="0"/>
        <w:jc w:val="both"/>
      </w:pPr>
      <w:r w:rsidRPr="00513D41">
        <w:tab/>
        <w:t xml:space="preserve">Централизованной системой водоотведения пользуется порядка 30% жителей посёлка. Остальная часть территории посёлка Красное-на-Волге,  по ряду объективных причин не охвачена системой централизованного водоотведения. </w:t>
      </w:r>
    </w:p>
    <w:p w:rsidR="00C60E96" w:rsidRPr="00513D41" w:rsidRDefault="00C60E96" w:rsidP="00C60E96">
      <w:pPr>
        <w:pStyle w:val="a7"/>
        <w:spacing w:after="0"/>
        <w:ind w:firstLine="708"/>
        <w:jc w:val="both"/>
      </w:pPr>
      <w:r w:rsidRPr="00513D41">
        <w:t>На новых земельных участках, выделенных под жилую застройку, возможность централизации системы водоотведения имеется</w:t>
      </w:r>
    </w:p>
    <w:p w:rsidR="00C60E96" w:rsidRPr="00513D41" w:rsidRDefault="00C60E96" w:rsidP="00C60E96">
      <w:pPr>
        <w:pStyle w:val="a7"/>
        <w:spacing w:after="0"/>
        <w:jc w:val="both"/>
      </w:pPr>
      <w:r w:rsidRPr="00513D41">
        <w:t>6.4  Описание существующих технических и технологических проблемы в системе водоотведения</w:t>
      </w:r>
    </w:p>
    <w:p w:rsidR="00C60E96" w:rsidRPr="00513D41" w:rsidRDefault="00C60E96" w:rsidP="00C60E96">
      <w:pPr>
        <w:pStyle w:val="a7"/>
        <w:spacing w:after="0"/>
        <w:jc w:val="both"/>
      </w:pPr>
      <w:r w:rsidRPr="00513D41">
        <w:t>1. Отсутствие возможности чистки и промывки канализационных сетей. Причина заключается в том, что частично колодцы и сети водоотведения проходят по территории частных жилых застроек, отсутствие специальной техники.</w:t>
      </w:r>
    </w:p>
    <w:p w:rsidR="00C60E96" w:rsidRPr="00513D41" w:rsidRDefault="00C60E96" w:rsidP="00C60E96">
      <w:pPr>
        <w:pStyle w:val="a7"/>
        <w:spacing w:after="0"/>
        <w:jc w:val="both"/>
      </w:pPr>
      <w:r w:rsidRPr="00513D41">
        <w:t>2. Требуется строительство комплекса биологической очистки,  поскольку биологическая очистка на ОСК отсутствует.</w:t>
      </w:r>
    </w:p>
    <w:p w:rsidR="00C60E96" w:rsidRPr="00513D41" w:rsidRDefault="00C60E96" w:rsidP="00C60E96">
      <w:pPr>
        <w:pStyle w:val="a7"/>
        <w:spacing w:after="0"/>
        <w:jc w:val="both"/>
      </w:pPr>
      <w:r w:rsidRPr="00513D41">
        <w:t>3. Коллектора замыты песком, требуют капитального ремонта. Необходима реконструкция или строительство новых.</w:t>
      </w:r>
    </w:p>
    <w:p w:rsidR="00C60E96" w:rsidRPr="00513D41" w:rsidRDefault="00C60E96" w:rsidP="00C60E96">
      <w:pPr>
        <w:pStyle w:val="a7"/>
        <w:spacing w:after="0"/>
        <w:jc w:val="both"/>
      </w:pPr>
      <w:r w:rsidRPr="00513D41">
        <w:t>4. Основной проблемой является то, что очистные сооружения имеют проектную мощность 1600 м</w:t>
      </w:r>
      <w:r w:rsidRPr="00513D41">
        <w:rPr>
          <w:vertAlign w:val="superscript"/>
        </w:rPr>
        <w:t>3</w:t>
      </w:r>
      <w:r w:rsidRPr="00513D41">
        <w:t>/сутки, а проходит через ОСК около 2000 м</w:t>
      </w:r>
      <w:r w:rsidRPr="00513D41">
        <w:rPr>
          <w:vertAlign w:val="superscript"/>
        </w:rPr>
        <w:t>3</w:t>
      </w:r>
      <w:r w:rsidRPr="00513D41">
        <w:t>/сутки. Общая оценка такова, что имеющиеся очистные сооружения не соответствуют современным требованиям по очистке хозяйственных и промышленных стоков и требуют полной реконструкции.</w:t>
      </w:r>
    </w:p>
    <w:p w:rsidR="00C60E96" w:rsidRPr="00513D41" w:rsidRDefault="00C60E96" w:rsidP="00C60E96">
      <w:pPr>
        <w:pStyle w:val="a7"/>
        <w:spacing w:after="0"/>
        <w:jc w:val="both"/>
        <w:rPr>
          <w:color w:val="000000"/>
        </w:rPr>
      </w:pPr>
      <w:r w:rsidRPr="00513D41">
        <w:t xml:space="preserve">6.5  </w:t>
      </w:r>
      <w:r w:rsidRPr="00513D41">
        <w:rPr>
          <w:color w:val="000000"/>
        </w:rPr>
        <w:t>Расчёт требуемой мощности очистных сооружений.</w:t>
      </w:r>
    </w:p>
    <w:p w:rsidR="00C60E96" w:rsidRPr="00513D41" w:rsidRDefault="00C60E96" w:rsidP="00C60E96">
      <w:pPr>
        <w:pStyle w:val="a7"/>
        <w:spacing w:after="0"/>
        <w:jc w:val="both"/>
      </w:pPr>
      <w:r w:rsidRPr="00513D41">
        <w:rPr>
          <w:color w:val="000000"/>
        </w:rPr>
        <w:t>В настоящее время комплекс канализационных очистных сооружений работает на максимуме нагрузки. При проектной производительности 1600 м</w:t>
      </w:r>
      <w:r w:rsidRPr="00513D41">
        <w:rPr>
          <w:color w:val="000000"/>
          <w:vertAlign w:val="superscript"/>
        </w:rPr>
        <w:t>3</w:t>
      </w:r>
      <w:r w:rsidRPr="00513D41">
        <w:rPr>
          <w:color w:val="000000"/>
        </w:rPr>
        <w:t>/сутки КОС нагружен на 2000 м</w:t>
      </w:r>
      <w:r w:rsidRPr="00513D41">
        <w:rPr>
          <w:color w:val="000000"/>
          <w:vertAlign w:val="superscript"/>
        </w:rPr>
        <w:t>3</w:t>
      </w:r>
      <w:r w:rsidRPr="00513D41">
        <w:rPr>
          <w:color w:val="000000"/>
        </w:rPr>
        <w:t>/сутки, целесообразно строительство новых, модульных, очистных сооружений производительностью не менее 2500 м</w:t>
      </w:r>
      <w:r w:rsidRPr="00513D41">
        <w:rPr>
          <w:color w:val="000000"/>
          <w:vertAlign w:val="superscript"/>
        </w:rPr>
        <w:t>3</w:t>
      </w:r>
      <w:r w:rsidRPr="00513D41">
        <w:rPr>
          <w:color w:val="000000"/>
        </w:rPr>
        <w:t>/сутки.</w:t>
      </w:r>
    </w:p>
    <w:p w:rsidR="00C60E96" w:rsidRPr="00513D41" w:rsidRDefault="00C60E96" w:rsidP="00C60E96">
      <w:pPr>
        <w:pStyle w:val="a7"/>
        <w:spacing w:after="0"/>
        <w:jc w:val="both"/>
      </w:pPr>
      <w:r w:rsidRPr="00513D41">
        <w:t>6.6  Анализ резервов производственных мощностей очистных сооружений.</w:t>
      </w:r>
    </w:p>
    <w:p w:rsidR="00C60E96" w:rsidRPr="00513D41" w:rsidRDefault="00C60E96" w:rsidP="00C60E96">
      <w:pPr>
        <w:pStyle w:val="a7"/>
        <w:spacing w:after="0"/>
        <w:jc w:val="both"/>
        <w:rPr>
          <w:b/>
          <w:bCs/>
        </w:rPr>
      </w:pPr>
      <w:r w:rsidRPr="00513D41">
        <w:t>Резервы производственных мощностей очистных сооружений отсутствуют.</w:t>
      </w:r>
    </w:p>
    <w:p w:rsidR="00C60E96" w:rsidRPr="00513D41" w:rsidRDefault="00C60E96" w:rsidP="00C60E96">
      <w:pPr>
        <w:pStyle w:val="a7"/>
        <w:spacing w:after="0"/>
        <w:jc w:val="both"/>
        <w:rPr>
          <w:b/>
          <w:bCs/>
        </w:rPr>
      </w:pPr>
      <w:r w:rsidRPr="00513D41">
        <w:rPr>
          <w:b/>
          <w:bCs/>
        </w:rPr>
        <w:t>7. Результаты технического обследования.</w:t>
      </w:r>
    </w:p>
    <w:p w:rsidR="00C60E96" w:rsidRPr="00513D41" w:rsidRDefault="00C60E96" w:rsidP="00C60E96">
      <w:pPr>
        <w:pStyle w:val="a7"/>
        <w:spacing w:after="0"/>
        <w:jc w:val="both"/>
        <w:rPr>
          <w:b/>
          <w:bCs/>
        </w:rPr>
      </w:pPr>
      <w:r w:rsidRPr="00513D41">
        <w:rPr>
          <w:b/>
          <w:bCs/>
        </w:rPr>
        <w:tab/>
        <w:t xml:space="preserve">В результате технического обследования водопроводно-канализационного хозяйства </w:t>
      </w:r>
      <w:r w:rsidRPr="00513D41">
        <w:rPr>
          <w:b/>
          <w:bCs/>
          <w:color w:val="000000"/>
        </w:rPr>
        <w:t xml:space="preserve"> </w:t>
      </w:r>
      <w:r w:rsidRPr="00513D41">
        <w:rPr>
          <w:b/>
          <w:bCs/>
        </w:rPr>
        <w:t xml:space="preserve">городского поселения поселок Красное-на-Волге Красносельского муниципального района Костромской области, комиссией установлено удовлетворительное техническое состояние данного имущества. </w:t>
      </w:r>
    </w:p>
    <w:p w:rsidR="00C60E96" w:rsidRPr="00513D41" w:rsidRDefault="00C60E96" w:rsidP="00C60E96">
      <w:pPr>
        <w:pStyle w:val="a7"/>
        <w:spacing w:after="0"/>
        <w:jc w:val="both"/>
        <w:rPr>
          <w:b/>
          <w:bCs/>
        </w:rPr>
      </w:pPr>
      <w:r w:rsidRPr="00513D41">
        <w:rPr>
          <w:b/>
          <w:bCs/>
        </w:rPr>
        <w:tab/>
        <w:t xml:space="preserve">Конкретные мероприятия по созданию и реконструкции (модернизации) данного имущества определены  концессионным соглашением.  </w:t>
      </w:r>
    </w:p>
    <w:p w:rsidR="00C60E96" w:rsidRPr="00513D41" w:rsidRDefault="00C60E96" w:rsidP="00C60E96">
      <w:pPr>
        <w:pStyle w:val="a7"/>
        <w:spacing w:after="0"/>
        <w:jc w:val="both"/>
      </w:pPr>
    </w:p>
    <w:p w:rsidR="00C60E96" w:rsidRPr="00513D41" w:rsidRDefault="00C60E96" w:rsidP="00C60E96">
      <w:pPr>
        <w:autoSpaceDE w:val="0"/>
        <w:jc w:val="both"/>
        <w:rPr>
          <w:b/>
          <w:caps/>
          <w:color w:val="000000"/>
        </w:rPr>
      </w:pPr>
    </w:p>
    <w:p w:rsidR="00355E5E" w:rsidRPr="00513D41" w:rsidRDefault="00355E5E" w:rsidP="00C60E96">
      <w:pPr>
        <w:autoSpaceDE w:val="0"/>
        <w:jc w:val="both"/>
        <w:rPr>
          <w:b/>
          <w:caps/>
          <w:color w:val="000000"/>
        </w:rPr>
      </w:pPr>
    </w:p>
    <w:p w:rsidR="00355E5E" w:rsidRPr="00513D41" w:rsidRDefault="00355E5E" w:rsidP="00C60E96">
      <w:pPr>
        <w:autoSpaceDE w:val="0"/>
        <w:jc w:val="both"/>
        <w:rPr>
          <w:b/>
          <w:caps/>
          <w:color w:val="000000"/>
        </w:rPr>
      </w:pPr>
    </w:p>
    <w:p w:rsidR="00355E5E" w:rsidRPr="00513D41" w:rsidRDefault="00355E5E" w:rsidP="00C60E96">
      <w:pPr>
        <w:autoSpaceDE w:val="0"/>
        <w:jc w:val="both"/>
        <w:rPr>
          <w:b/>
          <w:caps/>
          <w:color w:val="000000"/>
        </w:rPr>
      </w:pPr>
    </w:p>
    <w:p w:rsidR="00355E5E" w:rsidRPr="00513D41" w:rsidRDefault="00355E5E" w:rsidP="00C60E96">
      <w:pPr>
        <w:autoSpaceDE w:val="0"/>
        <w:jc w:val="both"/>
        <w:rPr>
          <w:b/>
          <w:caps/>
          <w:color w:val="000000"/>
        </w:rPr>
      </w:pPr>
    </w:p>
    <w:p w:rsidR="00355E5E" w:rsidRPr="00513D41" w:rsidRDefault="00355E5E" w:rsidP="00C60E96">
      <w:pPr>
        <w:autoSpaceDE w:val="0"/>
        <w:jc w:val="both"/>
        <w:rPr>
          <w:b/>
          <w:caps/>
          <w:color w:val="000000"/>
        </w:rPr>
      </w:pPr>
    </w:p>
    <w:p w:rsidR="00355E5E" w:rsidRPr="00513D41" w:rsidRDefault="00355E5E" w:rsidP="00C60E96">
      <w:pPr>
        <w:autoSpaceDE w:val="0"/>
        <w:jc w:val="both"/>
        <w:rPr>
          <w:b/>
          <w:caps/>
          <w:color w:val="000000"/>
        </w:rPr>
      </w:pPr>
    </w:p>
    <w:p w:rsidR="00355E5E" w:rsidRPr="00513D41" w:rsidRDefault="00355E5E" w:rsidP="00C60E96">
      <w:pPr>
        <w:autoSpaceDE w:val="0"/>
        <w:jc w:val="both"/>
        <w:rPr>
          <w:b/>
          <w:caps/>
          <w:color w:val="000000"/>
        </w:rPr>
      </w:pPr>
    </w:p>
    <w:p w:rsidR="00355E5E" w:rsidRPr="00513D41" w:rsidRDefault="00355E5E" w:rsidP="00C60E96">
      <w:pPr>
        <w:autoSpaceDE w:val="0"/>
        <w:jc w:val="both"/>
        <w:rPr>
          <w:b/>
          <w:caps/>
          <w:color w:val="000000"/>
        </w:rPr>
      </w:pPr>
    </w:p>
    <w:p w:rsidR="00355E5E" w:rsidRPr="00513D41" w:rsidRDefault="00355E5E" w:rsidP="00C60E96">
      <w:pPr>
        <w:autoSpaceDE w:val="0"/>
        <w:jc w:val="both"/>
        <w:rPr>
          <w:b/>
          <w:caps/>
          <w:color w:val="000000"/>
        </w:rPr>
      </w:pPr>
    </w:p>
    <w:p w:rsidR="00355E5E" w:rsidRPr="00513D41" w:rsidRDefault="00355E5E" w:rsidP="00C60E96">
      <w:pPr>
        <w:autoSpaceDE w:val="0"/>
        <w:jc w:val="both"/>
        <w:rPr>
          <w:b/>
          <w:caps/>
          <w:color w:val="000000"/>
        </w:rPr>
      </w:pPr>
    </w:p>
    <w:p w:rsidR="00355E5E" w:rsidRPr="00513D41" w:rsidRDefault="00355E5E">
      <w:pPr>
        <w:autoSpaceDE w:val="0"/>
        <w:rPr>
          <w:b/>
          <w:caps/>
          <w:color w:val="000000"/>
        </w:rPr>
      </w:pPr>
    </w:p>
    <w:p w:rsidR="00355E5E" w:rsidRPr="00513D41" w:rsidRDefault="00355E5E">
      <w:pPr>
        <w:autoSpaceDE w:val="0"/>
        <w:rPr>
          <w:b/>
          <w:caps/>
          <w:color w:val="000000"/>
        </w:rPr>
      </w:pPr>
    </w:p>
    <w:p w:rsidR="003772E2" w:rsidRPr="00513D41" w:rsidRDefault="003772E2">
      <w:pPr>
        <w:autoSpaceDE w:val="0"/>
        <w:rPr>
          <w:b/>
          <w:caps/>
          <w:color w:val="000000"/>
        </w:rPr>
      </w:pPr>
    </w:p>
    <w:p w:rsidR="00CA2FF4" w:rsidRPr="00513D41" w:rsidRDefault="00CA2FF4">
      <w:pPr>
        <w:autoSpaceDE w:val="0"/>
        <w:rPr>
          <w:b/>
          <w:caps/>
          <w:color w:val="000000"/>
        </w:rPr>
      </w:pPr>
    </w:p>
    <w:p w:rsidR="00CA2FF4" w:rsidRPr="00513D41" w:rsidRDefault="00CA2FF4">
      <w:pPr>
        <w:autoSpaceDE w:val="0"/>
        <w:rPr>
          <w:b/>
          <w:caps/>
          <w:color w:val="000000"/>
        </w:rPr>
      </w:pPr>
    </w:p>
    <w:p w:rsidR="003A6496" w:rsidRPr="00513D41" w:rsidRDefault="003A6496">
      <w:pPr>
        <w:autoSpaceDE w:val="0"/>
        <w:rPr>
          <w:b/>
          <w:caps/>
          <w:color w:val="000000"/>
        </w:rPr>
      </w:pPr>
    </w:p>
    <w:p w:rsidR="004D5C29" w:rsidRPr="00513D41" w:rsidRDefault="004D5C29">
      <w:pPr>
        <w:autoSpaceDE w:val="0"/>
        <w:rPr>
          <w:b/>
          <w:caps/>
          <w:color w:val="000000"/>
        </w:rPr>
      </w:pPr>
    </w:p>
    <w:p w:rsidR="00B8683E" w:rsidRPr="00513D41" w:rsidRDefault="00B8683E">
      <w:pPr>
        <w:autoSpaceDE w:val="0"/>
        <w:rPr>
          <w:b/>
          <w:caps/>
          <w:color w:val="000000"/>
        </w:rPr>
      </w:pPr>
    </w:p>
    <w:p w:rsidR="00B8683E" w:rsidRPr="00513D41" w:rsidRDefault="00B8683E">
      <w:pPr>
        <w:autoSpaceDE w:val="0"/>
        <w:rPr>
          <w:b/>
          <w:caps/>
          <w:color w:val="000000"/>
        </w:rPr>
      </w:pPr>
    </w:p>
    <w:p w:rsidR="00B8683E" w:rsidRPr="00513D41" w:rsidRDefault="00B8683E">
      <w:pPr>
        <w:autoSpaceDE w:val="0"/>
        <w:rPr>
          <w:b/>
          <w:caps/>
          <w:color w:val="000000"/>
        </w:rPr>
      </w:pPr>
    </w:p>
    <w:p w:rsidR="003A6496" w:rsidRPr="00513D41" w:rsidRDefault="003A6496">
      <w:pPr>
        <w:autoSpaceDE w:val="0"/>
        <w:rPr>
          <w:b/>
          <w:caps/>
          <w:color w:val="000000"/>
        </w:rPr>
      </w:pPr>
    </w:p>
    <w:p w:rsidR="00F3474A" w:rsidRPr="00513D41" w:rsidRDefault="00F3474A">
      <w:pPr>
        <w:autoSpaceDE w:val="0"/>
        <w:rPr>
          <w:b/>
          <w:caps/>
          <w:color w:val="000000"/>
        </w:rPr>
      </w:pPr>
    </w:p>
    <w:p w:rsidR="00F3474A" w:rsidRPr="00513D41" w:rsidRDefault="00F3474A">
      <w:pPr>
        <w:autoSpaceDE w:val="0"/>
        <w:rPr>
          <w:b/>
          <w:caps/>
          <w:color w:val="000000"/>
        </w:rPr>
      </w:pPr>
    </w:p>
    <w:p w:rsidR="00F3474A" w:rsidRPr="00513D41" w:rsidRDefault="00F3474A">
      <w:pPr>
        <w:autoSpaceDE w:val="0"/>
        <w:rPr>
          <w:b/>
          <w:caps/>
          <w:color w:val="000000"/>
        </w:rPr>
      </w:pPr>
    </w:p>
    <w:p w:rsidR="003A6496" w:rsidRPr="00513D41" w:rsidRDefault="003A6496">
      <w:pPr>
        <w:autoSpaceDE w:val="0"/>
        <w:rPr>
          <w:b/>
          <w:caps/>
          <w:color w:val="000000"/>
        </w:rPr>
      </w:pPr>
    </w:p>
    <w:p w:rsidR="00355E5E" w:rsidRPr="00513D41" w:rsidRDefault="00355E5E">
      <w:pPr>
        <w:pStyle w:val="1"/>
        <w:jc w:val="right"/>
        <w:rPr>
          <w:color w:val="000000"/>
          <w:sz w:val="24"/>
          <w:szCs w:val="24"/>
        </w:rPr>
      </w:pPr>
      <w:r w:rsidRPr="00513D41">
        <w:rPr>
          <w:b w:val="0"/>
          <w:color w:val="000000"/>
          <w:sz w:val="24"/>
          <w:szCs w:val="24"/>
        </w:rPr>
        <w:t>Приложение № 12</w:t>
      </w:r>
    </w:p>
    <w:p w:rsidR="00355E5E" w:rsidRPr="00513D41" w:rsidRDefault="00355E5E">
      <w:pPr>
        <w:pStyle w:val="NoSpacing"/>
        <w:jc w:val="right"/>
        <w:rPr>
          <w:rFonts w:ascii="Times New Roman" w:hAnsi="Times New Roman" w:cs="Times New Roman"/>
          <w:color w:val="000000"/>
          <w:lang w:val="ru-RU"/>
        </w:rPr>
      </w:pPr>
      <w:r w:rsidRPr="00513D41">
        <w:rPr>
          <w:rFonts w:ascii="Times New Roman" w:hAnsi="Times New Roman" w:cs="Times New Roman"/>
          <w:color w:val="000000"/>
          <w:lang w:val="ru-RU"/>
        </w:rPr>
        <w:t xml:space="preserve">к концессионному соглашению в отношении </w:t>
      </w:r>
    </w:p>
    <w:p w:rsidR="00355E5E" w:rsidRPr="00513D41" w:rsidRDefault="00355E5E">
      <w:pPr>
        <w:pStyle w:val="NoSpacing"/>
        <w:jc w:val="right"/>
        <w:rPr>
          <w:rFonts w:ascii="Times New Roman" w:hAnsi="Times New Roman" w:cs="Times New Roman"/>
          <w:color w:val="000000"/>
        </w:rPr>
      </w:pPr>
      <w:r w:rsidRPr="00513D41">
        <w:rPr>
          <w:rFonts w:ascii="Times New Roman" w:hAnsi="Times New Roman" w:cs="Times New Roman"/>
          <w:color w:val="000000"/>
          <w:lang w:val="ru-RU"/>
        </w:rPr>
        <w:t>системы коммунальной инфраструктуры</w:t>
      </w:r>
    </w:p>
    <w:p w:rsidR="00355E5E" w:rsidRPr="00513D41" w:rsidRDefault="00355E5E">
      <w:pPr>
        <w:jc w:val="right"/>
        <w:rPr>
          <w:color w:val="000000"/>
        </w:rPr>
      </w:pPr>
      <w:r w:rsidRPr="00513D41">
        <w:rPr>
          <w:color w:val="000000"/>
        </w:rPr>
        <w:t xml:space="preserve">(имущественного комплекса по водоснабжению </w:t>
      </w:r>
    </w:p>
    <w:p w:rsidR="00355E5E" w:rsidRPr="00513D41" w:rsidRDefault="00355E5E">
      <w:pPr>
        <w:jc w:val="right"/>
        <w:rPr>
          <w:color w:val="000000"/>
        </w:rPr>
      </w:pPr>
      <w:r w:rsidRPr="00513D41">
        <w:rPr>
          <w:color w:val="000000"/>
        </w:rPr>
        <w:t xml:space="preserve">и водоотведению на территории городского </w:t>
      </w:r>
    </w:p>
    <w:p w:rsidR="00355E5E" w:rsidRPr="00513D41" w:rsidRDefault="00355E5E">
      <w:pPr>
        <w:jc w:val="right"/>
        <w:rPr>
          <w:color w:val="000000"/>
        </w:rPr>
      </w:pPr>
      <w:r w:rsidRPr="00513D41">
        <w:rPr>
          <w:color w:val="000000"/>
        </w:rPr>
        <w:t xml:space="preserve">поселения поселок Красное-на-Волге </w:t>
      </w:r>
    </w:p>
    <w:p w:rsidR="00355E5E" w:rsidRPr="00513D41" w:rsidRDefault="00355E5E">
      <w:pPr>
        <w:pStyle w:val="NoSpacing"/>
        <w:jc w:val="right"/>
        <w:rPr>
          <w:rFonts w:ascii="Times New Roman" w:hAnsi="Times New Roman" w:cs="Times New Roman"/>
          <w:color w:val="000000"/>
          <w:lang w:val="ru-RU"/>
        </w:rPr>
      </w:pPr>
      <w:r w:rsidRPr="00513D41">
        <w:rPr>
          <w:rFonts w:ascii="Times New Roman" w:hAnsi="Times New Roman" w:cs="Times New Roman"/>
          <w:color w:val="000000"/>
          <w:lang w:val="ru-RU"/>
        </w:rPr>
        <w:t>Красносельского муниципального района</w:t>
      </w:r>
      <w:r w:rsidRPr="00513D41">
        <w:rPr>
          <w:rFonts w:ascii="Times New Roman" w:hAnsi="Times New Roman" w:cs="Times New Roman"/>
          <w:bCs/>
          <w:color w:val="000000"/>
          <w:spacing w:val="-9"/>
          <w:lang w:val="ru-RU"/>
        </w:rPr>
        <w:t xml:space="preserve"> Костромской области</w:t>
      </w:r>
      <w:r w:rsidRPr="00513D41">
        <w:rPr>
          <w:rFonts w:ascii="Times New Roman" w:hAnsi="Times New Roman" w:cs="Times New Roman"/>
          <w:color w:val="000000"/>
          <w:lang w:val="ru-RU"/>
        </w:rPr>
        <w:t>)</w:t>
      </w:r>
    </w:p>
    <w:p w:rsidR="00355E5E" w:rsidRPr="00513D41" w:rsidRDefault="00355E5E">
      <w:pPr>
        <w:pStyle w:val="NoSpacing"/>
        <w:jc w:val="right"/>
        <w:rPr>
          <w:rFonts w:ascii="Times New Roman" w:hAnsi="Times New Roman" w:cs="Times New Roman"/>
          <w:color w:val="000000"/>
          <w:lang w:val="ru-RU"/>
        </w:rPr>
      </w:pPr>
    </w:p>
    <w:p w:rsidR="00355E5E" w:rsidRPr="00513D41" w:rsidRDefault="00355E5E">
      <w:pPr>
        <w:jc w:val="right"/>
        <w:rPr>
          <w:b/>
          <w:caps/>
          <w:color w:val="000000"/>
        </w:rPr>
      </w:pPr>
      <w:r w:rsidRPr="00513D41">
        <w:rPr>
          <w:color w:val="000000"/>
        </w:rPr>
        <w:t>№ ____ от ___________</w:t>
      </w:r>
    </w:p>
    <w:p w:rsidR="00355E5E" w:rsidRPr="00513D41" w:rsidRDefault="00355E5E">
      <w:pPr>
        <w:autoSpaceDE w:val="0"/>
        <w:rPr>
          <w:b/>
          <w:caps/>
          <w:color w:val="000000"/>
        </w:rPr>
      </w:pPr>
    </w:p>
    <w:p w:rsidR="00355E5E" w:rsidRPr="00513D41" w:rsidRDefault="00355E5E">
      <w:pPr>
        <w:autoSpaceDE w:val="0"/>
        <w:rPr>
          <w:b/>
          <w:caps/>
          <w:color w:val="000000"/>
        </w:rPr>
      </w:pPr>
    </w:p>
    <w:p w:rsidR="00355E5E" w:rsidRPr="00513D41" w:rsidRDefault="00355E5E">
      <w:pPr>
        <w:autoSpaceDE w:val="0"/>
        <w:rPr>
          <w:b/>
          <w:caps/>
          <w:color w:val="000000"/>
        </w:rPr>
      </w:pPr>
    </w:p>
    <w:p w:rsidR="00355E5E" w:rsidRPr="00513D41" w:rsidRDefault="00355E5E">
      <w:pPr>
        <w:autoSpaceDE w:val="0"/>
        <w:jc w:val="center"/>
        <w:rPr>
          <w:b/>
          <w:caps/>
          <w:color w:val="000000"/>
        </w:rPr>
      </w:pPr>
      <w:bookmarkStart w:id="10" w:name="_Hlk517941988"/>
      <w:r w:rsidRPr="00513D41">
        <w:rPr>
          <w:rFonts w:eastAsia="MS Mincho"/>
          <w:b/>
          <w:color w:val="000000"/>
        </w:rPr>
        <w:t>Объем валовой выручки Концессионера от осуществления регулируемых видов деятельности, предусмотренной нормативными правовыми актами Российской Федерации в сфере водоснабжения и водоотведения, по отношению к предыдущему году</w:t>
      </w:r>
    </w:p>
    <w:p w:rsidR="00355E5E" w:rsidRPr="00513D41" w:rsidRDefault="00355E5E">
      <w:pPr>
        <w:autoSpaceDE w:val="0"/>
        <w:rPr>
          <w:b/>
          <w:caps/>
          <w:color w:val="000000"/>
        </w:rPr>
      </w:pPr>
    </w:p>
    <w:p w:rsidR="00355E5E" w:rsidRPr="00513D41" w:rsidRDefault="00355E5E">
      <w:pPr>
        <w:autoSpaceDE w:val="0"/>
        <w:rPr>
          <w:b/>
          <w:caps/>
          <w:color w:val="000000"/>
        </w:rPr>
      </w:pPr>
    </w:p>
    <w:p w:rsidR="00355E5E" w:rsidRPr="00513D41" w:rsidRDefault="00355E5E">
      <w:pPr>
        <w:autoSpaceDE w:val="0"/>
        <w:jc w:val="center"/>
        <w:rPr>
          <w:b/>
          <w:color w:val="000000"/>
        </w:rPr>
      </w:pPr>
      <w:r w:rsidRPr="00513D41">
        <w:rPr>
          <w:b/>
          <w:color w:val="000000"/>
        </w:rPr>
        <w:t xml:space="preserve">Предельный (максимальный) рост необходимой валовой выручки концессионера от деятельности </w:t>
      </w:r>
    </w:p>
    <w:p w:rsidR="00355E5E" w:rsidRPr="00513D41" w:rsidRDefault="00355E5E">
      <w:pPr>
        <w:autoSpaceDE w:val="0"/>
        <w:jc w:val="center"/>
        <w:rPr>
          <w:color w:val="000000"/>
        </w:rPr>
      </w:pPr>
      <w:r w:rsidRPr="00513D41">
        <w:rPr>
          <w:b/>
          <w:color w:val="000000"/>
        </w:rPr>
        <w:t>по водоснабжению и водоотведению</w:t>
      </w:r>
    </w:p>
    <w:p w:rsidR="00355E5E" w:rsidRPr="00513D41" w:rsidRDefault="00355E5E">
      <w:pPr>
        <w:autoSpaceDE w:val="0"/>
        <w:rPr>
          <w:color w:val="000000"/>
        </w:rPr>
      </w:pPr>
    </w:p>
    <w:p w:rsidR="00355E5E" w:rsidRPr="00513D41" w:rsidRDefault="00355E5E">
      <w:pPr>
        <w:autoSpaceDE w:val="0"/>
        <w:rPr>
          <w:color w:val="000000"/>
        </w:rPr>
      </w:pPr>
    </w:p>
    <w:tbl>
      <w:tblPr>
        <w:tblW w:w="0" w:type="auto"/>
        <w:tblInd w:w="-20" w:type="dxa"/>
        <w:tblLayout w:type="fixed"/>
        <w:tblLook w:val="0000" w:firstRow="0" w:lastRow="0" w:firstColumn="0" w:lastColumn="0" w:noHBand="0" w:noVBand="0"/>
      </w:tblPr>
      <w:tblGrid>
        <w:gridCol w:w="1858"/>
        <w:gridCol w:w="1005"/>
        <w:gridCol w:w="1005"/>
        <w:gridCol w:w="1005"/>
        <w:gridCol w:w="1005"/>
        <w:gridCol w:w="1005"/>
        <w:gridCol w:w="1005"/>
        <w:gridCol w:w="1005"/>
        <w:gridCol w:w="1006"/>
        <w:gridCol w:w="1046"/>
      </w:tblGrid>
      <w:tr w:rsidR="00355E5E" w:rsidRPr="00513D41">
        <w:tc>
          <w:tcPr>
            <w:tcW w:w="1858"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bookmarkStart w:id="11" w:name="_Hlk517883320"/>
            <w:bookmarkStart w:id="12" w:name="_Hlk523751343"/>
            <w:bookmarkEnd w:id="11"/>
            <w:bookmarkEnd w:id="12"/>
            <w:r w:rsidRPr="00513D41">
              <w:rPr>
                <w:b/>
                <w:color w:val="000000"/>
              </w:rPr>
              <w:t>Год/ресурс</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2019</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2020</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2021</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2022</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2023</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2024</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2025</w:t>
            </w:r>
          </w:p>
        </w:tc>
        <w:tc>
          <w:tcPr>
            <w:tcW w:w="1006"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2026</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355E5E" w:rsidRPr="00513D41" w:rsidRDefault="00355E5E">
            <w:pPr>
              <w:autoSpaceDE w:val="0"/>
              <w:jc w:val="center"/>
            </w:pPr>
            <w:r w:rsidRPr="00513D41">
              <w:rPr>
                <w:b/>
                <w:color w:val="000000"/>
              </w:rPr>
              <w:t>2027</w:t>
            </w:r>
          </w:p>
        </w:tc>
      </w:tr>
      <w:tr w:rsidR="00355E5E" w:rsidRPr="00513D41">
        <w:tc>
          <w:tcPr>
            <w:tcW w:w="1858"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rPr>
                <w:color w:val="000000"/>
              </w:rPr>
            </w:pPr>
            <w:r w:rsidRPr="00513D41">
              <w:rPr>
                <w:b/>
                <w:color w:val="000000"/>
              </w:rPr>
              <w:t>Водоснабжение,%</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color w:val="000000"/>
              </w:rPr>
            </w:pPr>
            <w:r w:rsidRPr="00513D41">
              <w:rPr>
                <w:color w:val="000000"/>
              </w:rPr>
              <w:t>5,9</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color w:val="000000"/>
              </w:rPr>
            </w:pPr>
            <w:r w:rsidRPr="00513D41">
              <w:rPr>
                <w:color w:val="000000"/>
              </w:rPr>
              <w:t>5,9</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6"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355E5E" w:rsidRPr="00513D41" w:rsidRDefault="00355E5E">
            <w:pPr>
              <w:autoSpaceDE w:val="0"/>
              <w:snapToGrid w:val="0"/>
              <w:jc w:val="center"/>
              <w:rPr>
                <w:color w:val="000000"/>
              </w:rPr>
            </w:pPr>
          </w:p>
        </w:tc>
      </w:tr>
      <w:tr w:rsidR="00355E5E" w:rsidRPr="00513D41">
        <w:tc>
          <w:tcPr>
            <w:tcW w:w="1858"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rPr>
                <w:b/>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2028</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2029</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2030</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2031</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2032</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2033</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2034</w:t>
            </w:r>
          </w:p>
        </w:tc>
        <w:tc>
          <w:tcPr>
            <w:tcW w:w="1006"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2035</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355E5E" w:rsidRPr="00513D41" w:rsidRDefault="00355E5E">
            <w:pPr>
              <w:autoSpaceDE w:val="0"/>
              <w:jc w:val="center"/>
            </w:pPr>
            <w:r w:rsidRPr="00513D41">
              <w:rPr>
                <w:b/>
                <w:color w:val="000000"/>
              </w:rPr>
              <w:t>2036</w:t>
            </w:r>
          </w:p>
        </w:tc>
      </w:tr>
      <w:tr w:rsidR="00355E5E" w:rsidRPr="00513D41">
        <w:tc>
          <w:tcPr>
            <w:tcW w:w="1858"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rPr>
                <w:color w:val="000000"/>
              </w:rPr>
            </w:pPr>
            <w:r w:rsidRPr="00513D41">
              <w:rPr>
                <w:b/>
                <w:color w:val="000000"/>
              </w:rPr>
              <w:t>Водоснабжение,%</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6"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355E5E" w:rsidRPr="00513D41" w:rsidRDefault="00355E5E">
            <w:pPr>
              <w:autoSpaceDE w:val="0"/>
              <w:snapToGrid w:val="0"/>
              <w:jc w:val="center"/>
              <w:rPr>
                <w:color w:val="000000"/>
              </w:rPr>
            </w:pPr>
          </w:p>
        </w:tc>
      </w:tr>
      <w:tr w:rsidR="00355E5E" w:rsidRPr="00513D41">
        <w:tc>
          <w:tcPr>
            <w:tcW w:w="1858"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rPr>
                <w:b/>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2037</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2038</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2039</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2040</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2041</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2042</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2043</w:t>
            </w:r>
          </w:p>
        </w:tc>
        <w:tc>
          <w:tcPr>
            <w:tcW w:w="1006"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2044</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355E5E" w:rsidRPr="00513D41" w:rsidRDefault="00355E5E">
            <w:pPr>
              <w:autoSpaceDE w:val="0"/>
              <w:jc w:val="center"/>
            </w:pPr>
            <w:r w:rsidRPr="00513D41">
              <w:rPr>
                <w:b/>
                <w:color w:val="000000"/>
              </w:rPr>
              <w:t>2045</w:t>
            </w:r>
          </w:p>
        </w:tc>
      </w:tr>
      <w:tr w:rsidR="00355E5E" w:rsidRPr="00513D41">
        <w:tc>
          <w:tcPr>
            <w:tcW w:w="1858"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rPr>
                <w:color w:val="000000"/>
              </w:rPr>
            </w:pPr>
            <w:r w:rsidRPr="00513D41">
              <w:rPr>
                <w:b/>
                <w:color w:val="000000"/>
              </w:rPr>
              <w:t>Водоснабжение,%</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6"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355E5E" w:rsidRPr="00513D41" w:rsidRDefault="00355E5E">
            <w:pPr>
              <w:autoSpaceDE w:val="0"/>
              <w:snapToGrid w:val="0"/>
              <w:jc w:val="center"/>
              <w:rPr>
                <w:color w:val="000000"/>
              </w:rPr>
            </w:pPr>
          </w:p>
        </w:tc>
      </w:tr>
      <w:tr w:rsidR="00355E5E" w:rsidRPr="00513D41">
        <w:tc>
          <w:tcPr>
            <w:tcW w:w="1858"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rPr>
                <w:b/>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2046</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2047</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2048</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2049</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2050</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2051</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2052</w:t>
            </w:r>
          </w:p>
        </w:tc>
        <w:tc>
          <w:tcPr>
            <w:tcW w:w="1006"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2053</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355E5E" w:rsidRPr="00513D41" w:rsidRDefault="00355E5E">
            <w:pPr>
              <w:autoSpaceDE w:val="0"/>
              <w:jc w:val="center"/>
            </w:pPr>
            <w:r w:rsidRPr="00513D41">
              <w:rPr>
                <w:b/>
                <w:color w:val="000000"/>
              </w:rPr>
              <w:t>2054</w:t>
            </w:r>
          </w:p>
        </w:tc>
      </w:tr>
      <w:tr w:rsidR="00355E5E" w:rsidRPr="00513D41">
        <w:tc>
          <w:tcPr>
            <w:tcW w:w="1858"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rPr>
                <w:color w:val="000000"/>
              </w:rPr>
            </w:pPr>
            <w:r w:rsidRPr="00513D41">
              <w:rPr>
                <w:b/>
                <w:color w:val="000000"/>
              </w:rPr>
              <w:t>Водоснабжение,%</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6"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355E5E" w:rsidRPr="00513D41" w:rsidRDefault="00355E5E">
            <w:pPr>
              <w:autoSpaceDE w:val="0"/>
              <w:snapToGrid w:val="0"/>
              <w:jc w:val="center"/>
              <w:rPr>
                <w:color w:val="000000"/>
              </w:rPr>
            </w:pPr>
          </w:p>
        </w:tc>
      </w:tr>
      <w:tr w:rsidR="00355E5E" w:rsidRPr="00513D41">
        <w:tc>
          <w:tcPr>
            <w:tcW w:w="1858"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rPr>
                <w:b/>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2055</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2056</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2057</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2058</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2059</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2060</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2061</w:t>
            </w:r>
          </w:p>
        </w:tc>
        <w:tc>
          <w:tcPr>
            <w:tcW w:w="1006"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2062</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355E5E" w:rsidRPr="00513D41" w:rsidRDefault="00355E5E">
            <w:pPr>
              <w:autoSpaceDE w:val="0"/>
              <w:jc w:val="center"/>
            </w:pPr>
            <w:r w:rsidRPr="00513D41">
              <w:rPr>
                <w:b/>
                <w:color w:val="000000"/>
              </w:rPr>
              <w:t>2063</w:t>
            </w:r>
          </w:p>
        </w:tc>
      </w:tr>
      <w:tr w:rsidR="00355E5E" w:rsidRPr="00513D41">
        <w:tc>
          <w:tcPr>
            <w:tcW w:w="1858"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rPr>
                <w:color w:val="000000"/>
              </w:rPr>
            </w:pPr>
            <w:r w:rsidRPr="00513D41">
              <w:rPr>
                <w:b/>
                <w:color w:val="000000"/>
              </w:rPr>
              <w:t>Водоснабжение,%</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6"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355E5E" w:rsidRPr="00513D41" w:rsidRDefault="00355E5E">
            <w:pPr>
              <w:autoSpaceDE w:val="0"/>
              <w:snapToGrid w:val="0"/>
              <w:jc w:val="center"/>
              <w:rPr>
                <w:color w:val="000000"/>
              </w:rPr>
            </w:pPr>
          </w:p>
        </w:tc>
      </w:tr>
      <w:tr w:rsidR="00355E5E" w:rsidRPr="00513D41">
        <w:tc>
          <w:tcPr>
            <w:tcW w:w="1858"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rPr>
                <w:b/>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2064</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2065</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2066</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color w:val="000000"/>
              </w:rPr>
            </w:pPr>
            <w:r w:rsidRPr="00513D41">
              <w:rPr>
                <w:b/>
                <w:color w:val="000000"/>
              </w:rPr>
              <w:t>2067</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6"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355E5E" w:rsidRPr="00513D41" w:rsidRDefault="00355E5E">
            <w:pPr>
              <w:autoSpaceDE w:val="0"/>
              <w:snapToGrid w:val="0"/>
              <w:jc w:val="center"/>
              <w:rPr>
                <w:color w:val="000000"/>
              </w:rPr>
            </w:pPr>
          </w:p>
        </w:tc>
      </w:tr>
      <w:tr w:rsidR="00355E5E" w:rsidRPr="00513D41">
        <w:tc>
          <w:tcPr>
            <w:tcW w:w="1858"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rPr>
                <w:color w:val="000000"/>
              </w:rPr>
            </w:pPr>
            <w:r w:rsidRPr="00513D41">
              <w:rPr>
                <w:b/>
                <w:color w:val="000000"/>
              </w:rPr>
              <w:t>Водоснабжение,%</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6"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355E5E" w:rsidRPr="00513D41" w:rsidRDefault="00355E5E">
            <w:pPr>
              <w:autoSpaceDE w:val="0"/>
              <w:snapToGrid w:val="0"/>
              <w:jc w:val="center"/>
              <w:rPr>
                <w:color w:val="000000"/>
              </w:rPr>
            </w:pPr>
          </w:p>
        </w:tc>
      </w:tr>
    </w:tbl>
    <w:p w:rsidR="00355E5E" w:rsidRPr="00513D41" w:rsidRDefault="00355E5E">
      <w:pPr>
        <w:autoSpaceDE w:val="0"/>
        <w:rPr>
          <w:b/>
          <w:caps/>
          <w:color w:val="000000"/>
        </w:rPr>
      </w:pPr>
    </w:p>
    <w:tbl>
      <w:tblPr>
        <w:tblW w:w="0" w:type="auto"/>
        <w:tblInd w:w="-20" w:type="dxa"/>
        <w:tblLayout w:type="fixed"/>
        <w:tblLook w:val="0000" w:firstRow="0" w:lastRow="0" w:firstColumn="0" w:lastColumn="0" w:noHBand="0" w:noVBand="0"/>
      </w:tblPr>
      <w:tblGrid>
        <w:gridCol w:w="1858"/>
        <w:gridCol w:w="1005"/>
        <w:gridCol w:w="1005"/>
        <w:gridCol w:w="1005"/>
        <w:gridCol w:w="1005"/>
        <w:gridCol w:w="1005"/>
        <w:gridCol w:w="1005"/>
        <w:gridCol w:w="1005"/>
        <w:gridCol w:w="1006"/>
        <w:gridCol w:w="1046"/>
      </w:tblGrid>
      <w:tr w:rsidR="00355E5E" w:rsidRPr="00513D41">
        <w:tc>
          <w:tcPr>
            <w:tcW w:w="1858"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Год/ресурс</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2019</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2020</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2021</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2022</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2023</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2024</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2025</w:t>
            </w:r>
          </w:p>
        </w:tc>
        <w:tc>
          <w:tcPr>
            <w:tcW w:w="1006"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2026</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355E5E" w:rsidRPr="00513D41" w:rsidRDefault="00355E5E">
            <w:pPr>
              <w:autoSpaceDE w:val="0"/>
              <w:jc w:val="center"/>
            </w:pPr>
            <w:r w:rsidRPr="00513D41">
              <w:rPr>
                <w:b/>
                <w:color w:val="000000"/>
              </w:rPr>
              <w:t>2027</w:t>
            </w:r>
          </w:p>
        </w:tc>
      </w:tr>
      <w:tr w:rsidR="00355E5E" w:rsidRPr="00513D41">
        <w:tc>
          <w:tcPr>
            <w:tcW w:w="1858"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rPr>
                <w:color w:val="000000"/>
              </w:rPr>
            </w:pPr>
            <w:r w:rsidRPr="00513D41">
              <w:rPr>
                <w:b/>
                <w:color w:val="000000"/>
              </w:rPr>
              <w:t>Водоотведение,%</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color w:val="000000"/>
              </w:rPr>
            </w:pPr>
            <w:r w:rsidRPr="00513D41">
              <w:rPr>
                <w:color w:val="000000"/>
              </w:rPr>
              <w:t>5,9</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color w:val="000000"/>
              </w:rPr>
            </w:pPr>
            <w:r w:rsidRPr="00513D41">
              <w:rPr>
                <w:color w:val="000000"/>
              </w:rPr>
              <w:t>5,9</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6"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355E5E" w:rsidRPr="00513D41" w:rsidRDefault="00355E5E">
            <w:pPr>
              <w:autoSpaceDE w:val="0"/>
              <w:snapToGrid w:val="0"/>
              <w:jc w:val="center"/>
              <w:rPr>
                <w:color w:val="000000"/>
              </w:rPr>
            </w:pPr>
          </w:p>
        </w:tc>
      </w:tr>
      <w:tr w:rsidR="00355E5E" w:rsidRPr="00513D41">
        <w:tc>
          <w:tcPr>
            <w:tcW w:w="1858"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rPr>
                <w:b/>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2028</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2029</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2030</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2031</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2032</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2033</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2034</w:t>
            </w:r>
          </w:p>
        </w:tc>
        <w:tc>
          <w:tcPr>
            <w:tcW w:w="1006"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2035</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355E5E" w:rsidRPr="00513D41" w:rsidRDefault="00355E5E">
            <w:pPr>
              <w:autoSpaceDE w:val="0"/>
              <w:jc w:val="center"/>
            </w:pPr>
            <w:r w:rsidRPr="00513D41">
              <w:rPr>
                <w:b/>
                <w:color w:val="000000"/>
              </w:rPr>
              <w:t>2036</w:t>
            </w:r>
          </w:p>
        </w:tc>
      </w:tr>
      <w:tr w:rsidR="00355E5E" w:rsidRPr="00513D41">
        <w:tc>
          <w:tcPr>
            <w:tcW w:w="1858"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rPr>
                <w:color w:val="000000"/>
              </w:rPr>
            </w:pPr>
            <w:r w:rsidRPr="00513D41">
              <w:rPr>
                <w:b/>
                <w:color w:val="000000"/>
              </w:rPr>
              <w:t>Водоотведение,%</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6"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355E5E" w:rsidRPr="00513D41" w:rsidRDefault="00355E5E">
            <w:pPr>
              <w:autoSpaceDE w:val="0"/>
              <w:snapToGrid w:val="0"/>
              <w:jc w:val="center"/>
              <w:rPr>
                <w:color w:val="000000"/>
              </w:rPr>
            </w:pPr>
          </w:p>
        </w:tc>
      </w:tr>
      <w:tr w:rsidR="00355E5E" w:rsidRPr="00513D41">
        <w:tc>
          <w:tcPr>
            <w:tcW w:w="1858"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rPr>
                <w:b/>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2037</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2038</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2039</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2040</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2041</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2042</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2043</w:t>
            </w:r>
          </w:p>
        </w:tc>
        <w:tc>
          <w:tcPr>
            <w:tcW w:w="1006"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2044</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355E5E" w:rsidRPr="00513D41" w:rsidRDefault="00355E5E">
            <w:pPr>
              <w:autoSpaceDE w:val="0"/>
              <w:jc w:val="center"/>
            </w:pPr>
            <w:r w:rsidRPr="00513D41">
              <w:rPr>
                <w:b/>
                <w:color w:val="000000"/>
              </w:rPr>
              <w:t>2045</w:t>
            </w:r>
          </w:p>
        </w:tc>
      </w:tr>
      <w:tr w:rsidR="00355E5E" w:rsidRPr="00513D41">
        <w:tc>
          <w:tcPr>
            <w:tcW w:w="1858"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rPr>
                <w:color w:val="000000"/>
              </w:rPr>
            </w:pPr>
            <w:r w:rsidRPr="00513D41">
              <w:rPr>
                <w:b/>
                <w:color w:val="000000"/>
              </w:rPr>
              <w:t>Водоотведение,%</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6"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355E5E" w:rsidRPr="00513D41" w:rsidRDefault="00355E5E">
            <w:pPr>
              <w:autoSpaceDE w:val="0"/>
              <w:snapToGrid w:val="0"/>
              <w:jc w:val="center"/>
              <w:rPr>
                <w:color w:val="000000"/>
              </w:rPr>
            </w:pPr>
          </w:p>
        </w:tc>
      </w:tr>
      <w:tr w:rsidR="00355E5E" w:rsidRPr="00513D41">
        <w:tc>
          <w:tcPr>
            <w:tcW w:w="1858"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rPr>
                <w:b/>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2046</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2047</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2048</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2049</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2050</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2051</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2052</w:t>
            </w:r>
          </w:p>
        </w:tc>
        <w:tc>
          <w:tcPr>
            <w:tcW w:w="1006"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2053</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355E5E" w:rsidRPr="00513D41" w:rsidRDefault="00355E5E">
            <w:pPr>
              <w:autoSpaceDE w:val="0"/>
              <w:jc w:val="center"/>
            </w:pPr>
            <w:r w:rsidRPr="00513D41">
              <w:rPr>
                <w:b/>
                <w:color w:val="000000"/>
              </w:rPr>
              <w:t>2054</w:t>
            </w:r>
          </w:p>
        </w:tc>
      </w:tr>
      <w:tr w:rsidR="00355E5E" w:rsidRPr="00513D41">
        <w:tc>
          <w:tcPr>
            <w:tcW w:w="1858"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rPr>
                <w:color w:val="000000"/>
              </w:rPr>
            </w:pPr>
            <w:r w:rsidRPr="00513D41">
              <w:rPr>
                <w:b/>
                <w:color w:val="000000"/>
              </w:rPr>
              <w:t>Водоотведение,%</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6"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355E5E" w:rsidRPr="00513D41" w:rsidRDefault="00355E5E">
            <w:pPr>
              <w:autoSpaceDE w:val="0"/>
              <w:snapToGrid w:val="0"/>
              <w:jc w:val="center"/>
              <w:rPr>
                <w:color w:val="000000"/>
              </w:rPr>
            </w:pPr>
          </w:p>
        </w:tc>
      </w:tr>
      <w:tr w:rsidR="00355E5E" w:rsidRPr="00513D41">
        <w:tc>
          <w:tcPr>
            <w:tcW w:w="1858"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rPr>
                <w:b/>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2055</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2056</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2057</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2058</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2059</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2060</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2061</w:t>
            </w:r>
          </w:p>
        </w:tc>
        <w:tc>
          <w:tcPr>
            <w:tcW w:w="1006"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2062</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355E5E" w:rsidRPr="00513D41" w:rsidRDefault="00355E5E">
            <w:pPr>
              <w:autoSpaceDE w:val="0"/>
              <w:jc w:val="center"/>
            </w:pPr>
            <w:r w:rsidRPr="00513D41">
              <w:rPr>
                <w:b/>
                <w:color w:val="000000"/>
              </w:rPr>
              <w:t>2063</w:t>
            </w:r>
          </w:p>
        </w:tc>
      </w:tr>
      <w:tr w:rsidR="00355E5E" w:rsidRPr="00513D41">
        <w:tc>
          <w:tcPr>
            <w:tcW w:w="1858"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rPr>
                <w:color w:val="000000"/>
              </w:rPr>
            </w:pPr>
            <w:r w:rsidRPr="00513D41">
              <w:rPr>
                <w:b/>
                <w:color w:val="000000"/>
              </w:rPr>
              <w:t>Водоотведение,%</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6"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355E5E" w:rsidRPr="00513D41" w:rsidRDefault="00355E5E">
            <w:pPr>
              <w:autoSpaceDE w:val="0"/>
              <w:snapToGrid w:val="0"/>
              <w:jc w:val="center"/>
              <w:rPr>
                <w:color w:val="000000"/>
              </w:rPr>
            </w:pPr>
          </w:p>
        </w:tc>
      </w:tr>
      <w:tr w:rsidR="00355E5E" w:rsidRPr="00513D41">
        <w:tc>
          <w:tcPr>
            <w:tcW w:w="1858"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rPr>
                <w:b/>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2064</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2065</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b/>
                <w:color w:val="000000"/>
              </w:rPr>
            </w:pPr>
            <w:r w:rsidRPr="00513D41">
              <w:rPr>
                <w:b/>
                <w:color w:val="000000"/>
              </w:rPr>
              <w:t>2066</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jc w:val="center"/>
              <w:rPr>
                <w:color w:val="000000"/>
              </w:rPr>
            </w:pPr>
            <w:r w:rsidRPr="00513D41">
              <w:rPr>
                <w:b/>
                <w:color w:val="000000"/>
              </w:rPr>
              <w:t>2067</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6"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355E5E" w:rsidRPr="00513D41" w:rsidRDefault="00355E5E">
            <w:pPr>
              <w:autoSpaceDE w:val="0"/>
              <w:snapToGrid w:val="0"/>
              <w:jc w:val="center"/>
              <w:rPr>
                <w:color w:val="000000"/>
              </w:rPr>
            </w:pPr>
          </w:p>
        </w:tc>
      </w:tr>
      <w:tr w:rsidR="00355E5E" w:rsidRPr="00513D41">
        <w:tc>
          <w:tcPr>
            <w:tcW w:w="1858"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rPr>
                <w:color w:val="000000"/>
              </w:rPr>
            </w:pPr>
            <w:r w:rsidRPr="00513D41">
              <w:rPr>
                <w:b/>
                <w:color w:val="000000"/>
              </w:rPr>
              <w:t>Водоотведение,%</w:t>
            </w: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5"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06" w:type="dxa"/>
            <w:tcBorders>
              <w:top w:val="single" w:sz="4" w:space="0" w:color="000000"/>
              <w:left w:val="single" w:sz="4" w:space="0" w:color="000000"/>
              <w:bottom w:val="single" w:sz="4" w:space="0" w:color="000000"/>
            </w:tcBorders>
            <w:shd w:val="clear" w:color="auto" w:fill="auto"/>
          </w:tcPr>
          <w:p w:rsidR="00355E5E" w:rsidRPr="00513D41" w:rsidRDefault="00355E5E">
            <w:pPr>
              <w:autoSpaceDE w:val="0"/>
              <w:snapToGrid w:val="0"/>
              <w:jc w:val="center"/>
              <w:rPr>
                <w:color w:val="000000"/>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355E5E" w:rsidRPr="00513D41" w:rsidRDefault="00355E5E">
            <w:pPr>
              <w:autoSpaceDE w:val="0"/>
              <w:snapToGrid w:val="0"/>
              <w:jc w:val="center"/>
              <w:rPr>
                <w:color w:val="000000"/>
              </w:rPr>
            </w:pPr>
          </w:p>
        </w:tc>
      </w:tr>
    </w:tbl>
    <w:p w:rsidR="00355E5E" w:rsidRPr="00513D41" w:rsidRDefault="00355E5E">
      <w:pPr>
        <w:autoSpaceDE w:val="0"/>
        <w:rPr>
          <w:b/>
          <w:caps/>
          <w:color w:val="000000"/>
        </w:rPr>
      </w:pPr>
    </w:p>
    <w:p w:rsidR="00355E5E" w:rsidRPr="00513D41" w:rsidRDefault="00355E5E">
      <w:pPr>
        <w:jc w:val="both"/>
        <w:rPr>
          <w:b/>
          <w:caps/>
          <w:color w:val="000000"/>
        </w:rPr>
      </w:pPr>
      <w:r w:rsidRPr="00513D41">
        <w:rPr>
          <w:b/>
          <w:color w:val="000000"/>
        </w:rPr>
        <w:t xml:space="preserve">Примечание: </w:t>
      </w:r>
      <w:r w:rsidRPr="00513D41">
        <w:rPr>
          <w:color w:val="000000"/>
        </w:rPr>
        <w:t>предельный (максимальный) рост необходимой валовой выручки концессионера от деятельности по водоснабжению и водоотведению на период 2021-2067 гг. равен предельному (максимальному) индексу изменения размера вносимой гражданами платы за коммунальные услуги, утверждаемому губернатором Костромской области.</w:t>
      </w:r>
    </w:p>
    <w:p w:rsidR="00355E5E" w:rsidRPr="00513D41" w:rsidRDefault="00355E5E">
      <w:pPr>
        <w:autoSpaceDE w:val="0"/>
        <w:rPr>
          <w:b/>
          <w:caps/>
          <w:color w:val="000000"/>
        </w:rPr>
      </w:pPr>
    </w:p>
    <w:p w:rsidR="00355E5E" w:rsidRPr="00513D41" w:rsidRDefault="00355E5E">
      <w:pPr>
        <w:autoSpaceDE w:val="0"/>
        <w:rPr>
          <w:b/>
          <w:caps/>
          <w:color w:val="000000"/>
        </w:rPr>
      </w:pPr>
    </w:p>
    <w:bookmarkEnd w:id="10"/>
    <w:p w:rsidR="00355E5E" w:rsidRPr="00513D41" w:rsidRDefault="00355E5E">
      <w:pPr>
        <w:autoSpaceDE w:val="0"/>
        <w:rPr>
          <w:b/>
          <w:caps/>
          <w:color w:val="000000"/>
        </w:rPr>
      </w:pPr>
    </w:p>
    <w:p w:rsidR="00355E5E" w:rsidRPr="00513D41" w:rsidRDefault="00355E5E">
      <w:pPr>
        <w:autoSpaceDE w:val="0"/>
        <w:rPr>
          <w:b/>
          <w:caps/>
          <w:color w:val="000000"/>
        </w:rPr>
      </w:pPr>
    </w:p>
    <w:p w:rsidR="00355E5E" w:rsidRPr="00513D41" w:rsidRDefault="00355E5E">
      <w:pPr>
        <w:rPr>
          <w:color w:val="000000"/>
        </w:rPr>
      </w:pPr>
    </w:p>
    <w:sectPr w:rsidR="00355E5E" w:rsidRPr="00513D41" w:rsidSect="008D2D3A">
      <w:pgSz w:w="11906" w:h="16838"/>
      <w:pgMar w:top="851" w:right="566" w:bottom="0" w:left="567" w:header="72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912" w:rsidRDefault="00E76912">
      <w:r>
        <w:separator/>
      </w:r>
    </w:p>
  </w:endnote>
  <w:endnote w:type="continuationSeparator" w:id="0">
    <w:p w:rsidR="00E76912" w:rsidRDefault="00E76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D26" w:rsidRDefault="00E33D26" w:rsidP="00B20215">
    <w:pPr>
      <w:pStyle w:val="af0"/>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E33D26" w:rsidRDefault="00E33D26" w:rsidP="004D5C29">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D26" w:rsidRDefault="00E33D26" w:rsidP="00B20215">
    <w:pPr>
      <w:pStyle w:val="af0"/>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750890">
      <w:rPr>
        <w:rStyle w:val="af1"/>
        <w:noProof/>
      </w:rPr>
      <w:t>1</w:t>
    </w:r>
    <w:r>
      <w:rPr>
        <w:rStyle w:val="af1"/>
      </w:rPr>
      <w:fldChar w:fldCharType="end"/>
    </w:r>
  </w:p>
  <w:p w:rsidR="00E33D26" w:rsidRDefault="00E33D26" w:rsidP="004D5C29">
    <w:pPr>
      <w:pStyle w:val="a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912" w:rsidRDefault="00E76912">
      <w:r>
        <w:separator/>
      </w:r>
    </w:p>
  </w:footnote>
  <w:footnote w:type="continuationSeparator" w:id="0">
    <w:p w:rsidR="00E76912" w:rsidRDefault="00E769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D26" w:rsidRDefault="00E33D26">
    <w:pPr>
      <w:pStyle w:val="ad"/>
      <w:jc w:val="both"/>
      <w:rPr>
        <w:b w:val="0"/>
        <w:i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EF89DA6"/>
    <w:lvl w:ilvl="0">
      <w:start w:val="1"/>
      <w:numFmt w:val="bullet"/>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rPr>
        <w:rFonts w:eastAsia="Times New Roman" w:cs="Times New Roman" w:hint="default"/>
        <w:iCs/>
        <w:sz w:val="20"/>
        <w:szCs w:val="2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3"/>
      <w:numFmt w:val="decimal"/>
      <w:lvlText w:val="%1."/>
      <w:lvlJc w:val="left"/>
      <w:pPr>
        <w:tabs>
          <w:tab w:val="num" w:pos="0"/>
        </w:tabs>
        <w:ind w:left="360" w:hanging="360"/>
      </w:pPr>
      <w:rPr>
        <w:rFonts w:cs="Times New Roman" w:hint="default"/>
        <w:iCs/>
        <w:color w:val="000000"/>
        <w:sz w:val="20"/>
        <w:szCs w:val="20"/>
      </w:rPr>
    </w:lvl>
    <w:lvl w:ilvl="1">
      <w:start w:val="1"/>
      <w:numFmt w:val="decimal"/>
      <w:lvlText w:val="%1.%2."/>
      <w:lvlJc w:val="left"/>
      <w:pPr>
        <w:tabs>
          <w:tab w:val="num" w:pos="0"/>
        </w:tabs>
        <w:ind w:left="720" w:hanging="360"/>
      </w:pPr>
      <w:rPr>
        <w:rFonts w:cs="Times New Roman" w:hint="default"/>
        <w:iCs/>
        <w:color w:val="000000"/>
        <w:sz w:val="20"/>
        <w:szCs w:val="20"/>
      </w:rPr>
    </w:lvl>
    <w:lvl w:ilvl="2">
      <w:start w:val="1"/>
      <w:numFmt w:val="decimal"/>
      <w:lvlText w:val="%1.%2.%3."/>
      <w:lvlJc w:val="left"/>
      <w:pPr>
        <w:tabs>
          <w:tab w:val="num" w:pos="0"/>
        </w:tabs>
        <w:ind w:left="1440" w:hanging="720"/>
      </w:pPr>
      <w:rPr>
        <w:rFonts w:cs="Times New Roman" w:hint="default"/>
        <w:iCs/>
        <w:color w:val="000000"/>
        <w:sz w:val="20"/>
        <w:szCs w:val="20"/>
      </w:rPr>
    </w:lvl>
    <w:lvl w:ilvl="3">
      <w:start w:val="1"/>
      <w:numFmt w:val="decimal"/>
      <w:lvlText w:val="%1.%2.%3.%4."/>
      <w:lvlJc w:val="left"/>
      <w:pPr>
        <w:tabs>
          <w:tab w:val="num" w:pos="0"/>
        </w:tabs>
        <w:ind w:left="1800" w:hanging="720"/>
      </w:pPr>
      <w:rPr>
        <w:rFonts w:cs="Times New Roman" w:hint="default"/>
        <w:iCs/>
        <w:color w:val="000000"/>
        <w:sz w:val="20"/>
        <w:szCs w:val="20"/>
      </w:rPr>
    </w:lvl>
    <w:lvl w:ilvl="4">
      <w:start w:val="1"/>
      <w:numFmt w:val="decimal"/>
      <w:lvlText w:val="%1.%2.%3.%4.%5."/>
      <w:lvlJc w:val="left"/>
      <w:pPr>
        <w:tabs>
          <w:tab w:val="num" w:pos="0"/>
        </w:tabs>
        <w:ind w:left="2520" w:hanging="1080"/>
      </w:pPr>
      <w:rPr>
        <w:rFonts w:cs="Times New Roman" w:hint="default"/>
        <w:iCs/>
        <w:color w:val="000000"/>
        <w:sz w:val="20"/>
        <w:szCs w:val="20"/>
      </w:rPr>
    </w:lvl>
    <w:lvl w:ilvl="5">
      <w:start w:val="1"/>
      <w:numFmt w:val="decimal"/>
      <w:lvlText w:val="%1.%2.%3.%4.%5.%6."/>
      <w:lvlJc w:val="left"/>
      <w:pPr>
        <w:tabs>
          <w:tab w:val="num" w:pos="0"/>
        </w:tabs>
        <w:ind w:left="2880" w:hanging="1080"/>
      </w:pPr>
      <w:rPr>
        <w:rFonts w:cs="Times New Roman" w:hint="default"/>
        <w:iCs/>
        <w:color w:val="000000"/>
        <w:sz w:val="20"/>
        <w:szCs w:val="20"/>
      </w:rPr>
    </w:lvl>
    <w:lvl w:ilvl="6">
      <w:start w:val="1"/>
      <w:numFmt w:val="decimal"/>
      <w:lvlText w:val="%1.%2.%3.%4.%5.%6.%7."/>
      <w:lvlJc w:val="left"/>
      <w:pPr>
        <w:tabs>
          <w:tab w:val="num" w:pos="0"/>
        </w:tabs>
        <w:ind w:left="3600" w:hanging="1440"/>
      </w:pPr>
      <w:rPr>
        <w:rFonts w:cs="Times New Roman" w:hint="default"/>
        <w:iCs/>
        <w:color w:val="000000"/>
        <w:sz w:val="20"/>
        <w:szCs w:val="20"/>
      </w:rPr>
    </w:lvl>
    <w:lvl w:ilvl="7">
      <w:start w:val="1"/>
      <w:numFmt w:val="decimal"/>
      <w:lvlText w:val="%1.%2.%3.%4.%5.%6.%7.%8."/>
      <w:lvlJc w:val="left"/>
      <w:pPr>
        <w:tabs>
          <w:tab w:val="num" w:pos="0"/>
        </w:tabs>
        <w:ind w:left="3960" w:hanging="1440"/>
      </w:pPr>
      <w:rPr>
        <w:rFonts w:cs="Times New Roman" w:hint="default"/>
        <w:iCs/>
        <w:color w:val="000000"/>
        <w:sz w:val="20"/>
        <w:szCs w:val="20"/>
      </w:rPr>
    </w:lvl>
    <w:lvl w:ilvl="8">
      <w:start w:val="1"/>
      <w:numFmt w:val="decimal"/>
      <w:lvlText w:val="%1.%2.%3.%4.%5.%6.%7.%8.%9."/>
      <w:lvlJc w:val="left"/>
      <w:pPr>
        <w:tabs>
          <w:tab w:val="num" w:pos="0"/>
        </w:tabs>
        <w:ind w:left="4680" w:hanging="1800"/>
      </w:pPr>
      <w:rPr>
        <w:rFonts w:cs="Times New Roman" w:hint="default"/>
        <w:iCs/>
        <w:color w:val="000000"/>
        <w:sz w:val="20"/>
        <w:szCs w:val="20"/>
      </w:rPr>
    </w:lvl>
  </w:abstractNum>
  <w:abstractNum w:abstractNumId="3">
    <w:nsid w:val="00000003"/>
    <w:multiLevelType w:val="multilevel"/>
    <w:tmpl w:val="8EC6B89E"/>
    <w:name w:val="WW8Num3"/>
    <w:lvl w:ilvl="0">
      <w:start w:val="16"/>
      <w:numFmt w:val="decimal"/>
      <w:lvlText w:val="%1"/>
      <w:lvlJc w:val="left"/>
      <w:pPr>
        <w:tabs>
          <w:tab w:val="num" w:pos="0"/>
        </w:tabs>
        <w:ind w:left="420" w:hanging="420"/>
      </w:pPr>
      <w:rPr>
        <w:rFonts w:cs="Times New Roman" w:hint="default"/>
        <w:b/>
        <w:iCs/>
        <w:sz w:val="20"/>
        <w:szCs w:val="20"/>
      </w:rPr>
    </w:lvl>
    <w:lvl w:ilvl="1">
      <w:start w:val="1"/>
      <w:numFmt w:val="decimal"/>
      <w:lvlText w:val="%1.%2"/>
      <w:lvlJc w:val="left"/>
      <w:pPr>
        <w:tabs>
          <w:tab w:val="num" w:pos="0"/>
        </w:tabs>
        <w:ind w:left="987" w:hanging="420"/>
      </w:pPr>
      <w:rPr>
        <w:rFonts w:cs="Times New Roman" w:hint="default"/>
        <w:b/>
        <w:iCs/>
        <w:sz w:val="20"/>
        <w:szCs w:val="20"/>
      </w:rPr>
    </w:lvl>
    <w:lvl w:ilvl="2">
      <w:start w:val="1"/>
      <w:numFmt w:val="decimal"/>
      <w:lvlText w:val="%1.%2.%3"/>
      <w:lvlJc w:val="left"/>
      <w:pPr>
        <w:tabs>
          <w:tab w:val="num" w:pos="0"/>
        </w:tabs>
        <w:ind w:left="1854" w:hanging="720"/>
      </w:pPr>
      <w:rPr>
        <w:rFonts w:cs="Times New Roman" w:hint="default"/>
        <w:b/>
        <w:iCs/>
        <w:sz w:val="20"/>
        <w:szCs w:val="20"/>
      </w:rPr>
    </w:lvl>
    <w:lvl w:ilvl="3">
      <w:start w:val="1"/>
      <w:numFmt w:val="decimal"/>
      <w:lvlText w:val="%1.%2.%3.%4"/>
      <w:lvlJc w:val="left"/>
      <w:pPr>
        <w:tabs>
          <w:tab w:val="num" w:pos="0"/>
        </w:tabs>
        <w:ind w:left="2421" w:hanging="720"/>
      </w:pPr>
      <w:rPr>
        <w:rFonts w:cs="Times New Roman" w:hint="default"/>
        <w:b/>
        <w:iCs/>
        <w:sz w:val="20"/>
        <w:szCs w:val="20"/>
      </w:rPr>
    </w:lvl>
    <w:lvl w:ilvl="4">
      <w:start w:val="1"/>
      <w:numFmt w:val="decimal"/>
      <w:lvlText w:val="%1.%2.%3.%4.%5"/>
      <w:lvlJc w:val="left"/>
      <w:pPr>
        <w:tabs>
          <w:tab w:val="num" w:pos="0"/>
        </w:tabs>
        <w:ind w:left="3348" w:hanging="1080"/>
      </w:pPr>
      <w:rPr>
        <w:rFonts w:cs="Times New Roman" w:hint="default"/>
        <w:b/>
        <w:iCs/>
        <w:sz w:val="20"/>
        <w:szCs w:val="20"/>
      </w:rPr>
    </w:lvl>
    <w:lvl w:ilvl="5">
      <w:start w:val="1"/>
      <w:numFmt w:val="decimal"/>
      <w:lvlText w:val="%1.%2.%3.%4.%5.%6"/>
      <w:lvlJc w:val="left"/>
      <w:pPr>
        <w:tabs>
          <w:tab w:val="num" w:pos="0"/>
        </w:tabs>
        <w:ind w:left="3915" w:hanging="1080"/>
      </w:pPr>
      <w:rPr>
        <w:rFonts w:cs="Times New Roman" w:hint="default"/>
        <w:b/>
        <w:iCs/>
        <w:sz w:val="20"/>
        <w:szCs w:val="20"/>
      </w:rPr>
    </w:lvl>
    <w:lvl w:ilvl="6">
      <w:start w:val="1"/>
      <w:numFmt w:val="decimal"/>
      <w:lvlText w:val="%1.%2.%3.%4.%5.%6.%7"/>
      <w:lvlJc w:val="left"/>
      <w:pPr>
        <w:tabs>
          <w:tab w:val="num" w:pos="0"/>
        </w:tabs>
        <w:ind w:left="4842" w:hanging="1440"/>
      </w:pPr>
      <w:rPr>
        <w:rFonts w:cs="Times New Roman" w:hint="default"/>
        <w:b/>
        <w:iCs/>
        <w:sz w:val="20"/>
        <w:szCs w:val="20"/>
      </w:rPr>
    </w:lvl>
    <w:lvl w:ilvl="7">
      <w:start w:val="1"/>
      <w:numFmt w:val="decimal"/>
      <w:lvlText w:val="%1.%2.%3.%4.%5.%6.%7.%8"/>
      <w:lvlJc w:val="left"/>
      <w:pPr>
        <w:tabs>
          <w:tab w:val="num" w:pos="0"/>
        </w:tabs>
        <w:ind w:left="5409" w:hanging="1440"/>
      </w:pPr>
      <w:rPr>
        <w:rFonts w:cs="Times New Roman" w:hint="default"/>
        <w:b/>
        <w:iCs/>
        <w:sz w:val="20"/>
        <w:szCs w:val="20"/>
      </w:rPr>
    </w:lvl>
    <w:lvl w:ilvl="8">
      <w:start w:val="1"/>
      <w:numFmt w:val="decimal"/>
      <w:lvlText w:val="%1.%2.%3.%4.%5.%6.%7.%8.%9"/>
      <w:lvlJc w:val="left"/>
      <w:pPr>
        <w:tabs>
          <w:tab w:val="num" w:pos="0"/>
        </w:tabs>
        <w:ind w:left="6336" w:hanging="1800"/>
      </w:pPr>
      <w:rPr>
        <w:rFonts w:cs="Times New Roman" w:hint="default"/>
        <w:b/>
        <w:iCs/>
        <w:sz w:val="20"/>
        <w:szCs w:val="20"/>
      </w:rPr>
    </w:lvl>
  </w:abstractNum>
  <w:abstractNum w:abstractNumId="4">
    <w:nsid w:val="00000004"/>
    <w:multiLevelType w:val="singleLevel"/>
    <w:tmpl w:val="00000004"/>
    <w:name w:val="WW8Num4"/>
    <w:lvl w:ilvl="0">
      <w:start w:val="1"/>
      <w:numFmt w:val="decimal"/>
      <w:lvlText w:val="%1)"/>
      <w:lvlJc w:val="left"/>
      <w:pPr>
        <w:tabs>
          <w:tab w:val="num" w:pos="728"/>
        </w:tabs>
        <w:ind w:left="1980" w:hanging="360"/>
      </w:pPr>
      <w:rPr>
        <w:rFonts w:cs="Times New Roman" w:hint="default"/>
        <w:iCs/>
        <w:color w:val="000000"/>
        <w:sz w:val="20"/>
        <w:szCs w:val="20"/>
      </w:rPr>
    </w:lvl>
  </w:abstractNum>
  <w:abstractNum w:abstractNumId="5">
    <w:nsid w:val="00000005"/>
    <w:multiLevelType w:val="multilevel"/>
    <w:tmpl w:val="00000005"/>
    <w:name w:val="WW8Num5"/>
    <w:lvl w:ilvl="0">
      <w:start w:val="11"/>
      <w:numFmt w:val="decimal"/>
      <w:lvlText w:val="%1."/>
      <w:lvlJc w:val="left"/>
      <w:pPr>
        <w:tabs>
          <w:tab w:val="num" w:pos="0"/>
        </w:tabs>
        <w:ind w:left="480" w:hanging="480"/>
      </w:pPr>
      <w:rPr>
        <w:rFonts w:ascii="Times New Roman" w:eastAsia="Times New Roman" w:hAnsi="Times New Roman" w:cs="Times New Roman" w:hint="default"/>
        <w:color w:val="000000"/>
        <w:sz w:val="20"/>
        <w:szCs w:val="20"/>
      </w:rPr>
    </w:lvl>
    <w:lvl w:ilvl="1">
      <w:start w:val="1"/>
      <w:numFmt w:val="decimal"/>
      <w:lvlText w:val="%1.%2."/>
      <w:lvlJc w:val="left"/>
      <w:pPr>
        <w:tabs>
          <w:tab w:val="num" w:pos="283"/>
        </w:tabs>
        <w:ind w:left="1898" w:hanging="480"/>
      </w:pPr>
      <w:rPr>
        <w:rFonts w:ascii="Times New Roman" w:eastAsia="Times New Roman" w:hAnsi="Times New Roman" w:cs="Times New Roman" w:hint="default"/>
        <w:color w:val="000000"/>
        <w:sz w:val="20"/>
        <w:szCs w:val="20"/>
      </w:rPr>
    </w:lvl>
    <w:lvl w:ilvl="2">
      <w:start w:val="1"/>
      <w:numFmt w:val="decimal"/>
      <w:lvlText w:val="%1.%2.%3."/>
      <w:lvlJc w:val="left"/>
      <w:pPr>
        <w:tabs>
          <w:tab w:val="num" w:pos="0"/>
        </w:tabs>
        <w:ind w:left="1854" w:hanging="720"/>
      </w:pPr>
      <w:rPr>
        <w:rFonts w:ascii="Times New Roman" w:eastAsia="Times New Roman" w:hAnsi="Times New Roman" w:cs="Times New Roman" w:hint="default"/>
        <w:color w:val="000000"/>
        <w:sz w:val="20"/>
        <w:szCs w:val="20"/>
      </w:rPr>
    </w:lvl>
    <w:lvl w:ilvl="3">
      <w:start w:val="1"/>
      <w:numFmt w:val="decimal"/>
      <w:lvlText w:val="%1.%2.%3.%4."/>
      <w:lvlJc w:val="left"/>
      <w:pPr>
        <w:tabs>
          <w:tab w:val="num" w:pos="0"/>
        </w:tabs>
        <w:ind w:left="2421" w:hanging="720"/>
      </w:pPr>
      <w:rPr>
        <w:rFonts w:ascii="Times New Roman" w:eastAsia="Times New Roman" w:hAnsi="Times New Roman" w:cs="Times New Roman" w:hint="default"/>
        <w:color w:val="000000"/>
        <w:sz w:val="20"/>
        <w:szCs w:val="20"/>
      </w:rPr>
    </w:lvl>
    <w:lvl w:ilvl="4">
      <w:start w:val="1"/>
      <w:numFmt w:val="decimal"/>
      <w:lvlText w:val="%1.%2.%3.%4.%5."/>
      <w:lvlJc w:val="left"/>
      <w:pPr>
        <w:tabs>
          <w:tab w:val="num" w:pos="0"/>
        </w:tabs>
        <w:ind w:left="3348" w:hanging="1080"/>
      </w:pPr>
      <w:rPr>
        <w:rFonts w:ascii="Times New Roman" w:eastAsia="Times New Roman" w:hAnsi="Times New Roman" w:cs="Times New Roman" w:hint="default"/>
        <w:color w:val="000000"/>
        <w:sz w:val="20"/>
        <w:szCs w:val="20"/>
      </w:rPr>
    </w:lvl>
    <w:lvl w:ilvl="5">
      <w:start w:val="1"/>
      <w:numFmt w:val="decimal"/>
      <w:lvlText w:val="%1.%2.%3.%4.%5.%6."/>
      <w:lvlJc w:val="left"/>
      <w:pPr>
        <w:tabs>
          <w:tab w:val="num" w:pos="0"/>
        </w:tabs>
        <w:ind w:left="3915" w:hanging="1080"/>
      </w:pPr>
      <w:rPr>
        <w:rFonts w:ascii="Times New Roman" w:eastAsia="Times New Roman" w:hAnsi="Times New Roman" w:cs="Times New Roman" w:hint="default"/>
        <w:color w:val="000000"/>
        <w:sz w:val="20"/>
        <w:szCs w:val="20"/>
      </w:rPr>
    </w:lvl>
    <w:lvl w:ilvl="6">
      <w:start w:val="1"/>
      <w:numFmt w:val="decimal"/>
      <w:lvlText w:val="%1.%2.%3.%4.%5.%6.%7."/>
      <w:lvlJc w:val="left"/>
      <w:pPr>
        <w:tabs>
          <w:tab w:val="num" w:pos="0"/>
        </w:tabs>
        <w:ind w:left="4842" w:hanging="1440"/>
      </w:pPr>
      <w:rPr>
        <w:rFonts w:ascii="Times New Roman" w:eastAsia="Times New Roman" w:hAnsi="Times New Roman" w:cs="Times New Roman" w:hint="default"/>
        <w:color w:val="000000"/>
        <w:sz w:val="20"/>
        <w:szCs w:val="20"/>
      </w:rPr>
    </w:lvl>
    <w:lvl w:ilvl="7">
      <w:start w:val="1"/>
      <w:numFmt w:val="decimal"/>
      <w:lvlText w:val="%1.%2.%3.%4.%5.%6.%7.%8."/>
      <w:lvlJc w:val="left"/>
      <w:pPr>
        <w:tabs>
          <w:tab w:val="num" w:pos="0"/>
        </w:tabs>
        <w:ind w:left="5409" w:hanging="1440"/>
      </w:pPr>
      <w:rPr>
        <w:rFonts w:ascii="Times New Roman" w:eastAsia="Times New Roman" w:hAnsi="Times New Roman" w:cs="Times New Roman" w:hint="default"/>
        <w:color w:val="000000"/>
        <w:sz w:val="20"/>
        <w:szCs w:val="20"/>
      </w:rPr>
    </w:lvl>
    <w:lvl w:ilvl="8">
      <w:start w:val="1"/>
      <w:numFmt w:val="decimal"/>
      <w:lvlText w:val="%1.%2.%3.%4.%5.%6.%7.%8.%9."/>
      <w:lvlJc w:val="left"/>
      <w:pPr>
        <w:tabs>
          <w:tab w:val="num" w:pos="0"/>
        </w:tabs>
        <w:ind w:left="6336" w:hanging="1800"/>
      </w:pPr>
      <w:rPr>
        <w:rFonts w:ascii="Times New Roman" w:eastAsia="Times New Roman" w:hAnsi="Times New Roman" w:cs="Times New Roman" w:hint="default"/>
        <w:color w:val="000000"/>
        <w:sz w:val="20"/>
        <w:szCs w:val="20"/>
      </w:rPr>
    </w:lvl>
  </w:abstractNum>
  <w:abstractNum w:abstractNumId="6">
    <w:nsid w:val="00000006"/>
    <w:multiLevelType w:val="multilevel"/>
    <w:tmpl w:val="00000006"/>
    <w:name w:val="WW8Num6"/>
    <w:lvl w:ilvl="0">
      <w:start w:val="13"/>
      <w:numFmt w:val="decimal"/>
      <w:lvlText w:val="%1"/>
      <w:lvlJc w:val="left"/>
      <w:pPr>
        <w:tabs>
          <w:tab w:val="num" w:pos="0"/>
        </w:tabs>
        <w:ind w:left="420" w:hanging="420"/>
      </w:pPr>
      <w:rPr>
        <w:rFonts w:ascii="Symbol" w:hAnsi="Symbol" w:cs="Symbol" w:hint="default"/>
        <w:b/>
        <w:color w:val="000000"/>
        <w:sz w:val="20"/>
        <w:szCs w:val="20"/>
      </w:rPr>
    </w:lvl>
    <w:lvl w:ilvl="1">
      <w:start w:val="1"/>
      <w:numFmt w:val="decimal"/>
      <w:lvlText w:val="%1.%2"/>
      <w:lvlJc w:val="left"/>
      <w:pPr>
        <w:tabs>
          <w:tab w:val="num" w:pos="0"/>
        </w:tabs>
        <w:ind w:left="900" w:hanging="420"/>
      </w:pPr>
      <w:rPr>
        <w:rFonts w:ascii="Symbol" w:hAnsi="Symbol" w:cs="Symbol" w:hint="default"/>
        <w:b/>
        <w:color w:val="000000"/>
        <w:sz w:val="20"/>
        <w:szCs w:val="20"/>
      </w:rPr>
    </w:lvl>
    <w:lvl w:ilvl="2">
      <w:start w:val="1"/>
      <w:numFmt w:val="decimal"/>
      <w:lvlText w:val="%1.%2.%3"/>
      <w:lvlJc w:val="left"/>
      <w:pPr>
        <w:tabs>
          <w:tab w:val="num" w:pos="0"/>
        </w:tabs>
        <w:ind w:left="1680" w:hanging="720"/>
      </w:pPr>
      <w:rPr>
        <w:rFonts w:ascii="Symbol" w:hAnsi="Symbol" w:cs="Symbol" w:hint="default"/>
        <w:b/>
        <w:color w:val="000000"/>
        <w:sz w:val="20"/>
        <w:szCs w:val="20"/>
      </w:rPr>
    </w:lvl>
    <w:lvl w:ilvl="3">
      <w:start w:val="1"/>
      <w:numFmt w:val="decimal"/>
      <w:lvlText w:val="%1.%2.%3.%4"/>
      <w:lvlJc w:val="left"/>
      <w:pPr>
        <w:tabs>
          <w:tab w:val="num" w:pos="0"/>
        </w:tabs>
        <w:ind w:left="2160" w:hanging="720"/>
      </w:pPr>
      <w:rPr>
        <w:rFonts w:ascii="Symbol" w:hAnsi="Symbol" w:cs="Symbol" w:hint="default"/>
        <w:b/>
        <w:color w:val="000000"/>
        <w:sz w:val="20"/>
        <w:szCs w:val="20"/>
      </w:rPr>
    </w:lvl>
    <w:lvl w:ilvl="4">
      <w:start w:val="1"/>
      <w:numFmt w:val="decimal"/>
      <w:lvlText w:val="%1.%2.%3.%4.%5"/>
      <w:lvlJc w:val="left"/>
      <w:pPr>
        <w:tabs>
          <w:tab w:val="num" w:pos="0"/>
        </w:tabs>
        <w:ind w:left="3000" w:hanging="1080"/>
      </w:pPr>
      <w:rPr>
        <w:rFonts w:ascii="Symbol" w:hAnsi="Symbol" w:cs="Symbol" w:hint="default"/>
        <w:b/>
        <w:color w:val="000000"/>
        <w:sz w:val="20"/>
        <w:szCs w:val="20"/>
      </w:rPr>
    </w:lvl>
    <w:lvl w:ilvl="5">
      <w:start w:val="1"/>
      <w:numFmt w:val="decimal"/>
      <w:lvlText w:val="%1.%2.%3.%4.%5.%6"/>
      <w:lvlJc w:val="left"/>
      <w:pPr>
        <w:tabs>
          <w:tab w:val="num" w:pos="0"/>
        </w:tabs>
        <w:ind w:left="3480" w:hanging="1080"/>
      </w:pPr>
      <w:rPr>
        <w:rFonts w:ascii="Symbol" w:hAnsi="Symbol" w:cs="Symbol" w:hint="default"/>
        <w:b/>
        <w:color w:val="000000"/>
        <w:sz w:val="20"/>
        <w:szCs w:val="20"/>
      </w:rPr>
    </w:lvl>
    <w:lvl w:ilvl="6">
      <w:start w:val="1"/>
      <w:numFmt w:val="decimal"/>
      <w:lvlText w:val="%1.%2.%3.%4.%5.%6.%7"/>
      <w:lvlJc w:val="left"/>
      <w:pPr>
        <w:tabs>
          <w:tab w:val="num" w:pos="0"/>
        </w:tabs>
        <w:ind w:left="4320" w:hanging="1440"/>
      </w:pPr>
      <w:rPr>
        <w:rFonts w:ascii="Symbol" w:hAnsi="Symbol" w:cs="Symbol" w:hint="default"/>
        <w:b/>
        <w:color w:val="000000"/>
        <w:sz w:val="20"/>
        <w:szCs w:val="20"/>
      </w:rPr>
    </w:lvl>
    <w:lvl w:ilvl="7">
      <w:start w:val="1"/>
      <w:numFmt w:val="decimal"/>
      <w:lvlText w:val="%1.%2.%3.%4.%5.%6.%7.%8"/>
      <w:lvlJc w:val="left"/>
      <w:pPr>
        <w:tabs>
          <w:tab w:val="num" w:pos="0"/>
        </w:tabs>
        <w:ind w:left="4800" w:hanging="1440"/>
      </w:pPr>
      <w:rPr>
        <w:rFonts w:ascii="Symbol" w:hAnsi="Symbol" w:cs="Symbol" w:hint="default"/>
        <w:b/>
        <w:color w:val="000000"/>
        <w:sz w:val="20"/>
        <w:szCs w:val="20"/>
      </w:rPr>
    </w:lvl>
    <w:lvl w:ilvl="8">
      <w:start w:val="1"/>
      <w:numFmt w:val="decimal"/>
      <w:lvlText w:val="%1.%2.%3.%4.%5.%6.%7.%8.%9"/>
      <w:lvlJc w:val="left"/>
      <w:pPr>
        <w:tabs>
          <w:tab w:val="num" w:pos="0"/>
        </w:tabs>
        <w:ind w:left="5640" w:hanging="1800"/>
      </w:pPr>
      <w:rPr>
        <w:rFonts w:ascii="Symbol" w:hAnsi="Symbol" w:cs="Symbol" w:hint="default"/>
        <w:b/>
        <w:color w:val="000000"/>
        <w:sz w:val="20"/>
        <w:szCs w:val="20"/>
      </w:rPr>
    </w:lvl>
  </w:abstractNum>
  <w:abstractNum w:abstractNumId="7">
    <w:nsid w:val="00000007"/>
    <w:multiLevelType w:val="singleLevel"/>
    <w:tmpl w:val="00000007"/>
    <w:name w:val="WW8Num7"/>
    <w:lvl w:ilvl="0">
      <w:start w:val="1"/>
      <w:numFmt w:val="bullet"/>
      <w:lvlText w:val=""/>
      <w:lvlJc w:val="left"/>
      <w:pPr>
        <w:tabs>
          <w:tab w:val="num" w:pos="0"/>
        </w:tabs>
        <w:ind w:left="1353" w:hanging="360"/>
      </w:pPr>
      <w:rPr>
        <w:rFonts w:ascii="Symbol" w:hAnsi="Symbol" w:cs="Times New Roman" w:hint="default"/>
        <w:sz w:val="20"/>
        <w:szCs w:val="20"/>
      </w:rPr>
    </w:lvl>
  </w:abstractNum>
  <w:abstractNum w:abstractNumId="8">
    <w:nsid w:val="00000008"/>
    <w:multiLevelType w:val="multilevel"/>
    <w:tmpl w:val="1F7075DE"/>
    <w:name w:val="WW8Num8"/>
    <w:lvl w:ilvl="0">
      <w:start w:val="7"/>
      <w:numFmt w:val="decimal"/>
      <w:lvlText w:val="%1."/>
      <w:lvlJc w:val="left"/>
      <w:pPr>
        <w:tabs>
          <w:tab w:val="num" w:pos="0"/>
        </w:tabs>
        <w:ind w:left="360" w:hanging="360"/>
      </w:pPr>
      <w:rPr>
        <w:rFonts w:eastAsia="Times New Roman" w:cs="Times New Roman" w:hint="default"/>
        <w:bCs/>
        <w:color w:val="000000"/>
        <w:sz w:val="20"/>
        <w:szCs w:val="20"/>
      </w:rPr>
    </w:lvl>
    <w:lvl w:ilvl="1">
      <w:start w:val="1"/>
      <w:numFmt w:val="decimal"/>
      <w:lvlText w:val="%1.%2."/>
      <w:lvlJc w:val="left"/>
      <w:pPr>
        <w:tabs>
          <w:tab w:val="num" w:pos="0"/>
        </w:tabs>
        <w:ind w:left="360" w:hanging="360"/>
      </w:pPr>
      <w:rPr>
        <w:rFonts w:eastAsia="Times New Roman" w:cs="Times New Roman" w:hint="default"/>
        <w:bCs/>
        <w:color w:val="000000"/>
        <w:sz w:val="20"/>
        <w:szCs w:val="20"/>
      </w:rPr>
    </w:lvl>
    <w:lvl w:ilvl="2">
      <w:start w:val="1"/>
      <w:numFmt w:val="decimal"/>
      <w:lvlText w:val="%1.%2.%3."/>
      <w:lvlJc w:val="left"/>
      <w:pPr>
        <w:tabs>
          <w:tab w:val="num" w:pos="0"/>
        </w:tabs>
        <w:ind w:left="720" w:hanging="720"/>
      </w:pPr>
      <w:rPr>
        <w:rFonts w:eastAsia="Times New Roman" w:cs="Times New Roman" w:hint="default"/>
        <w:bCs/>
        <w:color w:val="000000"/>
        <w:sz w:val="20"/>
        <w:szCs w:val="20"/>
      </w:rPr>
    </w:lvl>
    <w:lvl w:ilvl="3">
      <w:start w:val="1"/>
      <w:numFmt w:val="decimal"/>
      <w:lvlText w:val="%1.%2.%3.%4."/>
      <w:lvlJc w:val="left"/>
      <w:pPr>
        <w:tabs>
          <w:tab w:val="num" w:pos="0"/>
        </w:tabs>
        <w:ind w:left="720" w:hanging="720"/>
      </w:pPr>
      <w:rPr>
        <w:rFonts w:eastAsia="Times New Roman" w:cs="Times New Roman" w:hint="default"/>
        <w:bCs/>
        <w:color w:val="000000"/>
        <w:sz w:val="20"/>
        <w:szCs w:val="20"/>
      </w:rPr>
    </w:lvl>
    <w:lvl w:ilvl="4">
      <w:start w:val="1"/>
      <w:numFmt w:val="decimal"/>
      <w:lvlText w:val="%1.%2.%3.%4.%5."/>
      <w:lvlJc w:val="left"/>
      <w:pPr>
        <w:tabs>
          <w:tab w:val="num" w:pos="0"/>
        </w:tabs>
        <w:ind w:left="1080" w:hanging="1080"/>
      </w:pPr>
      <w:rPr>
        <w:rFonts w:eastAsia="Times New Roman" w:cs="Times New Roman" w:hint="default"/>
        <w:bCs/>
        <w:color w:val="000000"/>
        <w:sz w:val="20"/>
        <w:szCs w:val="20"/>
      </w:rPr>
    </w:lvl>
    <w:lvl w:ilvl="5">
      <w:start w:val="1"/>
      <w:numFmt w:val="decimal"/>
      <w:lvlText w:val="%1.%2.%3.%4.%5.%6."/>
      <w:lvlJc w:val="left"/>
      <w:pPr>
        <w:tabs>
          <w:tab w:val="num" w:pos="0"/>
        </w:tabs>
        <w:ind w:left="1080" w:hanging="1080"/>
      </w:pPr>
      <w:rPr>
        <w:rFonts w:eastAsia="Times New Roman" w:cs="Times New Roman" w:hint="default"/>
        <w:bCs/>
        <w:color w:val="000000"/>
        <w:sz w:val="20"/>
        <w:szCs w:val="20"/>
      </w:rPr>
    </w:lvl>
    <w:lvl w:ilvl="6">
      <w:start w:val="1"/>
      <w:numFmt w:val="decimal"/>
      <w:lvlText w:val="%1.%2.%3.%4.%5.%6.%7."/>
      <w:lvlJc w:val="left"/>
      <w:pPr>
        <w:tabs>
          <w:tab w:val="num" w:pos="0"/>
        </w:tabs>
        <w:ind w:left="1440" w:hanging="1440"/>
      </w:pPr>
      <w:rPr>
        <w:rFonts w:eastAsia="Times New Roman" w:cs="Times New Roman" w:hint="default"/>
        <w:bCs/>
        <w:color w:val="000000"/>
        <w:sz w:val="20"/>
        <w:szCs w:val="20"/>
      </w:rPr>
    </w:lvl>
    <w:lvl w:ilvl="7">
      <w:start w:val="1"/>
      <w:numFmt w:val="decimal"/>
      <w:lvlText w:val="%1.%2.%3.%4.%5.%6.%7.%8."/>
      <w:lvlJc w:val="left"/>
      <w:pPr>
        <w:tabs>
          <w:tab w:val="num" w:pos="0"/>
        </w:tabs>
        <w:ind w:left="1440" w:hanging="1440"/>
      </w:pPr>
      <w:rPr>
        <w:rFonts w:eastAsia="Times New Roman" w:cs="Times New Roman" w:hint="default"/>
        <w:bCs/>
        <w:color w:val="000000"/>
        <w:sz w:val="20"/>
        <w:szCs w:val="20"/>
      </w:rPr>
    </w:lvl>
    <w:lvl w:ilvl="8">
      <w:start w:val="1"/>
      <w:numFmt w:val="decimal"/>
      <w:lvlText w:val="%1.%2.%3.%4.%5.%6.%7.%8.%9."/>
      <w:lvlJc w:val="left"/>
      <w:pPr>
        <w:tabs>
          <w:tab w:val="num" w:pos="0"/>
        </w:tabs>
        <w:ind w:left="1800" w:hanging="1800"/>
      </w:pPr>
      <w:rPr>
        <w:rFonts w:eastAsia="Times New Roman" w:cs="Times New Roman" w:hint="default"/>
        <w:bCs/>
        <w:color w:val="000000"/>
        <w:sz w:val="20"/>
        <w:szCs w:val="20"/>
      </w:rPr>
    </w:lvl>
  </w:abstractNum>
  <w:abstractNum w:abstractNumId="9">
    <w:nsid w:val="00000009"/>
    <w:multiLevelType w:val="singleLevel"/>
    <w:tmpl w:val="00000009"/>
    <w:name w:val="WW8Num9"/>
    <w:lvl w:ilvl="0">
      <w:start w:val="1"/>
      <w:numFmt w:val="decimal"/>
      <w:lvlText w:val="%1."/>
      <w:lvlJc w:val="left"/>
      <w:pPr>
        <w:tabs>
          <w:tab w:val="num" w:pos="0"/>
        </w:tabs>
        <w:ind w:left="927" w:hanging="360"/>
      </w:pPr>
      <w:rPr>
        <w:rFonts w:ascii="Times New Roman" w:hAnsi="Times New Roman" w:cs="Times New Roman" w:hint="default"/>
        <w:bCs/>
        <w:sz w:val="20"/>
        <w:szCs w:val="20"/>
      </w:rPr>
    </w:lvl>
  </w:abstractNum>
  <w:abstractNum w:abstractNumId="10">
    <w:nsid w:val="0000000A"/>
    <w:multiLevelType w:val="multilevel"/>
    <w:tmpl w:val="953A7782"/>
    <w:name w:val="WW8Num10"/>
    <w:lvl w:ilvl="0">
      <w:start w:val="6"/>
      <w:numFmt w:val="decimal"/>
      <w:lvlText w:val="%1."/>
      <w:lvlJc w:val="left"/>
      <w:pPr>
        <w:tabs>
          <w:tab w:val="num" w:pos="0"/>
        </w:tabs>
        <w:ind w:left="360" w:hanging="360"/>
      </w:pPr>
      <w:rPr>
        <w:rFonts w:ascii="Times New Roman" w:hAnsi="Times New Roman" w:cs="Times New Roman" w:hint="default"/>
        <w:sz w:val="20"/>
        <w:szCs w:val="20"/>
      </w:rPr>
    </w:lvl>
    <w:lvl w:ilvl="1">
      <w:start w:val="2"/>
      <w:numFmt w:val="decimal"/>
      <w:lvlText w:val="%1.%2."/>
      <w:lvlJc w:val="left"/>
      <w:pPr>
        <w:tabs>
          <w:tab w:val="num" w:pos="1377"/>
        </w:tabs>
        <w:ind w:left="2304" w:hanging="360"/>
      </w:pPr>
      <w:rPr>
        <w:rFonts w:ascii="Times New Roman" w:hAnsi="Times New Roman" w:cs="Times New Roman" w:hint="default"/>
        <w:sz w:val="20"/>
        <w:szCs w:val="24"/>
      </w:rPr>
    </w:lvl>
    <w:lvl w:ilvl="2">
      <w:start w:val="1"/>
      <w:numFmt w:val="decimal"/>
      <w:lvlText w:val="%1.%2.%3."/>
      <w:lvlJc w:val="left"/>
      <w:pPr>
        <w:tabs>
          <w:tab w:val="num" w:pos="0"/>
        </w:tabs>
        <w:ind w:left="1854" w:hanging="720"/>
      </w:pPr>
      <w:rPr>
        <w:rFonts w:ascii="Times New Roman" w:hAnsi="Times New Roman" w:cs="Times New Roman" w:hint="default"/>
        <w:sz w:val="20"/>
        <w:szCs w:val="20"/>
      </w:rPr>
    </w:lvl>
    <w:lvl w:ilvl="3">
      <w:start w:val="1"/>
      <w:numFmt w:val="decimal"/>
      <w:lvlText w:val="%1.%2.%3.%4."/>
      <w:lvlJc w:val="left"/>
      <w:pPr>
        <w:tabs>
          <w:tab w:val="num" w:pos="0"/>
        </w:tabs>
        <w:ind w:left="2421" w:hanging="720"/>
      </w:pPr>
      <w:rPr>
        <w:rFonts w:ascii="Times New Roman" w:hAnsi="Times New Roman" w:cs="Times New Roman" w:hint="default"/>
        <w:sz w:val="20"/>
        <w:szCs w:val="20"/>
      </w:rPr>
    </w:lvl>
    <w:lvl w:ilvl="4">
      <w:start w:val="1"/>
      <w:numFmt w:val="decimal"/>
      <w:lvlText w:val="%1.%2.%3.%4.%5."/>
      <w:lvlJc w:val="left"/>
      <w:pPr>
        <w:tabs>
          <w:tab w:val="num" w:pos="0"/>
        </w:tabs>
        <w:ind w:left="3348" w:hanging="1080"/>
      </w:pPr>
      <w:rPr>
        <w:rFonts w:ascii="Times New Roman" w:hAnsi="Times New Roman" w:cs="Times New Roman" w:hint="default"/>
        <w:sz w:val="20"/>
        <w:szCs w:val="20"/>
      </w:rPr>
    </w:lvl>
    <w:lvl w:ilvl="5">
      <w:start w:val="1"/>
      <w:numFmt w:val="decimal"/>
      <w:lvlText w:val="%1.%2.%3.%4.%5.%6."/>
      <w:lvlJc w:val="left"/>
      <w:pPr>
        <w:tabs>
          <w:tab w:val="num" w:pos="0"/>
        </w:tabs>
        <w:ind w:left="3915" w:hanging="1080"/>
      </w:pPr>
      <w:rPr>
        <w:rFonts w:ascii="Times New Roman" w:hAnsi="Times New Roman" w:cs="Times New Roman" w:hint="default"/>
        <w:sz w:val="20"/>
        <w:szCs w:val="20"/>
      </w:rPr>
    </w:lvl>
    <w:lvl w:ilvl="6">
      <w:start w:val="1"/>
      <w:numFmt w:val="decimal"/>
      <w:lvlText w:val="%1.%2.%3.%4.%5.%6.%7."/>
      <w:lvlJc w:val="left"/>
      <w:pPr>
        <w:tabs>
          <w:tab w:val="num" w:pos="0"/>
        </w:tabs>
        <w:ind w:left="4842" w:hanging="1440"/>
      </w:pPr>
      <w:rPr>
        <w:rFonts w:ascii="Times New Roman" w:hAnsi="Times New Roman" w:cs="Times New Roman" w:hint="default"/>
        <w:sz w:val="20"/>
        <w:szCs w:val="20"/>
      </w:rPr>
    </w:lvl>
    <w:lvl w:ilvl="7">
      <w:start w:val="1"/>
      <w:numFmt w:val="decimal"/>
      <w:lvlText w:val="%1.%2.%3.%4.%5.%6.%7.%8."/>
      <w:lvlJc w:val="left"/>
      <w:pPr>
        <w:tabs>
          <w:tab w:val="num" w:pos="0"/>
        </w:tabs>
        <w:ind w:left="5409" w:hanging="1440"/>
      </w:pPr>
      <w:rPr>
        <w:rFonts w:ascii="Times New Roman" w:hAnsi="Times New Roman" w:cs="Times New Roman" w:hint="default"/>
        <w:sz w:val="20"/>
        <w:szCs w:val="20"/>
      </w:rPr>
    </w:lvl>
    <w:lvl w:ilvl="8">
      <w:start w:val="1"/>
      <w:numFmt w:val="decimal"/>
      <w:lvlText w:val="%1.%2.%3.%4.%5.%6.%7.%8.%9."/>
      <w:lvlJc w:val="left"/>
      <w:pPr>
        <w:tabs>
          <w:tab w:val="num" w:pos="0"/>
        </w:tabs>
        <w:ind w:left="6336" w:hanging="1800"/>
      </w:pPr>
      <w:rPr>
        <w:rFonts w:ascii="Times New Roman" w:hAnsi="Times New Roman" w:cs="Times New Roman" w:hint="default"/>
        <w:sz w:val="20"/>
        <w:szCs w:val="20"/>
      </w:rPr>
    </w:lvl>
  </w:abstractNum>
  <w:abstractNum w:abstractNumId="11">
    <w:nsid w:val="0000000B"/>
    <w:multiLevelType w:val="multilevel"/>
    <w:tmpl w:val="0000000B"/>
    <w:name w:val="WW8Num11"/>
    <w:lvl w:ilvl="0">
      <w:start w:val="5"/>
      <w:numFmt w:val="decimal"/>
      <w:lvlText w:val="%1."/>
      <w:lvlJc w:val="left"/>
      <w:pPr>
        <w:tabs>
          <w:tab w:val="num" w:pos="0"/>
        </w:tabs>
        <w:ind w:left="360" w:hanging="360"/>
      </w:pPr>
      <w:rPr>
        <w:rFonts w:eastAsia="Times New Roman" w:cs="Times New Roman" w:hint="default"/>
        <w:b/>
        <w:bCs/>
        <w:color w:val="000000"/>
        <w:sz w:val="20"/>
        <w:szCs w:val="20"/>
      </w:rPr>
    </w:lvl>
    <w:lvl w:ilvl="1">
      <w:start w:val="5"/>
      <w:numFmt w:val="decimal"/>
      <w:lvlText w:val="%1.%2."/>
      <w:lvlJc w:val="left"/>
      <w:pPr>
        <w:tabs>
          <w:tab w:val="num" w:pos="0"/>
        </w:tabs>
        <w:ind w:left="927" w:hanging="360"/>
      </w:pPr>
      <w:rPr>
        <w:rFonts w:eastAsia="Times New Roman" w:cs="Times New Roman" w:hint="default"/>
        <w:b/>
        <w:bCs/>
        <w:color w:val="000000"/>
        <w:sz w:val="20"/>
        <w:szCs w:val="20"/>
      </w:rPr>
    </w:lvl>
    <w:lvl w:ilvl="2">
      <w:start w:val="1"/>
      <w:numFmt w:val="decimal"/>
      <w:lvlText w:val="%1.%2.%3."/>
      <w:lvlJc w:val="left"/>
      <w:pPr>
        <w:tabs>
          <w:tab w:val="num" w:pos="0"/>
        </w:tabs>
        <w:ind w:left="1854" w:hanging="720"/>
      </w:pPr>
      <w:rPr>
        <w:rFonts w:eastAsia="Times New Roman" w:cs="Times New Roman" w:hint="default"/>
        <w:b/>
        <w:bCs/>
        <w:color w:val="000000"/>
        <w:sz w:val="20"/>
        <w:szCs w:val="20"/>
      </w:rPr>
    </w:lvl>
    <w:lvl w:ilvl="3">
      <w:start w:val="1"/>
      <w:numFmt w:val="decimal"/>
      <w:lvlText w:val="%1.%2.%3.%4."/>
      <w:lvlJc w:val="left"/>
      <w:pPr>
        <w:tabs>
          <w:tab w:val="num" w:pos="0"/>
        </w:tabs>
        <w:ind w:left="2421" w:hanging="720"/>
      </w:pPr>
      <w:rPr>
        <w:rFonts w:eastAsia="Times New Roman" w:cs="Times New Roman" w:hint="default"/>
        <w:b/>
        <w:bCs/>
        <w:color w:val="000000"/>
        <w:sz w:val="20"/>
        <w:szCs w:val="20"/>
      </w:rPr>
    </w:lvl>
    <w:lvl w:ilvl="4">
      <w:start w:val="1"/>
      <w:numFmt w:val="decimal"/>
      <w:lvlText w:val="%1.%2.%3.%4.%5."/>
      <w:lvlJc w:val="left"/>
      <w:pPr>
        <w:tabs>
          <w:tab w:val="num" w:pos="0"/>
        </w:tabs>
        <w:ind w:left="3348" w:hanging="1080"/>
      </w:pPr>
      <w:rPr>
        <w:rFonts w:eastAsia="Times New Roman" w:cs="Times New Roman" w:hint="default"/>
        <w:b/>
        <w:bCs/>
        <w:color w:val="000000"/>
        <w:sz w:val="20"/>
        <w:szCs w:val="20"/>
      </w:rPr>
    </w:lvl>
    <w:lvl w:ilvl="5">
      <w:start w:val="1"/>
      <w:numFmt w:val="decimal"/>
      <w:lvlText w:val="%1.%2.%3.%4.%5.%6."/>
      <w:lvlJc w:val="left"/>
      <w:pPr>
        <w:tabs>
          <w:tab w:val="num" w:pos="0"/>
        </w:tabs>
        <w:ind w:left="3915" w:hanging="1080"/>
      </w:pPr>
      <w:rPr>
        <w:rFonts w:eastAsia="Times New Roman" w:cs="Times New Roman" w:hint="default"/>
        <w:b/>
        <w:bCs/>
        <w:color w:val="000000"/>
        <w:sz w:val="20"/>
        <w:szCs w:val="20"/>
      </w:rPr>
    </w:lvl>
    <w:lvl w:ilvl="6">
      <w:start w:val="1"/>
      <w:numFmt w:val="decimal"/>
      <w:lvlText w:val="%1.%2.%3.%4.%5.%6.%7."/>
      <w:lvlJc w:val="left"/>
      <w:pPr>
        <w:tabs>
          <w:tab w:val="num" w:pos="0"/>
        </w:tabs>
        <w:ind w:left="4842" w:hanging="1440"/>
      </w:pPr>
      <w:rPr>
        <w:rFonts w:eastAsia="Times New Roman" w:cs="Times New Roman" w:hint="default"/>
        <w:b/>
        <w:bCs/>
        <w:color w:val="000000"/>
        <w:sz w:val="20"/>
        <w:szCs w:val="20"/>
      </w:rPr>
    </w:lvl>
    <w:lvl w:ilvl="7">
      <w:start w:val="1"/>
      <w:numFmt w:val="decimal"/>
      <w:lvlText w:val="%1.%2.%3.%4.%5.%6.%7.%8."/>
      <w:lvlJc w:val="left"/>
      <w:pPr>
        <w:tabs>
          <w:tab w:val="num" w:pos="0"/>
        </w:tabs>
        <w:ind w:left="5409" w:hanging="1440"/>
      </w:pPr>
      <w:rPr>
        <w:rFonts w:eastAsia="Times New Roman" w:cs="Times New Roman" w:hint="default"/>
        <w:b/>
        <w:bCs/>
        <w:color w:val="000000"/>
        <w:sz w:val="20"/>
        <w:szCs w:val="20"/>
      </w:rPr>
    </w:lvl>
    <w:lvl w:ilvl="8">
      <w:start w:val="1"/>
      <w:numFmt w:val="decimal"/>
      <w:lvlText w:val="%1.%2.%3.%4.%5.%6.%7.%8.%9."/>
      <w:lvlJc w:val="left"/>
      <w:pPr>
        <w:tabs>
          <w:tab w:val="num" w:pos="0"/>
        </w:tabs>
        <w:ind w:left="6336" w:hanging="1800"/>
      </w:pPr>
      <w:rPr>
        <w:rFonts w:eastAsia="Times New Roman" w:cs="Times New Roman" w:hint="default"/>
        <w:b/>
        <w:bCs/>
        <w:color w:val="000000"/>
        <w:sz w:val="20"/>
        <w:szCs w:val="20"/>
      </w:rPr>
    </w:lvl>
  </w:abstractNum>
  <w:abstractNum w:abstractNumId="12">
    <w:nsid w:val="0000000C"/>
    <w:multiLevelType w:val="singleLevel"/>
    <w:tmpl w:val="0000000C"/>
    <w:name w:val="WW8Num12"/>
    <w:lvl w:ilvl="0">
      <w:start w:val="1"/>
      <w:numFmt w:val="decimal"/>
      <w:lvlText w:val="%1."/>
      <w:lvlJc w:val="left"/>
      <w:pPr>
        <w:tabs>
          <w:tab w:val="num" w:pos="708"/>
        </w:tabs>
        <w:ind w:left="360" w:hanging="360"/>
      </w:pPr>
      <w:rPr>
        <w:rFonts w:cs="Times New Roman" w:hint="default"/>
        <w:bCs/>
        <w:iCs/>
        <w:sz w:val="20"/>
        <w:szCs w:val="20"/>
      </w:rPr>
    </w:lvl>
  </w:abstractNum>
  <w:abstractNum w:abstractNumId="13">
    <w:nsid w:val="0000000D"/>
    <w:multiLevelType w:val="multilevel"/>
    <w:tmpl w:val="0000000D"/>
    <w:name w:val="WW8Num13"/>
    <w:lvl w:ilvl="0">
      <w:start w:val="9"/>
      <w:numFmt w:val="decimal"/>
      <w:lvlText w:val="%1."/>
      <w:lvlJc w:val="left"/>
      <w:pPr>
        <w:tabs>
          <w:tab w:val="num" w:pos="0"/>
        </w:tabs>
        <w:ind w:left="360" w:hanging="360"/>
      </w:pPr>
      <w:rPr>
        <w:rFonts w:cs="Times New Roman" w:hint="default"/>
        <w:iCs/>
        <w:color w:val="000000"/>
        <w:sz w:val="20"/>
        <w:szCs w:val="20"/>
      </w:rPr>
    </w:lvl>
    <w:lvl w:ilvl="1">
      <w:start w:val="1"/>
      <w:numFmt w:val="decimal"/>
      <w:lvlText w:val="%1.%2."/>
      <w:lvlJc w:val="left"/>
      <w:pPr>
        <w:tabs>
          <w:tab w:val="num" w:pos="0"/>
        </w:tabs>
        <w:ind w:left="720" w:hanging="360"/>
      </w:pPr>
      <w:rPr>
        <w:rFonts w:cs="Times New Roman" w:hint="default"/>
        <w:iCs/>
        <w:color w:val="000000"/>
        <w:sz w:val="20"/>
        <w:szCs w:val="20"/>
      </w:rPr>
    </w:lvl>
    <w:lvl w:ilvl="2">
      <w:start w:val="1"/>
      <w:numFmt w:val="decimal"/>
      <w:lvlText w:val="%1.%2.%3."/>
      <w:lvlJc w:val="left"/>
      <w:pPr>
        <w:tabs>
          <w:tab w:val="num" w:pos="0"/>
        </w:tabs>
        <w:ind w:left="1440" w:hanging="720"/>
      </w:pPr>
      <w:rPr>
        <w:rFonts w:cs="Times New Roman" w:hint="default"/>
        <w:iCs/>
        <w:color w:val="000000"/>
        <w:sz w:val="20"/>
        <w:szCs w:val="20"/>
      </w:rPr>
    </w:lvl>
    <w:lvl w:ilvl="3">
      <w:start w:val="1"/>
      <w:numFmt w:val="decimal"/>
      <w:lvlText w:val="%1.%2.%3.%4."/>
      <w:lvlJc w:val="left"/>
      <w:pPr>
        <w:tabs>
          <w:tab w:val="num" w:pos="0"/>
        </w:tabs>
        <w:ind w:left="1800" w:hanging="720"/>
      </w:pPr>
      <w:rPr>
        <w:rFonts w:cs="Times New Roman" w:hint="default"/>
        <w:iCs/>
        <w:color w:val="000000"/>
        <w:sz w:val="20"/>
        <w:szCs w:val="20"/>
      </w:rPr>
    </w:lvl>
    <w:lvl w:ilvl="4">
      <w:start w:val="1"/>
      <w:numFmt w:val="decimal"/>
      <w:lvlText w:val="%1.%2.%3.%4.%5."/>
      <w:lvlJc w:val="left"/>
      <w:pPr>
        <w:tabs>
          <w:tab w:val="num" w:pos="0"/>
        </w:tabs>
        <w:ind w:left="2520" w:hanging="1080"/>
      </w:pPr>
      <w:rPr>
        <w:rFonts w:cs="Times New Roman" w:hint="default"/>
        <w:iCs/>
        <w:color w:val="000000"/>
        <w:sz w:val="20"/>
        <w:szCs w:val="20"/>
      </w:rPr>
    </w:lvl>
    <w:lvl w:ilvl="5">
      <w:start w:val="1"/>
      <w:numFmt w:val="decimal"/>
      <w:lvlText w:val="%1.%2.%3.%4.%5.%6."/>
      <w:lvlJc w:val="left"/>
      <w:pPr>
        <w:tabs>
          <w:tab w:val="num" w:pos="0"/>
        </w:tabs>
        <w:ind w:left="2880" w:hanging="1080"/>
      </w:pPr>
      <w:rPr>
        <w:rFonts w:cs="Times New Roman" w:hint="default"/>
        <w:iCs/>
        <w:color w:val="000000"/>
        <w:sz w:val="20"/>
        <w:szCs w:val="20"/>
      </w:rPr>
    </w:lvl>
    <w:lvl w:ilvl="6">
      <w:start w:val="1"/>
      <w:numFmt w:val="decimal"/>
      <w:lvlText w:val="%1.%2.%3.%4.%5.%6.%7."/>
      <w:lvlJc w:val="left"/>
      <w:pPr>
        <w:tabs>
          <w:tab w:val="num" w:pos="0"/>
        </w:tabs>
        <w:ind w:left="3600" w:hanging="1440"/>
      </w:pPr>
      <w:rPr>
        <w:rFonts w:cs="Times New Roman" w:hint="default"/>
        <w:iCs/>
        <w:color w:val="000000"/>
        <w:sz w:val="20"/>
        <w:szCs w:val="20"/>
      </w:rPr>
    </w:lvl>
    <w:lvl w:ilvl="7">
      <w:start w:val="1"/>
      <w:numFmt w:val="decimal"/>
      <w:lvlText w:val="%1.%2.%3.%4.%5.%6.%7.%8."/>
      <w:lvlJc w:val="left"/>
      <w:pPr>
        <w:tabs>
          <w:tab w:val="num" w:pos="0"/>
        </w:tabs>
        <w:ind w:left="3960" w:hanging="1440"/>
      </w:pPr>
      <w:rPr>
        <w:rFonts w:cs="Times New Roman" w:hint="default"/>
        <w:iCs/>
        <w:color w:val="000000"/>
        <w:sz w:val="20"/>
        <w:szCs w:val="20"/>
      </w:rPr>
    </w:lvl>
    <w:lvl w:ilvl="8">
      <w:start w:val="1"/>
      <w:numFmt w:val="decimal"/>
      <w:lvlText w:val="%1.%2.%3.%4.%5.%6.%7.%8.%9."/>
      <w:lvlJc w:val="left"/>
      <w:pPr>
        <w:tabs>
          <w:tab w:val="num" w:pos="0"/>
        </w:tabs>
        <w:ind w:left="4680" w:hanging="1800"/>
      </w:pPr>
      <w:rPr>
        <w:rFonts w:cs="Times New Roman" w:hint="default"/>
        <w:iCs/>
        <w:color w:val="000000"/>
        <w:sz w:val="20"/>
        <w:szCs w:val="20"/>
      </w:rPr>
    </w:lvl>
  </w:abstractNum>
  <w:abstractNum w:abstractNumId="14">
    <w:nsid w:val="0000000E"/>
    <w:multiLevelType w:val="multilevel"/>
    <w:tmpl w:val="0000000E"/>
    <w:name w:val="WW8Num14"/>
    <w:lvl w:ilvl="0">
      <w:start w:val="15"/>
      <w:numFmt w:val="decimal"/>
      <w:lvlText w:val="%1"/>
      <w:lvlJc w:val="left"/>
      <w:pPr>
        <w:tabs>
          <w:tab w:val="num" w:pos="0"/>
        </w:tabs>
        <w:ind w:left="420" w:hanging="420"/>
      </w:pPr>
      <w:rPr>
        <w:rFonts w:cs="Times New Roman" w:hint="default"/>
        <w:b/>
        <w:iCs/>
        <w:color w:val="000000"/>
        <w:sz w:val="20"/>
        <w:szCs w:val="20"/>
      </w:rPr>
    </w:lvl>
    <w:lvl w:ilvl="1">
      <w:start w:val="1"/>
      <w:numFmt w:val="decimal"/>
      <w:lvlText w:val="%1.%2"/>
      <w:lvlJc w:val="left"/>
      <w:pPr>
        <w:tabs>
          <w:tab w:val="num" w:pos="0"/>
        </w:tabs>
        <w:ind w:left="987" w:hanging="420"/>
      </w:pPr>
      <w:rPr>
        <w:rFonts w:cs="Times New Roman" w:hint="default"/>
        <w:b/>
        <w:iCs/>
        <w:color w:val="000000"/>
        <w:sz w:val="20"/>
        <w:szCs w:val="20"/>
      </w:rPr>
    </w:lvl>
    <w:lvl w:ilvl="2">
      <w:start w:val="1"/>
      <w:numFmt w:val="decimal"/>
      <w:lvlText w:val="%1.%2.%3"/>
      <w:lvlJc w:val="left"/>
      <w:pPr>
        <w:tabs>
          <w:tab w:val="num" w:pos="0"/>
        </w:tabs>
        <w:ind w:left="1854" w:hanging="720"/>
      </w:pPr>
      <w:rPr>
        <w:rFonts w:cs="Times New Roman" w:hint="default"/>
        <w:b/>
        <w:iCs/>
        <w:color w:val="000000"/>
        <w:sz w:val="20"/>
        <w:szCs w:val="20"/>
      </w:rPr>
    </w:lvl>
    <w:lvl w:ilvl="3">
      <w:start w:val="1"/>
      <w:numFmt w:val="decimal"/>
      <w:lvlText w:val="%1.%2.%3.%4"/>
      <w:lvlJc w:val="left"/>
      <w:pPr>
        <w:tabs>
          <w:tab w:val="num" w:pos="0"/>
        </w:tabs>
        <w:ind w:left="2421" w:hanging="720"/>
      </w:pPr>
      <w:rPr>
        <w:rFonts w:cs="Times New Roman" w:hint="default"/>
        <w:b/>
        <w:iCs/>
        <w:color w:val="000000"/>
        <w:sz w:val="20"/>
        <w:szCs w:val="20"/>
      </w:rPr>
    </w:lvl>
    <w:lvl w:ilvl="4">
      <w:start w:val="1"/>
      <w:numFmt w:val="decimal"/>
      <w:lvlText w:val="%1.%2.%3.%4.%5"/>
      <w:lvlJc w:val="left"/>
      <w:pPr>
        <w:tabs>
          <w:tab w:val="num" w:pos="0"/>
        </w:tabs>
        <w:ind w:left="3348" w:hanging="1080"/>
      </w:pPr>
      <w:rPr>
        <w:rFonts w:cs="Times New Roman" w:hint="default"/>
        <w:b/>
        <w:iCs/>
        <w:color w:val="000000"/>
        <w:sz w:val="20"/>
        <w:szCs w:val="20"/>
      </w:rPr>
    </w:lvl>
    <w:lvl w:ilvl="5">
      <w:start w:val="1"/>
      <w:numFmt w:val="decimal"/>
      <w:lvlText w:val="%1.%2.%3.%4.%5.%6"/>
      <w:lvlJc w:val="left"/>
      <w:pPr>
        <w:tabs>
          <w:tab w:val="num" w:pos="0"/>
        </w:tabs>
        <w:ind w:left="3915" w:hanging="1080"/>
      </w:pPr>
      <w:rPr>
        <w:rFonts w:cs="Times New Roman" w:hint="default"/>
        <w:b/>
        <w:iCs/>
        <w:color w:val="000000"/>
        <w:sz w:val="20"/>
        <w:szCs w:val="20"/>
      </w:rPr>
    </w:lvl>
    <w:lvl w:ilvl="6">
      <w:start w:val="1"/>
      <w:numFmt w:val="decimal"/>
      <w:lvlText w:val="%1.%2.%3.%4.%5.%6.%7"/>
      <w:lvlJc w:val="left"/>
      <w:pPr>
        <w:tabs>
          <w:tab w:val="num" w:pos="0"/>
        </w:tabs>
        <w:ind w:left="4842" w:hanging="1440"/>
      </w:pPr>
      <w:rPr>
        <w:rFonts w:cs="Times New Roman" w:hint="default"/>
        <w:b/>
        <w:iCs/>
        <w:color w:val="000000"/>
        <w:sz w:val="20"/>
        <w:szCs w:val="20"/>
      </w:rPr>
    </w:lvl>
    <w:lvl w:ilvl="7">
      <w:start w:val="1"/>
      <w:numFmt w:val="decimal"/>
      <w:lvlText w:val="%1.%2.%3.%4.%5.%6.%7.%8"/>
      <w:lvlJc w:val="left"/>
      <w:pPr>
        <w:tabs>
          <w:tab w:val="num" w:pos="0"/>
        </w:tabs>
        <w:ind w:left="5409" w:hanging="1440"/>
      </w:pPr>
      <w:rPr>
        <w:rFonts w:cs="Times New Roman" w:hint="default"/>
        <w:b/>
        <w:iCs/>
        <w:color w:val="000000"/>
        <w:sz w:val="20"/>
        <w:szCs w:val="20"/>
      </w:rPr>
    </w:lvl>
    <w:lvl w:ilvl="8">
      <w:start w:val="1"/>
      <w:numFmt w:val="decimal"/>
      <w:lvlText w:val="%1.%2.%3.%4.%5.%6.%7.%8.%9"/>
      <w:lvlJc w:val="left"/>
      <w:pPr>
        <w:tabs>
          <w:tab w:val="num" w:pos="0"/>
        </w:tabs>
        <w:ind w:left="6336" w:hanging="1800"/>
      </w:pPr>
      <w:rPr>
        <w:rFonts w:cs="Times New Roman" w:hint="default"/>
        <w:b/>
        <w:iCs/>
        <w:color w:val="000000"/>
        <w:sz w:val="20"/>
        <w:szCs w:val="20"/>
      </w:rPr>
    </w:lvl>
  </w:abstractNum>
  <w:abstractNum w:abstractNumId="15">
    <w:nsid w:val="0000000F"/>
    <w:multiLevelType w:val="multilevel"/>
    <w:tmpl w:val="0000000F"/>
    <w:name w:val="WW8Num15"/>
    <w:lvl w:ilvl="0">
      <w:start w:val="18"/>
      <w:numFmt w:val="decimal"/>
      <w:lvlText w:val="%1"/>
      <w:lvlJc w:val="left"/>
      <w:pPr>
        <w:tabs>
          <w:tab w:val="num" w:pos="0"/>
        </w:tabs>
        <w:ind w:left="420" w:hanging="420"/>
      </w:pPr>
      <w:rPr>
        <w:rFonts w:cs="Times New Roman" w:hint="default"/>
        <w:iCs/>
        <w:color w:val="000000"/>
        <w:sz w:val="20"/>
        <w:szCs w:val="20"/>
      </w:rPr>
    </w:lvl>
    <w:lvl w:ilvl="1">
      <w:start w:val="1"/>
      <w:numFmt w:val="decimal"/>
      <w:lvlText w:val="%1.%2"/>
      <w:lvlJc w:val="left"/>
      <w:pPr>
        <w:tabs>
          <w:tab w:val="num" w:pos="-567"/>
        </w:tabs>
        <w:ind w:left="420" w:hanging="420"/>
      </w:pPr>
      <w:rPr>
        <w:rFonts w:cs="Times New Roman" w:hint="default"/>
        <w:iCs/>
        <w:color w:val="000000"/>
        <w:sz w:val="20"/>
        <w:szCs w:val="20"/>
      </w:rPr>
    </w:lvl>
    <w:lvl w:ilvl="2">
      <w:start w:val="1"/>
      <w:numFmt w:val="decimal"/>
      <w:lvlText w:val="%1.%2.%3"/>
      <w:lvlJc w:val="left"/>
      <w:pPr>
        <w:tabs>
          <w:tab w:val="num" w:pos="0"/>
        </w:tabs>
        <w:ind w:left="1854" w:hanging="720"/>
      </w:pPr>
      <w:rPr>
        <w:rFonts w:cs="Times New Roman" w:hint="default"/>
        <w:iCs/>
        <w:color w:val="000000"/>
        <w:sz w:val="20"/>
        <w:szCs w:val="20"/>
      </w:rPr>
    </w:lvl>
    <w:lvl w:ilvl="3">
      <w:start w:val="1"/>
      <w:numFmt w:val="decimal"/>
      <w:lvlText w:val="%1.%2.%3.%4"/>
      <w:lvlJc w:val="left"/>
      <w:pPr>
        <w:tabs>
          <w:tab w:val="num" w:pos="0"/>
        </w:tabs>
        <w:ind w:left="2421" w:hanging="720"/>
      </w:pPr>
      <w:rPr>
        <w:rFonts w:cs="Times New Roman" w:hint="default"/>
        <w:iCs/>
        <w:color w:val="000000"/>
        <w:sz w:val="20"/>
        <w:szCs w:val="20"/>
      </w:rPr>
    </w:lvl>
    <w:lvl w:ilvl="4">
      <w:start w:val="1"/>
      <w:numFmt w:val="decimal"/>
      <w:lvlText w:val="%1.%2.%3.%4.%5"/>
      <w:lvlJc w:val="left"/>
      <w:pPr>
        <w:tabs>
          <w:tab w:val="num" w:pos="0"/>
        </w:tabs>
        <w:ind w:left="3348" w:hanging="1080"/>
      </w:pPr>
      <w:rPr>
        <w:rFonts w:cs="Times New Roman" w:hint="default"/>
        <w:iCs/>
        <w:color w:val="000000"/>
        <w:sz w:val="20"/>
        <w:szCs w:val="20"/>
      </w:rPr>
    </w:lvl>
    <w:lvl w:ilvl="5">
      <w:start w:val="1"/>
      <w:numFmt w:val="decimal"/>
      <w:lvlText w:val="%1.%2.%3.%4.%5.%6"/>
      <w:lvlJc w:val="left"/>
      <w:pPr>
        <w:tabs>
          <w:tab w:val="num" w:pos="0"/>
        </w:tabs>
        <w:ind w:left="3915" w:hanging="1080"/>
      </w:pPr>
      <w:rPr>
        <w:rFonts w:cs="Times New Roman" w:hint="default"/>
        <w:iCs/>
        <w:color w:val="000000"/>
        <w:sz w:val="20"/>
        <w:szCs w:val="20"/>
      </w:rPr>
    </w:lvl>
    <w:lvl w:ilvl="6">
      <w:start w:val="1"/>
      <w:numFmt w:val="decimal"/>
      <w:lvlText w:val="%1.%2.%3.%4.%5.%6.%7"/>
      <w:lvlJc w:val="left"/>
      <w:pPr>
        <w:tabs>
          <w:tab w:val="num" w:pos="0"/>
        </w:tabs>
        <w:ind w:left="4842" w:hanging="1440"/>
      </w:pPr>
      <w:rPr>
        <w:rFonts w:cs="Times New Roman" w:hint="default"/>
        <w:iCs/>
        <w:color w:val="000000"/>
        <w:sz w:val="20"/>
        <w:szCs w:val="20"/>
      </w:rPr>
    </w:lvl>
    <w:lvl w:ilvl="7">
      <w:start w:val="1"/>
      <w:numFmt w:val="decimal"/>
      <w:lvlText w:val="%1.%2.%3.%4.%5.%6.%7.%8"/>
      <w:lvlJc w:val="left"/>
      <w:pPr>
        <w:tabs>
          <w:tab w:val="num" w:pos="0"/>
        </w:tabs>
        <w:ind w:left="5409" w:hanging="1440"/>
      </w:pPr>
      <w:rPr>
        <w:rFonts w:cs="Times New Roman" w:hint="default"/>
        <w:iCs/>
        <w:color w:val="000000"/>
        <w:sz w:val="20"/>
        <w:szCs w:val="20"/>
      </w:rPr>
    </w:lvl>
    <w:lvl w:ilvl="8">
      <w:start w:val="1"/>
      <w:numFmt w:val="decimal"/>
      <w:lvlText w:val="%1.%2.%3.%4.%5.%6.%7.%8.%9"/>
      <w:lvlJc w:val="left"/>
      <w:pPr>
        <w:tabs>
          <w:tab w:val="num" w:pos="0"/>
        </w:tabs>
        <w:ind w:left="6336" w:hanging="1800"/>
      </w:pPr>
      <w:rPr>
        <w:rFonts w:cs="Times New Roman" w:hint="default"/>
        <w:iCs/>
        <w:color w:val="000000"/>
        <w:sz w:val="20"/>
        <w:szCs w:val="20"/>
      </w:rPr>
    </w:lvl>
  </w:abstractNum>
  <w:abstractNum w:abstractNumId="16">
    <w:nsid w:val="00000010"/>
    <w:multiLevelType w:val="multilevel"/>
    <w:tmpl w:val="908CD5B6"/>
    <w:name w:val="WW8Num16"/>
    <w:lvl w:ilvl="0">
      <w:start w:val="22"/>
      <w:numFmt w:val="decimal"/>
      <w:lvlText w:val="%1"/>
      <w:lvlJc w:val="left"/>
      <w:pPr>
        <w:tabs>
          <w:tab w:val="num" w:pos="0"/>
        </w:tabs>
        <w:ind w:left="420" w:hanging="420"/>
      </w:pPr>
      <w:rPr>
        <w:rFonts w:cs="Times New Roman" w:hint="default"/>
      </w:rPr>
    </w:lvl>
    <w:lvl w:ilvl="1">
      <w:start w:val="1"/>
      <w:numFmt w:val="decimal"/>
      <w:lvlText w:val="%1.%2"/>
      <w:lvlJc w:val="left"/>
      <w:pPr>
        <w:tabs>
          <w:tab w:val="num" w:pos="297"/>
        </w:tabs>
        <w:ind w:left="1284" w:hanging="420"/>
      </w:pPr>
      <w:rPr>
        <w:rFonts w:cs="Times New Roman" w:hint="default"/>
        <w:sz w:val="20"/>
        <w:szCs w:val="20"/>
      </w:rPr>
    </w:lvl>
    <w:lvl w:ilvl="2">
      <w:start w:val="1"/>
      <w:numFmt w:val="decimal"/>
      <w:lvlText w:val="%1.%2.%3"/>
      <w:lvlJc w:val="left"/>
      <w:pPr>
        <w:tabs>
          <w:tab w:val="num" w:pos="0"/>
        </w:tabs>
        <w:ind w:left="1854" w:hanging="720"/>
      </w:pPr>
      <w:rPr>
        <w:rFonts w:cs="Times New Roman" w:hint="default"/>
      </w:rPr>
    </w:lvl>
    <w:lvl w:ilvl="3">
      <w:start w:val="1"/>
      <w:numFmt w:val="decimal"/>
      <w:lvlText w:val="%1.%2.%3.%4"/>
      <w:lvlJc w:val="left"/>
      <w:pPr>
        <w:tabs>
          <w:tab w:val="num" w:pos="0"/>
        </w:tabs>
        <w:ind w:left="2421" w:hanging="720"/>
      </w:pPr>
      <w:rPr>
        <w:rFonts w:cs="Times New Roman" w:hint="default"/>
      </w:rPr>
    </w:lvl>
    <w:lvl w:ilvl="4">
      <w:start w:val="1"/>
      <w:numFmt w:val="decimal"/>
      <w:lvlText w:val="%1.%2.%3.%4.%5"/>
      <w:lvlJc w:val="left"/>
      <w:pPr>
        <w:tabs>
          <w:tab w:val="num" w:pos="0"/>
        </w:tabs>
        <w:ind w:left="3348" w:hanging="1080"/>
      </w:pPr>
      <w:rPr>
        <w:rFonts w:cs="Times New Roman" w:hint="default"/>
      </w:rPr>
    </w:lvl>
    <w:lvl w:ilvl="5">
      <w:start w:val="1"/>
      <w:numFmt w:val="decimal"/>
      <w:lvlText w:val="%1.%2.%3.%4.%5.%6"/>
      <w:lvlJc w:val="left"/>
      <w:pPr>
        <w:tabs>
          <w:tab w:val="num" w:pos="0"/>
        </w:tabs>
        <w:ind w:left="3915" w:hanging="1080"/>
      </w:pPr>
      <w:rPr>
        <w:rFonts w:cs="Times New Roman" w:hint="default"/>
      </w:rPr>
    </w:lvl>
    <w:lvl w:ilvl="6">
      <w:start w:val="1"/>
      <w:numFmt w:val="decimal"/>
      <w:lvlText w:val="%1.%2.%3.%4.%5.%6.%7"/>
      <w:lvlJc w:val="left"/>
      <w:pPr>
        <w:tabs>
          <w:tab w:val="num" w:pos="0"/>
        </w:tabs>
        <w:ind w:left="4842" w:hanging="1440"/>
      </w:pPr>
      <w:rPr>
        <w:rFonts w:cs="Times New Roman" w:hint="default"/>
      </w:rPr>
    </w:lvl>
    <w:lvl w:ilvl="7">
      <w:start w:val="1"/>
      <w:numFmt w:val="decimal"/>
      <w:lvlText w:val="%1.%2.%3.%4.%5.%6.%7.%8"/>
      <w:lvlJc w:val="left"/>
      <w:pPr>
        <w:tabs>
          <w:tab w:val="num" w:pos="0"/>
        </w:tabs>
        <w:ind w:left="5409" w:hanging="1440"/>
      </w:pPr>
      <w:rPr>
        <w:rFonts w:cs="Times New Roman" w:hint="default"/>
      </w:rPr>
    </w:lvl>
    <w:lvl w:ilvl="8">
      <w:start w:val="1"/>
      <w:numFmt w:val="decimal"/>
      <w:lvlText w:val="%1.%2.%3.%4.%5.%6.%7.%8.%9"/>
      <w:lvlJc w:val="left"/>
      <w:pPr>
        <w:tabs>
          <w:tab w:val="num" w:pos="0"/>
        </w:tabs>
        <w:ind w:left="6336" w:hanging="1800"/>
      </w:pPr>
      <w:rPr>
        <w:rFonts w:cs="Times New Roman" w:hint="default"/>
      </w:rPr>
    </w:lvl>
  </w:abstractNum>
  <w:abstractNum w:abstractNumId="17">
    <w:nsid w:val="00000011"/>
    <w:multiLevelType w:val="multilevel"/>
    <w:tmpl w:val="00000011"/>
    <w:name w:val="WW8Num17"/>
    <w:lvl w:ilvl="0">
      <w:start w:val="1"/>
      <w:numFmt w:val="decimal"/>
      <w:lvlText w:val="%1."/>
      <w:lvlJc w:val="left"/>
      <w:pPr>
        <w:tabs>
          <w:tab w:val="num" w:pos="0"/>
        </w:tabs>
        <w:ind w:left="360" w:hanging="360"/>
      </w:pPr>
      <w:rPr>
        <w:rFonts w:cs="Times New Roman" w:hint="default"/>
        <w:sz w:val="20"/>
        <w:szCs w:val="20"/>
      </w:rPr>
    </w:lvl>
    <w:lvl w:ilvl="1">
      <w:start w:val="1"/>
      <w:numFmt w:val="decimal"/>
      <w:lvlText w:val="%1.%2."/>
      <w:lvlJc w:val="left"/>
      <w:pPr>
        <w:tabs>
          <w:tab w:val="num" w:pos="0"/>
        </w:tabs>
        <w:ind w:left="2367" w:hanging="360"/>
      </w:pPr>
      <w:rPr>
        <w:rFonts w:cs="Times New Roman" w:hint="default"/>
        <w:sz w:val="20"/>
        <w:szCs w:val="20"/>
      </w:rPr>
    </w:lvl>
    <w:lvl w:ilvl="2">
      <w:start w:val="1"/>
      <w:numFmt w:val="decimal"/>
      <w:lvlText w:val="%1.%2.%3."/>
      <w:lvlJc w:val="left"/>
      <w:pPr>
        <w:tabs>
          <w:tab w:val="num" w:pos="0"/>
        </w:tabs>
        <w:ind w:left="4734" w:hanging="720"/>
      </w:pPr>
      <w:rPr>
        <w:rFonts w:cs="Times New Roman" w:hint="default"/>
        <w:sz w:val="20"/>
        <w:szCs w:val="20"/>
      </w:rPr>
    </w:lvl>
    <w:lvl w:ilvl="3">
      <w:start w:val="1"/>
      <w:numFmt w:val="decimal"/>
      <w:lvlText w:val="%1.%2.%3.%4."/>
      <w:lvlJc w:val="left"/>
      <w:pPr>
        <w:tabs>
          <w:tab w:val="num" w:pos="0"/>
        </w:tabs>
        <w:ind w:left="6741" w:hanging="720"/>
      </w:pPr>
      <w:rPr>
        <w:rFonts w:cs="Times New Roman" w:hint="default"/>
        <w:sz w:val="20"/>
        <w:szCs w:val="20"/>
      </w:rPr>
    </w:lvl>
    <w:lvl w:ilvl="4">
      <w:start w:val="1"/>
      <w:numFmt w:val="decimal"/>
      <w:lvlText w:val="%1.%2.%3.%4.%5."/>
      <w:lvlJc w:val="left"/>
      <w:pPr>
        <w:tabs>
          <w:tab w:val="num" w:pos="0"/>
        </w:tabs>
        <w:ind w:left="9108" w:hanging="1080"/>
      </w:pPr>
      <w:rPr>
        <w:rFonts w:cs="Times New Roman" w:hint="default"/>
        <w:sz w:val="20"/>
        <w:szCs w:val="20"/>
      </w:rPr>
    </w:lvl>
    <w:lvl w:ilvl="5">
      <w:start w:val="1"/>
      <w:numFmt w:val="decimal"/>
      <w:lvlText w:val="%1.%2.%3.%4.%5.%6."/>
      <w:lvlJc w:val="left"/>
      <w:pPr>
        <w:tabs>
          <w:tab w:val="num" w:pos="0"/>
        </w:tabs>
        <w:ind w:left="11115" w:hanging="1080"/>
      </w:pPr>
      <w:rPr>
        <w:rFonts w:cs="Times New Roman" w:hint="default"/>
        <w:sz w:val="20"/>
        <w:szCs w:val="20"/>
      </w:rPr>
    </w:lvl>
    <w:lvl w:ilvl="6">
      <w:start w:val="1"/>
      <w:numFmt w:val="decimal"/>
      <w:lvlText w:val="%1.%2.%3.%4.%5.%6.%7."/>
      <w:lvlJc w:val="left"/>
      <w:pPr>
        <w:tabs>
          <w:tab w:val="num" w:pos="0"/>
        </w:tabs>
        <w:ind w:left="13482" w:hanging="1440"/>
      </w:pPr>
      <w:rPr>
        <w:rFonts w:cs="Times New Roman" w:hint="default"/>
        <w:sz w:val="20"/>
        <w:szCs w:val="20"/>
      </w:rPr>
    </w:lvl>
    <w:lvl w:ilvl="7">
      <w:start w:val="1"/>
      <w:numFmt w:val="decimal"/>
      <w:lvlText w:val="%1.%2.%3.%4.%5.%6.%7.%8."/>
      <w:lvlJc w:val="left"/>
      <w:pPr>
        <w:tabs>
          <w:tab w:val="num" w:pos="0"/>
        </w:tabs>
        <w:ind w:left="15489" w:hanging="1440"/>
      </w:pPr>
      <w:rPr>
        <w:rFonts w:cs="Times New Roman" w:hint="default"/>
        <w:sz w:val="20"/>
        <w:szCs w:val="20"/>
      </w:rPr>
    </w:lvl>
    <w:lvl w:ilvl="8">
      <w:start w:val="1"/>
      <w:numFmt w:val="decimal"/>
      <w:lvlText w:val="%1.%2.%3.%4.%5.%6.%7.%8.%9."/>
      <w:lvlJc w:val="left"/>
      <w:pPr>
        <w:tabs>
          <w:tab w:val="num" w:pos="0"/>
        </w:tabs>
        <w:ind w:left="17856" w:hanging="1800"/>
      </w:pPr>
      <w:rPr>
        <w:rFonts w:cs="Times New Roman" w:hint="default"/>
        <w:sz w:val="20"/>
        <w:szCs w:val="20"/>
      </w:rPr>
    </w:lvl>
  </w:abstractNum>
  <w:abstractNum w:abstractNumId="18">
    <w:nsid w:val="00000012"/>
    <w:multiLevelType w:val="multilevel"/>
    <w:tmpl w:val="00000012"/>
    <w:name w:val="WW8Num18"/>
    <w:lvl w:ilvl="0">
      <w:start w:val="8"/>
      <w:numFmt w:val="decimal"/>
      <w:lvlText w:val="%1."/>
      <w:lvlJc w:val="left"/>
      <w:pPr>
        <w:tabs>
          <w:tab w:val="num" w:pos="0"/>
        </w:tabs>
        <w:ind w:left="360" w:hanging="360"/>
      </w:pPr>
      <w:rPr>
        <w:rFonts w:cs="Times New Roman" w:hint="default"/>
        <w:i/>
        <w:color w:val="000000"/>
        <w:sz w:val="20"/>
        <w:szCs w:val="20"/>
      </w:rPr>
    </w:lvl>
    <w:lvl w:ilvl="1">
      <w:start w:val="2"/>
      <w:numFmt w:val="decimal"/>
      <w:lvlText w:val="%1.%2."/>
      <w:lvlJc w:val="left"/>
      <w:pPr>
        <w:tabs>
          <w:tab w:val="num" w:pos="0"/>
        </w:tabs>
        <w:ind w:left="360" w:hanging="360"/>
      </w:pPr>
      <w:rPr>
        <w:rFonts w:cs="Times New Roman" w:hint="default"/>
        <w:i/>
        <w:color w:val="000000"/>
        <w:sz w:val="20"/>
        <w:szCs w:val="20"/>
      </w:rPr>
    </w:lvl>
    <w:lvl w:ilvl="2">
      <w:start w:val="1"/>
      <w:numFmt w:val="decimal"/>
      <w:lvlText w:val="%1.%2.%3."/>
      <w:lvlJc w:val="left"/>
      <w:pPr>
        <w:tabs>
          <w:tab w:val="num" w:pos="0"/>
        </w:tabs>
        <w:ind w:left="720" w:hanging="720"/>
      </w:pPr>
      <w:rPr>
        <w:rFonts w:cs="Times New Roman" w:hint="default"/>
        <w:i/>
        <w:color w:val="000000"/>
        <w:sz w:val="20"/>
        <w:szCs w:val="20"/>
      </w:rPr>
    </w:lvl>
    <w:lvl w:ilvl="3">
      <w:start w:val="1"/>
      <w:numFmt w:val="decimal"/>
      <w:lvlText w:val="%1.%2.%3.%4."/>
      <w:lvlJc w:val="left"/>
      <w:pPr>
        <w:tabs>
          <w:tab w:val="num" w:pos="0"/>
        </w:tabs>
        <w:ind w:left="720" w:hanging="720"/>
      </w:pPr>
      <w:rPr>
        <w:rFonts w:cs="Times New Roman" w:hint="default"/>
        <w:i/>
        <w:color w:val="000000"/>
        <w:sz w:val="20"/>
        <w:szCs w:val="20"/>
      </w:rPr>
    </w:lvl>
    <w:lvl w:ilvl="4">
      <w:start w:val="1"/>
      <w:numFmt w:val="decimal"/>
      <w:lvlText w:val="%1.%2.%3.%4.%5."/>
      <w:lvlJc w:val="left"/>
      <w:pPr>
        <w:tabs>
          <w:tab w:val="num" w:pos="0"/>
        </w:tabs>
        <w:ind w:left="1080" w:hanging="1080"/>
      </w:pPr>
      <w:rPr>
        <w:rFonts w:cs="Times New Roman" w:hint="default"/>
        <w:i/>
        <w:color w:val="000000"/>
        <w:sz w:val="20"/>
        <w:szCs w:val="20"/>
      </w:rPr>
    </w:lvl>
    <w:lvl w:ilvl="5">
      <w:start w:val="1"/>
      <w:numFmt w:val="decimal"/>
      <w:lvlText w:val="%1.%2.%3.%4.%5.%6."/>
      <w:lvlJc w:val="left"/>
      <w:pPr>
        <w:tabs>
          <w:tab w:val="num" w:pos="0"/>
        </w:tabs>
        <w:ind w:left="1080" w:hanging="1080"/>
      </w:pPr>
      <w:rPr>
        <w:rFonts w:cs="Times New Roman" w:hint="default"/>
        <w:i/>
        <w:color w:val="000000"/>
        <w:sz w:val="20"/>
        <w:szCs w:val="20"/>
      </w:rPr>
    </w:lvl>
    <w:lvl w:ilvl="6">
      <w:start w:val="1"/>
      <w:numFmt w:val="decimal"/>
      <w:lvlText w:val="%1.%2.%3.%4.%5.%6.%7."/>
      <w:lvlJc w:val="left"/>
      <w:pPr>
        <w:tabs>
          <w:tab w:val="num" w:pos="0"/>
        </w:tabs>
        <w:ind w:left="1440" w:hanging="1440"/>
      </w:pPr>
      <w:rPr>
        <w:rFonts w:cs="Times New Roman" w:hint="default"/>
        <w:i/>
        <w:color w:val="000000"/>
        <w:sz w:val="20"/>
        <w:szCs w:val="20"/>
      </w:rPr>
    </w:lvl>
    <w:lvl w:ilvl="7">
      <w:start w:val="1"/>
      <w:numFmt w:val="decimal"/>
      <w:lvlText w:val="%1.%2.%3.%4.%5.%6.%7.%8."/>
      <w:lvlJc w:val="left"/>
      <w:pPr>
        <w:tabs>
          <w:tab w:val="num" w:pos="0"/>
        </w:tabs>
        <w:ind w:left="1440" w:hanging="1440"/>
      </w:pPr>
      <w:rPr>
        <w:rFonts w:cs="Times New Roman" w:hint="default"/>
        <w:i/>
        <w:color w:val="000000"/>
        <w:sz w:val="20"/>
        <w:szCs w:val="20"/>
      </w:rPr>
    </w:lvl>
    <w:lvl w:ilvl="8">
      <w:start w:val="1"/>
      <w:numFmt w:val="decimal"/>
      <w:lvlText w:val="%1.%2.%3.%4.%5.%6.%7.%8.%9."/>
      <w:lvlJc w:val="left"/>
      <w:pPr>
        <w:tabs>
          <w:tab w:val="num" w:pos="0"/>
        </w:tabs>
        <w:ind w:left="1800" w:hanging="1800"/>
      </w:pPr>
      <w:rPr>
        <w:rFonts w:cs="Times New Roman" w:hint="default"/>
        <w:i/>
        <w:color w:val="000000"/>
        <w:sz w:val="20"/>
        <w:szCs w:val="20"/>
      </w:rPr>
    </w:lvl>
  </w:abstractNum>
  <w:abstractNum w:abstractNumId="19">
    <w:nsid w:val="00000013"/>
    <w:multiLevelType w:val="multilevel"/>
    <w:tmpl w:val="DD721246"/>
    <w:name w:val="WW8Num19"/>
    <w:lvl w:ilvl="0">
      <w:start w:val="12"/>
      <w:numFmt w:val="decimal"/>
      <w:lvlText w:val="%1"/>
      <w:lvlJc w:val="left"/>
      <w:pPr>
        <w:tabs>
          <w:tab w:val="num" w:pos="0"/>
        </w:tabs>
        <w:ind w:left="420" w:hanging="420"/>
      </w:pPr>
      <w:rPr>
        <w:rFonts w:ascii="Times New Roman" w:eastAsia="Times New Roman" w:hAnsi="Times New Roman" w:cs="Times New Roman" w:hint="default"/>
        <w:b/>
      </w:rPr>
    </w:lvl>
    <w:lvl w:ilvl="1">
      <w:start w:val="3"/>
      <w:numFmt w:val="decimal"/>
      <w:lvlText w:val="%1.%2"/>
      <w:lvlJc w:val="left"/>
      <w:pPr>
        <w:tabs>
          <w:tab w:val="num" w:pos="972"/>
        </w:tabs>
        <w:ind w:left="1392" w:hanging="420"/>
      </w:pPr>
      <w:rPr>
        <w:rFonts w:ascii="Times New Roman" w:eastAsia="Times New Roman" w:hAnsi="Times New Roman" w:cs="Times New Roman" w:hint="default"/>
        <w:b/>
        <w:sz w:val="20"/>
        <w:szCs w:val="20"/>
      </w:rPr>
    </w:lvl>
    <w:lvl w:ilvl="2">
      <w:start w:val="1"/>
      <w:numFmt w:val="decimal"/>
      <w:lvlText w:val="%1.%2.%3"/>
      <w:lvlJc w:val="left"/>
      <w:pPr>
        <w:tabs>
          <w:tab w:val="num" w:pos="0"/>
        </w:tabs>
        <w:ind w:left="720" w:hanging="720"/>
      </w:pPr>
      <w:rPr>
        <w:rFonts w:ascii="Times New Roman" w:eastAsia="Times New Roman" w:hAnsi="Times New Roman" w:cs="Times New Roman" w:hint="default"/>
        <w:b/>
      </w:rPr>
    </w:lvl>
    <w:lvl w:ilvl="3">
      <w:start w:val="1"/>
      <w:numFmt w:val="decimal"/>
      <w:lvlText w:val="%1.%2.%3.%4"/>
      <w:lvlJc w:val="left"/>
      <w:pPr>
        <w:tabs>
          <w:tab w:val="num" w:pos="0"/>
        </w:tabs>
        <w:ind w:left="720" w:hanging="720"/>
      </w:pPr>
      <w:rPr>
        <w:rFonts w:ascii="Times New Roman" w:eastAsia="Times New Roman" w:hAnsi="Times New Roman" w:cs="Times New Roman" w:hint="default"/>
        <w:b/>
      </w:rPr>
    </w:lvl>
    <w:lvl w:ilvl="4">
      <w:start w:val="1"/>
      <w:numFmt w:val="decimal"/>
      <w:lvlText w:val="%1.%2.%3.%4.%5"/>
      <w:lvlJc w:val="left"/>
      <w:pPr>
        <w:tabs>
          <w:tab w:val="num" w:pos="0"/>
        </w:tabs>
        <w:ind w:left="1080" w:hanging="1080"/>
      </w:pPr>
      <w:rPr>
        <w:rFonts w:ascii="Times New Roman" w:eastAsia="Times New Roman" w:hAnsi="Times New Roman" w:cs="Times New Roman" w:hint="default"/>
        <w:b/>
      </w:rPr>
    </w:lvl>
    <w:lvl w:ilvl="5">
      <w:start w:val="1"/>
      <w:numFmt w:val="decimal"/>
      <w:lvlText w:val="%1.%2.%3.%4.%5.%6"/>
      <w:lvlJc w:val="left"/>
      <w:pPr>
        <w:tabs>
          <w:tab w:val="num" w:pos="0"/>
        </w:tabs>
        <w:ind w:left="1080" w:hanging="1080"/>
      </w:pPr>
      <w:rPr>
        <w:rFonts w:ascii="Times New Roman" w:eastAsia="Times New Roman" w:hAnsi="Times New Roman" w:cs="Times New Roman" w:hint="default"/>
        <w:b/>
      </w:rPr>
    </w:lvl>
    <w:lvl w:ilvl="6">
      <w:start w:val="1"/>
      <w:numFmt w:val="decimal"/>
      <w:lvlText w:val="%1.%2.%3.%4.%5.%6.%7"/>
      <w:lvlJc w:val="left"/>
      <w:pPr>
        <w:tabs>
          <w:tab w:val="num" w:pos="0"/>
        </w:tabs>
        <w:ind w:left="1440" w:hanging="1440"/>
      </w:pPr>
      <w:rPr>
        <w:rFonts w:ascii="Times New Roman" w:eastAsia="Times New Roman" w:hAnsi="Times New Roman" w:cs="Times New Roman" w:hint="default"/>
        <w:b/>
      </w:rPr>
    </w:lvl>
    <w:lvl w:ilvl="7">
      <w:start w:val="1"/>
      <w:numFmt w:val="decimal"/>
      <w:lvlText w:val="%1.%2.%3.%4.%5.%6.%7.%8"/>
      <w:lvlJc w:val="left"/>
      <w:pPr>
        <w:tabs>
          <w:tab w:val="num" w:pos="0"/>
        </w:tabs>
        <w:ind w:left="1440" w:hanging="1440"/>
      </w:pPr>
      <w:rPr>
        <w:rFonts w:ascii="Times New Roman" w:eastAsia="Times New Roman" w:hAnsi="Times New Roman" w:cs="Times New Roman" w:hint="default"/>
        <w:b/>
      </w:rPr>
    </w:lvl>
    <w:lvl w:ilvl="8">
      <w:start w:val="1"/>
      <w:numFmt w:val="decimal"/>
      <w:lvlText w:val="%1.%2.%3.%4.%5.%6.%7.%8.%9"/>
      <w:lvlJc w:val="left"/>
      <w:pPr>
        <w:tabs>
          <w:tab w:val="num" w:pos="0"/>
        </w:tabs>
        <w:ind w:left="1800" w:hanging="1800"/>
      </w:pPr>
      <w:rPr>
        <w:rFonts w:ascii="Times New Roman" w:eastAsia="Times New Roman" w:hAnsi="Times New Roman" w:cs="Times New Roman" w:hint="default"/>
        <w:b/>
      </w:rPr>
    </w:lvl>
  </w:abstractNum>
  <w:abstractNum w:abstractNumId="20">
    <w:nsid w:val="00000014"/>
    <w:multiLevelType w:val="singleLevel"/>
    <w:tmpl w:val="00000014"/>
    <w:name w:val="WW8Num20"/>
    <w:lvl w:ilvl="0">
      <w:start w:val="8"/>
      <w:numFmt w:val="bullet"/>
      <w:lvlText w:val="-"/>
      <w:lvlJc w:val="left"/>
      <w:pPr>
        <w:tabs>
          <w:tab w:val="num" w:pos="0"/>
        </w:tabs>
        <w:ind w:left="927" w:hanging="360"/>
      </w:pPr>
      <w:rPr>
        <w:rFonts w:ascii="Times New Roman" w:hAnsi="Times New Roman" w:cs="Times New Roman" w:hint="default"/>
      </w:rPr>
    </w:lvl>
  </w:abstractNum>
  <w:abstractNum w:abstractNumId="21">
    <w:nsid w:val="00000015"/>
    <w:multiLevelType w:val="multilevel"/>
    <w:tmpl w:val="00000015"/>
    <w:name w:val="WW8Num21"/>
    <w:lvl w:ilvl="0">
      <w:start w:val="2"/>
      <w:numFmt w:val="decimal"/>
      <w:lvlText w:val="%1."/>
      <w:lvlJc w:val="left"/>
      <w:pPr>
        <w:tabs>
          <w:tab w:val="num" w:pos="0"/>
        </w:tabs>
        <w:ind w:left="360" w:hanging="360"/>
      </w:pPr>
      <w:rPr>
        <w:rFonts w:cs="Times New Roman" w:hint="default"/>
        <w:sz w:val="20"/>
        <w:szCs w:val="20"/>
      </w:rPr>
    </w:lvl>
    <w:lvl w:ilvl="1">
      <w:start w:val="1"/>
      <w:numFmt w:val="decimal"/>
      <w:lvlText w:val="%1.%2."/>
      <w:lvlJc w:val="left"/>
      <w:pPr>
        <w:tabs>
          <w:tab w:val="num" w:pos="0"/>
        </w:tabs>
        <w:ind w:left="1647" w:hanging="360"/>
      </w:pPr>
      <w:rPr>
        <w:rFonts w:ascii="Times New Roman" w:eastAsia="Times New Roman" w:hAnsi="Times New Roman" w:cs="Times New Roman" w:hint="default"/>
        <w:color w:val="auto"/>
        <w:sz w:val="20"/>
        <w:szCs w:val="20"/>
      </w:rPr>
    </w:lvl>
    <w:lvl w:ilvl="2">
      <w:start w:val="1"/>
      <w:numFmt w:val="decimal"/>
      <w:lvlText w:val="%1.%2.%3."/>
      <w:lvlJc w:val="left"/>
      <w:pPr>
        <w:tabs>
          <w:tab w:val="num" w:pos="0"/>
        </w:tabs>
        <w:ind w:left="3294" w:hanging="720"/>
      </w:pPr>
      <w:rPr>
        <w:rFonts w:cs="Times New Roman" w:hint="default"/>
        <w:sz w:val="20"/>
        <w:szCs w:val="20"/>
      </w:rPr>
    </w:lvl>
    <w:lvl w:ilvl="3">
      <w:start w:val="1"/>
      <w:numFmt w:val="decimal"/>
      <w:lvlText w:val="%1.%2.%3.%4."/>
      <w:lvlJc w:val="left"/>
      <w:pPr>
        <w:tabs>
          <w:tab w:val="num" w:pos="0"/>
        </w:tabs>
        <w:ind w:left="4581" w:hanging="720"/>
      </w:pPr>
      <w:rPr>
        <w:rFonts w:cs="Times New Roman" w:hint="default"/>
        <w:sz w:val="20"/>
        <w:szCs w:val="20"/>
      </w:rPr>
    </w:lvl>
    <w:lvl w:ilvl="4">
      <w:start w:val="1"/>
      <w:numFmt w:val="decimal"/>
      <w:lvlText w:val="%1.%2.%3.%4.%5."/>
      <w:lvlJc w:val="left"/>
      <w:pPr>
        <w:tabs>
          <w:tab w:val="num" w:pos="0"/>
        </w:tabs>
        <w:ind w:left="6228" w:hanging="1080"/>
      </w:pPr>
      <w:rPr>
        <w:rFonts w:cs="Times New Roman" w:hint="default"/>
        <w:sz w:val="20"/>
        <w:szCs w:val="20"/>
      </w:rPr>
    </w:lvl>
    <w:lvl w:ilvl="5">
      <w:start w:val="1"/>
      <w:numFmt w:val="decimal"/>
      <w:lvlText w:val="%1.%2.%3.%4.%5.%6."/>
      <w:lvlJc w:val="left"/>
      <w:pPr>
        <w:tabs>
          <w:tab w:val="num" w:pos="0"/>
        </w:tabs>
        <w:ind w:left="7515" w:hanging="1080"/>
      </w:pPr>
      <w:rPr>
        <w:rFonts w:cs="Times New Roman" w:hint="default"/>
        <w:sz w:val="20"/>
        <w:szCs w:val="20"/>
      </w:rPr>
    </w:lvl>
    <w:lvl w:ilvl="6">
      <w:start w:val="1"/>
      <w:numFmt w:val="decimal"/>
      <w:lvlText w:val="%1.%2.%3.%4.%5.%6.%7."/>
      <w:lvlJc w:val="left"/>
      <w:pPr>
        <w:tabs>
          <w:tab w:val="num" w:pos="0"/>
        </w:tabs>
        <w:ind w:left="9162" w:hanging="1440"/>
      </w:pPr>
      <w:rPr>
        <w:rFonts w:cs="Times New Roman" w:hint="default"/>
        <w:sz w:val="20"/>
        <w:szCs w:val="20"/>
      </w:rPr>
    </w:lvl>
    <w:lvl w:ilvl="7">
      <w:start w:val="1"/>
      <w:numFmt w:val="decimal"/>
      <w:lvlText w:val="%1.%2.%3.%4.%5.%6.%7.%8."/>
      <w:lvlJc w:val="left"/>
      <w:pPr>
        <w:tabs>
          <w:tab w:val="num" w:pos="0"/>
        </w:tabs>
        <w:ind w:left="10449" w:hanging="1440"/>
      </w:pPr>
      <w:rPr>
        <w:rFonts w:cs="Times New Roman" w:hint="default"/>
        <w:sz w:val="20"/>
        <w:szCs w:val="20"/>
      </w:rPr>
    </w:lvl>
    <w:lvl w:ilvl="8">
      <w:start w:val="1"/>
      <w:numFmt w:val="decimal"/>
      <w:lvlText w:val="%1.%2.%3.%4.%5.%6.%7.%8.%9."/>
      <w:lvlJc w:val="left"/>
      <w:pPr>
        <w:tabs>
          <w:tab w:val="num" w:pos="0"/>
        </w:tabs>
        <w:ind w:left="12096" w:hanging="1800"/>
      </w:pPr>
      <w:rPr>
        <w:rFonts w:cs="Times New Roman" w:hint="default"/>
        <w:sz w:val="20"/>
        <w:szCs w:val="20"/>
      </w:rPr>
    </w:lvl>
  </w:abstractNum>
  <w:abstractNum w:abstractNumId="22">
    <w:nsid w:val="00000016"/>
    <w:multiLevelType w:val="multilevel"/>
    <w:tmpl w:val="00000016"/>
    <w:name w:val="WW8Num22"/>
    <w:lvl w:ilvl="0">
      <w:start w:val="17"/>
      <w:numFmt w:val="decimal"/>
      <w:lvlText w:val="%1"/>
      <w:lvlJc w:val="left"/>
      <w:pPr>
        <w:tabs>
          <w:tab w:val="num" w:pos="0"/>
        </w:tabs>
        <w:ind w:left="420" w:hanging="420"/>
      </w:pPr>
      <w:rPr>
        <w:rFonts w:cs="Times New Roman" w:hint="default"/>
        <w:b w:val="0"/>
        <w:color w:val="000000"/>
        <w:w w:val="100"/>
        <w:sz w:val="20"/>
        <w:szCs w:val="20"/>
      </w:rPr>
    </w:lvl>
    <w:lvl w:ilvl="1">
      <w:start w:val="1"/>
      <w:numFmt w:val="decimal"/>
      <w:lvlText w:val="%1.%2"/>
      <w:lvlJc w:val="left"/>
      <w:pPr>
        <w:tabs>
          <w:tab w:val="num" w:pos="2025"/>
        </w:tabs>
        <w:ind w:left="3012" w:hanging="420"/>
      </w:pPr>
      <w:rPr>
        <w:rFonts w:cs="Times New Roman" w:hint="default"/>
        <w:b w:val="0"/>
        <w:color w:val="000000"/>
        <w:w w:val="100"/>
        <w:sz w:val="20"/>
        <w:szCs w:val="20"/>
      </w:rPr>
    </w:lvl>
    <w:lvl w:ilvl="2">
      <w:start w:val="1"/>
      <w:numFmt w:val="decimal"/>
      <w:lvlText w:val="%1.%2.%3"/>
      <w:lvlJc w:val="left"/>
      <w:pPr>
        <w:tabs>
          <w:tab w:val="num" w:pos="0"/>
        </w:tabs>
        <w:ind w:left="1854" w:hanging="720"/>
      </w:pPr>
      <w:rPr>
        <w:rFonts w:cs="Times New Roman" w:hint="default"/>
        <w:b w:val="0"/>
        <w:color w:val="000000"/>
        <w:w w:val="100"/>
        <w:sz w:val="20"/>
        <w:szCs w:val="20"/>
      </w:rPr>
    </w:lvl>
    <w:lvl w:ilvl="3">
      <w:start w:val="1"/>
      <w:numFmt w:val="decimal"/>
      <w:lvlText w:val="%1.%2.%3.%4"/>
      <w:lvlJc w:val="left"/>
      <w:pPr>
        <w:tabs>
          <w:tab w:val="num" w:pos="0"/>
        </w:tabs>
        <w:ind w:left="2421" w:hanging="720"/>
      </w:pPr>
      <w:rPr>
        <w:rFonts w:cs="Times New Roman" w:hint="default"/>
        <w:b w:val="0"/>
        <w:color w:val="000000"/>
        <w:w w:val="100"/>
        <w:sz w:val="20"/>
        <w:szCs w:val="20"/>
      </w:rPr>
    </w:lvl>
    <w:lvl w:ilvl="4">
      <w:start w:val="1"/>
      <w:numFmt w:val="decimal"/>
      <w:lvlText w:val="%1.%2.%3.%4.%5"/>
      <w:lvlJc w:val="left"/>
      <w:pPr>
        <w:tabs>
          <w:tab w:val="num" w:pos="0"/>
        </w:tabs>
        <w:ind w:left="3348" w:hanging="1080"/>
      </w:pPr>
      <w:rPr>
        <w:rFonts w:cs="Times New Roman" w:hint="default"/>
        <w:b w:val="0"/>
        <w:color w:val="000000"/>
        <w:w w:val="100"/>
        <w:sz w:val="20"/>
        <w:szCs w:val="20"/>
      </w:rPr>
    </w:lvl>
    <w:lvl w:ilvl="5">
      <w:start w:val="1"/>
      <w:numFmt w:val="decimal"/>
      <w:lvlText w:val="%1.%2.%3.%4.%5.%6"/>
      <w:lvlJc w:val="left"/>
      <w:pPr>
        <w:tabs>
          <w:tab w:val="num" w:pos="0"/>
        </w:tabs>
        <w:ind w:left="3915" w:hanging="1080"/>
      </w:pPr>
      <w:rPr>
        <w:rFonts w:cs="Times New Roman" w:hint="default"/>
        <w:b w:val="0"/>
        <w:color w:val="000000"/>
        <w:w w:val="100"/>
        <w:sz w:val="20"/>
        <w:szCs w:val="20"/>
      </w:rPr>
    </w:lvl>
    <w:lvl w:ilvl="6">
      <w:start w:val="1"/>
      <w:numFmt w:val="decimal"/>
      <w:lvlText w:val="%1.%2.%3.%4.%5.%6.%7"/>
      <w:lvlJc w:val="left"/>
      <w:pPr>
        <w:tabs>
          <w:tab w:val="num" w:pos="0"/>
        </w:tabs>
        <w:ind w:left="4842" w:hanging="1440"/>
      </w:pPr>
      <w:rPr>
        <w:rFonts w:cs="Times New Roman" w:hint="default"/>
        <w:b w:val="0"/>
        <w:color w:val="000000"/>
        <w:w w:val="100"/>
        <w:sz w:val="20"/>
        <w:szCs w:val="20"/>
      </w:rPr>
    </w:lvl>
    <w:lvl w:ilvl="7">
      <w:start w:val="1"/>
      <w:numFmt w:val="decimal"/>
      <w:lvlText w:val="%1.%2.%3.%4.%5.%6.%7.%8"/>
      <w:lvlJc w:val="left"/>
      <w:pPr>
        <w:tabs>
          <w:tab w:val="num" w:pos="0"/>
        </w:tabs>
        <w:ind w:left="5409" w:hanging="1440"/>
      </w:pPr>
      <w:rPr>
        <w:rFonts w:cs="Times New Roman" w:hint="default"/>
        <w:b w:val="0"/>
        <w:color w:val="000000"/>
        <w:w w:val="100"/>
        <w:sz w:val="20"/>
        <w:szCs w:val="20"/>
      </w:rPr>
    </w:lvl>
    <w:lvl w:ilvl="8">
      <w:start w:val="1"/>
      <w:numFmt w:val="decimal"/>
      <w:lvlText w:val="%1.%2.%3.%4.%5.%6.%7.%8.%9"/>
      <w:lvlJc w:val="left"/>
      <w:pPr>
        <w:tabs>
          <w:tab w:val="num" w:pos="0"/>
        </w:tabs>
        <w:ind w:left="6336" w:hanging="1800"/>
      </w:pPr>
      <w:rPr>
        <w:rFonts w:cs="Times New Roman" w:hint="default"/>
        <w:b w:val="0"/>
        <w:color w:val="000000"/>
        <w:w w:val="100"/>
        <w:sz w:val="20"/>
        <w:szCs w:val="20"/>
      </w:rPr>
    </w:lvl>
  </w:abstractNum>
  <w:abstractNum w:abstractNumId="23">
    <w:nsid w:val="00000017"/>
    <w:multiLevelType w:val="multilevel"/>
    <w:tmpl w:val="3366433E"/>
    <w:name w:val="WW8Num23"/>
    <w:lvl w:ilvl="0">
      <w:start w:val="5"/>
      <w:numFmt w:val="decimal"/>
      <w:lvlText w:val="%1."/>
      <w:lvlJc w:val="left"/>
      <w:pPr>
        <w:tabs>
          <w:tab w:val="num" w:pos="0"/>
        </w:tabs>
        <w:ind w:left="360" w:hanging="360"/>
      </w:pPr>
      <w:rPr>
        <w:rFonts w:cs="Times New Roman" w:hint="default"/>
        <w:i/>
        <w:iCs/>
        <w:sz w:val="20"/>
        <w:szCs w:val="20"/>
      </w:rPr>
    </w:lvl>
    <w:lvl w:ilvl="1">
      <w:start w:val="2"/>
      <w:numFmt w:val="decimal"/>
      <w:lvlText w:val="%1.%2."/>
      <w:lvlJc w:val="left"/>
      <w:pPr>
        <w:tabs>
          <w:tab w:val="num" w:pos="189"/>
        </w:tabs>
        <w:ind w:left="1116" w:hanging="360"/>
      </w:pPr>
      <w:rPr>
        <w:rFonts w:ascii="Times New Roman" w:hAnsi="Times New Roman" w:cs="Times New Roman" w:hint="default"/>
        <w:b w:val="0"/>
        <w:i/>
        <w:iCs/>
        <w:sz w:val="24"/>
        <w:szCs w:val="24"/>
      </w:rPr>
    </w:lvl>
    <w:lvl w:ilvl="2">
      <w:start w:val="1"/>
      <w:numFmt w:val="decimal"/>
      <w:lvlText w:val="%1.%2.%3."/>
      <w:lvlJc w:val="left"/>
      <w:pPr>
        <w:tabs>
          <w:tab w:val="num" w:pos="0"/>
        </w:tabs>
        <w:ind w:left="1854" w:hanging="720"/>
      </w:pPr>
      <w:rPr>
        <w:rFonts w:cs="Times New Roman" w:hint="default"/>
        <w:i/>
        <w:iCs/>
        <w:sz w:val="20"/>
        <w:szCs w:val="20"/>
      </w:rPr>
    </w:lvl>
    <w:lvl w:ilvl="3">
      <w:start w:val="1"/>
      <w:numFmt w:val="decimal"/>
      <w:lvlText w:val="%1.%2.%3.%4."/>
      <w:lvlJc w:val="left"/>
      <w:pPr>
        <w:tabs>
          <w:tab w:val="num" w:pos="0"/>
        </w:tabs>
        <w:ind w:left="2421" w:hanging="720"/>
      </w:pPr>
      <w:rPr>
        <w:rFonts w:cs="Times New Roman" w:hint="default"/>
        <w:i/>
        <w:iCs/>
        <w:sz w:val="20"/>
        <w:szCs w:val="20"/>
      </w:rPr>
    </w:lvl>
    <w:lvl w:ilvl="4">
      <w:start w:val="1"/>
      <w:numFmt w:val="decimal"/>
      <w:lvlText w:val="%1.%2.%3.%4.%5."/>
      <w:lvlJc w:val="left"/>
      <w:pPr>
        <w:tabs>
          <w:tab w:val="num" w:pos="0"/>
        </w:tabs>
        <w:ind w:left="3348" w:hanging="1080"/>
      </w:pPr>
      <w:rPr>
        <w:rFonts w:cs="Times New Roman" w:hint="default"/>
        <w:i/>
        <w:iCs/>
        <w:sz w:val="20"/>
        <w:szCs w:val="20"/>
      </w:rPr>
    </w:lvl>
    <w:lvl w:ilvl="5">
      <w:start w:val="1"/>
      <w:numFmt w:val="decimal"/>
      <w:lvlText w:val="%1.%2.%3.%4.%5.%6."/>
      <w:lvlJc w:val="left"/>
      <w:pPr>
        <w:tabs>
          <w:tab w:val="num" w:pos="0"/>
        </w:tabs>
        <w:ind w:left="3915" w:hanging="1080"/>
      </w:pPr>
      <w:rPr>
        <w:rFonts w:cs="Times New Roman" w:hint="default"/>
        <w:i/>
        <w:iCs/>
        <w:sz w:val="20"/>
        <w:szCs w:val="20"/>
      </w:rPr>
    </w:lvl>
    <w:lvl w:ilvl="6">
      <w:start w:val="1"/>
      <w:numFmt w:val="decimal"/>
      <w:lvlText w:val="%1.%2.%3.%4.%5.%6.%7."/>
      <w:lvlJc w:val="left"/>
      <w:pPr>
        <w:tabs>
          <w:tab w:val="num" w:pos="0"/>
        </w:tabs>
        <w:ind w:left="4842" w:hanging="1440"/>
      </w:pPr>
      <w:rPr>
        <w:rFonts w:cs="Times New Roman" w:hint="default"/>
        <w:i/>
        <w:iCs/>
        <w:sz w:val="20"/>
        <w:szCs w:val="20"/>
      </w:rPr>
    </w:lvl>
    <w:lvl w:ilvl="7">
      <w:start w:val="1"/>
      <w:numFmt w:val="decimal"/>
      <w:lvlText w:val="%1.%2.%3.%4.%5.%6.%7.%8."/>
      <w:lvlJc w:val="left"/>
      <w:pPr>
        <w:tabs>
          <w:tab w:val="num" w:pos="0"/>
        </w:tabs>
        <w:ind w:left="5409" w:hanging="1440"/>
      </w:pPr>
      <w:rPr>
        <w:rFonts w:cs="Times New Roman" w:hint="default"/>
        <w:i/>
        <w:iCs/>
        <w:sz w:val="20"/>
        <w:szCs w:val="20"/>
      </w:rPr>
    </w:lvl>
    <w:lvl w:ilvl="8">
      <w:start w:val="1"/>
      <w:numFmt w:val="decimal"/>
      <w:lvlText w:val="%1.%2.%3.%4.%5.%6.%7.%8.%9."/>
      <w:lvlJc w:val="left"/>
      <w:pPr>
        <w:tabs>
          <w:tab w:val="num" w:pos="0"/>
        </w:tabs>
        <w:ind w:left="6336" w:hanging="1800"/>
      </w:pPr>
      <w:rPr>
        <w:rFonts w:cs="Times New Roman" w:hint="default"/>
        <w:i/>
        <w:iCs/>
        <w:sz w:val="20"/>
        <w:szCs w:val="20"/>
      </w:rPr>
    </w:lvl>
  </w:abstractNum>
  <w:abstractNum w:abstractNumId="24">
    <w:nsid w:val="00000018"/>
    <w:multiLevelType w:val="multilevel"/>
    <w:tmpl w:val="00000018"/>
    <w:name w:val="WW8Num24"/>
    <w:lvl w:ilvl="0">
      <w:start w:val="4"/>
      <w:numFmt w:val="decimal"/>
      <w:lvlText w:val="%1."/>
      <w:lvlJc w:val="left"/>
      <w:pPr>
        <w:tabs>
          <w:tab w:val="num" w:pos="0"/>
        </w:tabs>
        <w:ind w:left="360" w:hanging="360"/>
      </w:pPr>
      <w:rPr>
        <w:rFonts w:cs="Times New Roman" w:hint="default"/>
        <w:b/>
        <w:iCs/>
        <w:color w:val="000000"/>
        <w:sz w:val="20"/>
        <w:szCs w:val="20"/>
      </w:rPr>
    </w:lvl>
    <w:lvl w:ilvl="1">
      <w:start w:val="1"/>
      <w:numFmt w:val="decimal"/>
      <w:lvlText w:val="%1.%2."/>
      <w:lvlJc w:val="left"/>
      <w:pPr>
        <w:tabs>
          <w:tab w:val="num" w:pos="-2080"/>
        </w:tabs>
        <w:ind w:left="1116" w:hanging="360"/>
      </w:pPr>
      <w:rPr>
        <w:rFonts w:cs="Times New Roman" w:hint="default"/>
        <w:b/>
        <w:iCs/>
        <w:color w:val="000000"/>
        <w:sz w:val="20"/>
        <w:szCs w:val="20"/>
      </w:rPr>
    </w:lvl>
    <w:lvl w:ilvl="2">
      <w:start w:val="1"/>
      <w:numFmt w:val="decimal"/>
      <w:lvlText w:val="%1.%2.%3."/>
      <w:lvlJc w:val="left"/>
      <w:pPr>
        <w:tabs>
          <w:tab w:val="num" w:pos="0"/>
        </w:tabs>
        <w:ind w:left="3294" w:hanging="720"/>
      </w:pPr>
      <w:rPr>
        <w:rFonts w:cs="Times New Roman" w:hint="default"/>
        <w:b/>
        <w:iCs/>
        <w:color w:val="000000"/>
        <w:sz w:val="20"/>
        <w:szCs w:val="20"/>
      </w:rPr>
    </w:lvl>
    <w:lvl w:ilvl="3">
      <w:start w:val="1"/>
      <w:numFmt w:val="decimal"/>
      <w:lvlText w:val="%1.%2.%3.%4."/>
      <w:lvlJc w:val="left"/>
      <w:pPr>
        <w:tabs>
          <w:tab w:val="num" w:pos="0"/>
        </w:tabs>
        <w:ind w:left="4581" w:hanging="720"/>
      </w:pPr>
      <w:rPr>
        <w:rFonts w:cs="Times New Roman" w:hint="default"/>
        <w:b/>
        <w:iCs/>
        <w:color w:val="000000"/>
        <w:sz w:val="20"/>
        <w:szCs w:val="20"/>
      </w:rPr>
    </w:lvl>
    <w:lvl w:ilvl="4">
      <w:start w:val="1"/>
      <w:numFmt w:val="decimal"/>
      <w:lvlText w:val="%1.%2.%3.%4.%5."/>
      <w:lvlJc w:val="left"/>
      <w:pPr>
        <w:tabs>
          <w:tab w:val="num" w:pos="0"/>
        </w:tabs>
        <w:ind w:left="6228" w:hanging="1080"/>
      </w:pPr>
      <w:rPr>
        <w:rFonts w:cs="Times New Roman" w:hint="default"/>
        <w:b/>
        <w:iCs/>
        <w:color w:val="000000"/>
        <w:sz w:val="20"/>
        <w:szCs w:val="20"/>
      </w:rPr>
    </w:lvl>
    <w:lvl w:ilvl="5">
      <w:start w:val="1"/>
      <w:numFmt w:val="decimal"/>
      <w:lvlText w:val="%1.%2.%3.%4.%5.%6."/>
      <w:lvlJc w:val="left"/>
      <w:pPr>
        <w:tabs>
          <w:tab w:val="num" w:pos="0"/>
        </w:tabs>
        <w:ind w:left="7515" w:hanging="1080"/>
      </w:pPr>
      <w:rPr>
        <w:rFonts w:cs="Times New Roman" w:hint="default"/>
        <w:b/>
        <w:iCs/>
        <w:color w:val="000000"/>
        <w:sz w:val="20"/>
        <w:szCs w:val="20"/>
      </w:rPr>
    </w:lvl>
    <w:lvl w:ilvl="6">
      <w:start w:val="1"/>
      <w:numFmt w:val="decimal"/>
      <w:lvlText w:val="%1.%2.%3.%4.%5.%6.%7."/>
      <w:lvlJc w:val="left"/>
      <w:pPr>
        <w:tabs>
          <w:tab w:val="num" w:pos="0"/>
        </w:tabs>
        <w:ind w:left="9162" w:hanging="1440"/>
      </w:pPr>
      <w:rPr>
        <w:rFonts w:cs="Times New Roman" w:hint="default"/>
        <w:b/>
        <w:iCs/>
        <w:color w:val="000000"/>
        <w:sz w:val="20"/>
        <w:szCs w:val="20"/>
      </w:rPr>
    </w:lvl>
    <w:lvl w:ilvl="7">
      <w:start w:val="1"/>
      <w:numFmt w:val="decimal"/>
      <w:lvlText w:val="%1.%2.%3.%4.%5.%6.%7.%8."/>
      <w:lvlJc w:val="left"/>
      <w:pPr>
        <w:tabs>
          <w:tab w:val="num" w:pos="0"/>
        </w:tabs>
        <w:ind w:left="10449" w:hanging="1440"/>
      </w:pPr>
      <w:rPr>
        <w:rFonts w:cs="Times New Roman" w:hint="default"/>
        <w:b/>
        <w:iCs/>
        <w:color w:val="000000"/>
        <w:sz w:val="20"/>
        <w:szCs w:val="20"/>
      </w:rPr>
    </w:lvl>
    <w:lvl w:ilvl="8">
      <w:start w:val="1"/>
      <w:numFmt w:val="decimal"/>
      <w:lvlText w:val="%1.%2.%3.%4.%5.%6.%7.%8.%9."/>
      <w:lvlJc w:val="left"/>
      <w:pPr>
        <w:tabs>
          <w:tab w:val="num" w:pos="0"/>
        </w:tabs>
        <w:ind w:left="12096" w:hanging="1800"/>
      </w:pPr>
      <w:rPr>
        <w:rFonts w:cs="Times New Roman" w:hint="default"/>
        <w:b/>
        <w:iCs/>
        <w:color w:val="000000"/>
        <w:sz w:val="20"/>
        <w:szCs w:val="20"/>
      </w:rPr>
    </w:lvl>
  </w:abstractNum>
  <w:abstractNum w:abstractNumId="25">
    <w:nsid w:val="00000019"/>
    <w:multiLevelType w:val="singleLevel"/>
    <w:tmpl w:val="00000019"/>
    <w:name w:val="WW8Num25"/>
    <w:lvl w:ilvl="0">
      <w:start w:val="1"/>
      <w:numFmt w:val="decimal"/>
      <w:lvlText w:val="%1)"/>
      <w:lvlJc w:val="left"/>
      <w:pPr>
        <w:tabs>
          <w:tab w:val="num" w:pos="0"/>
        </w:tabs>
        <w:ind w:left="720" w:hanging="360"/>
      </w:pPr>
      <w:rPr>
        <w:rFonts w:eastAsia="Times New Roman" w:cs="Times New Roman" w:hint="default"/>
        <w:iCs/>
        <w:color w:val="000000"/>
        <w:sz w:val="20"/>
        <w:szCs w:val="20"/>
      </w:rPr>
    </w:lvl>
  </w:abstractNum>
  <w:abstractNum w:abstractNumId="26">
    <w:nsid w:val="0000001A"/>
    <w:multiLevelType w:val="singleLevel"/>
    <w:tmpl w:val="0000001A"/>
    <w:name w:val="WW8Num26"/>
    <w:lvl w:ilvl="0">
      <w:start w:val="1"/>
      <w:numFmt w:val="decimal"/>
      <w:lvlText w:val="%1."/>
      <w:lvlJc w:val="left"/>
      <w:pPr>
        <w:tabs>
          <w:tab w:val="num" w:pos="708"/>
        </w:tabs>
        <w:ind w:left="360" w:hanging="360"/>
      </w:pPr>
      <w:rPr>
        <w:rFonts w:eastAsia="Times New Roman" w:cs="Times New Roman" w:hint="default"/>
      </w:rPr>
    </w:lvl>
  </w:abstractNum>
  <w:abstractNum w:abstractNumId="27">
    <w:nsid w:val="70466AAC"/>
    <w:multiLevelType w:val="multilevel"/>
    <w:tmpl w:val="07F21818"/>
    <w:lvl w:ilvl="0">
      <w:start w:val="4"/>
      <w:numFmt w:val="decimal"/>
      <w:lvlText w:val="%1."/>
      <w:lvlJc w:val="left"/>
      <w:pPr>
        <w:ind w:left="405" w:hanging="405"/>
      </w:pPr>
      <w:rPr>
        <w:rFonts w:hint="default"/>
        <w:u w:val="single"/>
      </w:rPr>
    </w:lvl>
    <w:lvl w:ilvl="1">
      <w:start w:val="13"/>
      <w:numFmt w:val="decimal"/>
      <w:lvlText w:val="%1.%2."/>
      <w:lvlJc w:val="left"/>
      <w:pPr>
        <w:ind w:left="1161" w:hanging="405"/>
      </w:pPr>
      <w:rPr>
        <w:rFonts w:hint="default"/>
        <w:b/>
        <w:sz w:val="20"/>
        <w:szCs w:val="20"/>
        <w:u w:val="none"/>
      </w:rPr>
    </w:lvl>
    <w:lvl w:ilvl="2">
      <w:start w:val="1"/>
      <w:numFmt w:val="decimal"/>
      <w:lvlText w:val="%1.%2.%3."/>
      <w:lvlJc w:val="left"/>
      <w:pPr>
        <w:ind w:left="1854" w:hanging="720"/>
      </w:pPr>
      <w:rPr>
        <w:rFonts w:hint="default"/>
        <w:u w:val="single"/>
      </w:rPr>
    </w:lvl>
    <w:lvl w:ilvl="3">
      <w:start w:val="1"/>
      <w:numFmt w:val="decimal"/>
      <w:lvlText w:val="%1.%2.%3.%4."/>
      <w:lvlJc w:val="left"/>
      <w:pPr>
        <w:ind w:left="2421" w:hanging="720"/>
      </w:pPr>
      <w:rPr>
        <w:rFonts w:hint="default"/>
        <w:u w:val="single"/>
      </w:rPr>
    </w:lvl>
    <w:lvl w:ilvl="4">
      <w:start w:val="1"/>
      <w:numFmt w:val="decimal"/>
      <w:lvlText w:val="%1.%2.%3.%4.%5."/>
      <w:lvlJc w:val="left"/>
      <w:pPr>
        <w:ind w:left="3348" w:hanging="1080"/>
      </w:pPr>
      <w:rPr>
        <w:rFonts w:hint="default"/>
        <w:u w:val="single"/>
      </w:rPr>
    </w:lvl>
    <w:lvl w:ilvl="5">
      <w:start w:val="1"/>
      <w:numFmt w:val="decimal"/>
      <w:lvlText w:val="%1.%2.%3.%4.%5.%6."/>
      <w:lvlJc w:val="left"/>
      <w:pPr>
        <w:ind w:left="3915" w:hanging="1080"/>
      </w:pPr>
      <w:rPr>
        <w:rFonts w:hint="default"/>
        <w:u w:val="single"/>
      </w:rPr>
    </w:lvl>
    <w:lvl w:ilvl="6">
      <w:start w:val="1"/>
      <w:numFmt w:val="decimal"/>
      <w:lvlText w:val="%1.%2.%3.%4.%5.%6.%7."/>
      <w:lvlJc w:val="left"/>
      <w:pPr>
        <w:ind w:left="4482" w:hanging="1080"/>
      </w:pPr>
      <w:rPr>
        <w:rFonts w:hint="default"/>
        <w:u w:val="single"/>
      </w:rPr>
    </w:lvl>
    <w:lvl w:ilvl="7">
      <w:start w:val="1"/>
      <w:numFmt w:val="decimal"/>
      <w:lvlText w:val="%1.%2.%3.%4.%5.%6.%7.%8."/>
      <w:lvlJc w:val="left"/>
      <w:pPr>
        <w:ind w:left="5409" w:hanging="1440"/>
      </w:pPr>
      <w:rPr>
        <w:rFonts w:hint="default"/>
        <w:u w:val="single"/>
      </w:rPr>
    </w:lvl>
    <w:lvl w:ilvl="8">
      <w:start w:val="1"/>
      <w:numFmt w:val="decimal"/>
      <w:lvlText w:val="%1.%2.%3.%4.%5.%6.%7.%8.%9."/>
      <w:lvlJc w:val="left"/>
      <w:pPr>
        <w:ind w:left="5976" w:hanging="1440"/>
      </w:pPr>
      <w:rPr>
        <w:rFonts w:hint="default"/>
        <w:u w:val="single"/>
      </w:rPr>
    </w:lvl>
  </w:abstractNum>
  <w:abstractNum w:abstractNumId="28">
    <w:nsid w:val="7A9C783E"/>
    <w:multiLevelType w:val="multilevel"/>
    <w:tmpl w:val="810C40A2"/>
    <w:lvl w:ilvl="0">
      <w:start w:val="4"/>
      <w:numFmt w:val="decimal"/>
      <w:lvlText w:val="%1."/>
      <w:lvlJc w:val="left"/>
      <w:pPr>
        <w:ind w:left="360" w:hanging="360"/>
      </w:pPr>
      <w:rPr>
        <w:rFonts w:cs="Times New Roman" w:hint="default"/>
      </w:rPr>
    </w:lvl>
    <w:lvl w:ilvl="1">
      <w:start w:val="1"/>
      <w:numFmt w:val="decimal"/>
      <w:lvlText w:val="%1.%2."/>
      <w:lvlJc w:val="left"/>
      <w:pPr>
        <w:ind w:left="3196" w:hanging="360"/>
      </w:pPr>
      <w:rPr>
        <w:rFonts w:cs="Times New Roman" w:hint="default"/>
      </w:rPr>
    </w:lvl>
    <w:lvl w:ilvl="2">
      <w:start w:val="1"/>
      <w:numFmt w:val="decimal"/>
      <w:lvlText w:val="%1.%2.%3."/>
      <w:lvlJc w:val="left"/>
      <w:pPr>
        <w:ind w:left="3294" w:hanging="720"/>
      </w:pPr>
      <w:rPr>
        <w:rFonts w:cs="Times New Roman" w:hint="default"/>
      </w:rPr>
    </w:lvl>
    <w:lvl w:ilvl="3">
      <w:start w:val="1"/>
      <w:numFmt w:val="decimal"/>
      <w:lvlText w:val="%1.%2.%3.%4."/>
      <w:lvlJc w:val="left"/>
      <w:pPr>
        <w:ind w:left="4581" w:hanging="720"/>
      </w:pPr>
      <w:rPr>
        <w:rFonts w:cs="Times New Roman" w:hint="default"/>
      </w:rPr>
    </w:lvl>
    <w:lvl w:ilvl="4">
      <w:start w:val="1"/>
      <w:numFmt w:val="decimal"/>
      <w:lvlText w:val="%1.%2.%3.%4.%5."/>
      <w:lvlJc w:val="left"/>
      <w:pPr>
        <w:ind w:left="6228" w:hanging="1080"/>
      </w:pPr>
      <w:rPr>
        <w:rFonts w:cs="Times New Roman" w:hint="default"/>
      </w:rPr>
    </w:lvl>
    <w:lvl w:ilvl="5">
      <w:start w:val="1"/>
      <w:numFmt w:val="decimal"/>
      <w:lvlText w:val="%1.%2.%3.%4.%5.%6."/>
      <w:lvlJc w:val="left"/>
      <w:pPr>
        <w:ind w:left="7515" w:hanging="1080"/>
      </w:pPr>
      <w:rPr>
        <w:rFonts w:cs="Times New Roman" w:hint="default"/>
      </w:rPr>
    </w:lvl>
    <w:lvl w:ilvl="6">
      <w:start w:val="1"/>
      <w:numFmt w:val="decimal"/>
      <w:lvlText w:val="%1.%2.%3.%4.%5.%6.%7."/>
      <w:lvlJc w:val="left"/>
      <w:pPr>
        <w:ind w:left="9162" w:hanging="1440"/>
      </w:pPr>
      <w:rPr>
        <w:rFonts w:cs="Times New Roman" w:hint="default"/>
      </w:rPr>
    </w:lvl>
    <w:lvl w:ilvl="7">
      <w:start w:val="1"/>
      <w:numFmt w:val="decimal"/>
      <w:lvlText w:val="%1.%2.%3.%4.%5.%6.%7.%8."/>
      <w:lvlJc w:val="left"/>
      <w:pPr>
        <w:ind w:left="10449" w:hanging="1440"/>
      </w:pPr>
      <w:rPr>
        <w:rFonts w:cs="Times New Roman" w:hint="default"/>
      </w:rPr>
    </w:lvl>
    <w:lvl w:ilvl="8">
      <w:start w:val="1"/>
      <w:numFmt w:val="decimal"/>
      <w:lvlText w:val="%1.%2.%3.%4.%5.%6.%7.%8.%9."/>
      <w:lvlJc w:val="left"/>
      <w:pPr>
        <w:ind w:left="12096" w:hanging="1800"/>
      </w:pPr>
      <w:rPr>
        <w:rFonts w:cs="Times New Roman"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8"/>
  </w:num>
  <w:num w:numId="28">
    <w:abstractNumId w:val="27"/>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defaultTableStyle w:val="a"/>
  <w:drawingGridHorizontalSpacing w:val="108"/>
  <w:drawingGridVerticalSpacing w:val="0"/>
  <w:displayHorizontalDrawingGridEvery w:val="0"/>
  <w:displayVerticalDrawingGridEvery w:val="0"/>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E54B8"/>
    <w:rsid w:val="00022114"/>
    <w:rsid w:val="000311F1"/>
    <w:rsid w:val="00041DDF"/>
    <w:rsid w:val="00042DE7"/>
    <w:rsid w:val="00043BA5"/>
    <w:rsid w:val="0005380E"/>
    <w:rsid w:val="00057D1B"/>
    <w:rsid w:val="000640C6"/>
    <w:rsid w:val="00071FD4"/>
    <w:rsid w:val="00072A6F"/>
    <w:rsid w:val="00074B1E"/>
    <w:rsid w:val="0007550C"/>
    <w:rsid w:val="0008161B"/>
    <w:rsid w:val="000855A0"/>
    <w:rsid w:val="000860D5"/>
    <w:rsid w:val="00087497"/>
    <w:rsid w:val="000878E5"/>
    <w:rsid w:val="0009147D"/>
    <w:rsid w:val="00092FBC"/>
    <w:rsid w:val="000A078A"/>
    <w:rsid w:val="000A492C"/>
    <w:rsid w:val="000B40CC"/>
    <w:rsid w:val="000C0790"/>
    <w:rsid w:val="000C294E"/>
    <w:rsid w:val="000C77FC"/>
    <w:rsid w:val="000F2B1E"/>
    <w:rsid w:val="00105DE7"/>
    <w:rsid w:val="0011784A"/>
    <w:rsid w:val="0012789C"/>
    <w:rsid w:val="001353CB"/>
    <w:rsid w:val="00144FD9"/>
    <w:rsid w:val="001526B9"/>
    <w:rsid w:val="00163600"/>
    <w:rsid w:val="00163919"/>
    <w:rsid w:val="001649A9"/>
    <w:rsid w:val="00167BD7"/>
    <w:rsid w:val="00171168"/>
    <w:rsid w:val="001719FB"/>
    <w:rsid w:val="00175C79"/>
    <w:rsid w:val="00175F74"/>
    <w:rsid w:val="00185785"/>
    <w:rsid w:val="001A18D3"/>
    <w:rsid w:val="001A1F56"/>
    <w:rsid w:val="001A2D4F"/>
    <w:rsid w:val="001A2D98"/>
    <w:rsid w:val="001A4CF8"/>
    <w:rsid w:val="001B7ABB"/>
    <w:rsid w:val="001C751E"/>
    <w:rsid w:val="001D68F0"/>
    <w:rsid w:val="001E0755"/>
    <w:rsid w:val="001E2EFC"/>
    <w:rsid w:val="001F3204"/>
    <w:rsid w:val="001F3FE0"/>
    <w:rsid w:val="00200FA0"/>
    <w:rsid w:val="00204D36"/>
    <w:rsid w:val="00207240"/>
    <w:rsid w:val="0020738A"/>
    <w:rsid w:val="00210FE5"/>
    <w:rsid w:val="00227B49"/>
    <w:rsid w:val="00241839"/>
    <w:rsid w:val="002521FF"/>
    <w:rsid w:val="002554D6"/>
    <w:rsid w:val="002636A7"/>
    <w:rsid w:val="00265728"/>
    <w:rsid w:val="00266970"/>
    <w:rsid w:val="00286E3E"/>
    <w:rsid w:val="0029126A"/>
    <w:rsid w:val="002935CE"/>
    <w:rsid w:val="002A2D45"/>
    <w:rsid w:val="002A500C"/>
    <w:rsid w:val="002A613E"/>
    <w:rsid w:val="002C0C56"/>
    <w:rsid w:val="002C19ED"/>
    <w:rsid w:val="002C65CF"/>
    <w:rsid w:val="002D3954"/>
    <w:rsid w:val="002D55E3"/>
    <w:rsid w:val="002D6557"/>
    <w:rsid w:val="002D7F5B"/>
    <w:rsid w:val="002E0826"/>
    <w:rsid w:val="002E235E"/>
    <w:rsid w:val="002F70BB"/>
    <w:rsid w:val="00301388"/>
    <w:rsid w:val="00301D6D"/>
    <w:rsid w:val="00304222"/>
    <w:rsid w:val="003076F3"/>
    <w:rsid w:val="00315F2A"/>
    <w:rsid w:val="0031639E"/>
    <w:rsid w:val="00320526"/>
    <w:rsid w:val="003213B0"/>
    <w:rsid w:val="0032195C"/>
    <w:rsid w:val="003227F1"/>
    <w:rsid w:val="00334DE6"/>
    <w:rsid w:val="00346E93"/>
    <w:rsid w:val="003470EA"/>
    <w:rsid w:val="00347BE2"/>
    <w:rsid w:val="00354BB7"/>
    <w:rsid w:val="00355E5E"/>
    <w:rsid w:val="00365EFD"/>
    <w:rsid w:val="0037286A"/>
    <w:rsid w:val="00376FB8"/>
    <w:rsid w:val="003772E2"/>
    <w:rsid w:val="00384C48"/>
    <w:rsid w:val="00387260"/>
    <w:rsid w:val="003923DF"/>
    <w:rsid w:val="00394366"/>
    <w:rsid w:val="003A23B6"/>
    <w:rsid w:val="003A6496"/>
    <w:rsid w:val="003A6D3F"/>
    <w:rsid w:val="003B32CA"/>
    <w:rsid w:val="003B6E5A"/>
    <w:rsid w:val="003B795A"/>
    <w:rsid w:val="003C63A6"/>
    <w:rsid w:val="003D30E6"/>
    <w:rsid w:val="003D437B"/>
    <w:rsid w:val="003E1136"/>
    <w:rsid w:val="003E2EEE"/>
    <w:rsid w:val="003E3AC2"/>
    <w:rsid w:val="003E4C2E"/>
    <w:rsid w:val="003E54B8"/>
    <w:rsid w:val="003E7BE2"/>
    <w:rsid w:val="003F5FED"/>
    <w:rsid w:val="00402CA8"/>
    <w:rsid w:val="0040538C"/>
    <w:rsid w:val="00410F79"/>
    <w:rsid w:val="004165AE"/>
    <w:rsid w:val="00420C1C"/>
    <w:rsid w:val="00421BA1"/>
    <w:rsid w:val="00423163"/>
    <w:rsid w:val="00427472"/>
    <w:rsid w:val="00431739"/>
    <w:rsid w:val="00434658"/>
    <w:rsid w:val="00454F70"/>
    <w:rsid w:val="00455F1F"/>
    <w:rsid w:val="00467DD5"/>
    <w:rsid w:val="00474035"/>
    <w:rsid w:val="00474067"/>
    <w:rsid w:val="0047573A"/>
    <w:rsid w:val="00475ABE"/>
    <w:rsid w:val="004844E3"/>
    <w:rsid w:val="00496BDC"/>
    <w:rsid w:val="00497083"/>
    <w:rsid w:val="004A427B"/>
    <w:rsid w:val="004B23D5"/>
    <w:rsid w:val="004B68AA"/>
    <w:rsid w:val="004B7E28"/>
    <w:rsid w:val="004C04B1"/>
    <w:rsid w:val="004C32D8"/>
    <w:rsid w:val="004D3AD0"/>
    <w:rsid w:val="004D4793"/>
    <w:rsid w:val="004D5ADF"/>
    <w:rsid w:val="004D5C29"/>
    <w:rsid w:val="004E17C0"/>
    <w:rsid w:val="004E1F0C"/>
    <w:rsid w:val="004F017E"/>
    <w:rsid w:val="004F164B"/>
    <w:rsid w:val="004F4F23"/>
    <w:rsid w:val="004F6BCE"/>
    <w:rsid w:val="004F6ED8"/>
    <w:rsid w:val="00501841"/>
    <w:rsid w:val="00513D41"/>
    <w:rsid w:val="005330F1"/>
    <w:rsid w:val="0053733A"/>
    <w:rsid w:val="00537701"/>
    <w:rsid w:val="005421D8"/>
    <w:rsid w:val="0054555E"/>
    <w:rsid w:val="005655FF"/>
    <w:rsid w:val="005810EA"/>
    <w:rsid w:val="00583F60"/>
    <w:rsid w:val="00593161"/>
    <w:rsid w:val="005A42EC"/>
    <w:rsid w:val="005B25E7"/>
    <w:rsid w:val="005D07A6"/>
    <w:rsid w:val="005D689D"/>
    <w:rsid w:val="005E66EE"/>
    <w:rsid w:val="005E710E"/>
    <w:rsid w:val="00600AE0"/>
    <w:rsid w:val="00600FC4"/>
    <w:rsid w:val="00607B7A"/>
    <w:rsid w:val="00625FFC"/>
    <w:rsid w:val="006336B6"/>
    <w:rsid w:val="00637524"/>
    <w:rsid w:val="00640212"/>
    <w:rsid w:val="00641AC8"/>
    <w:rsid w:val="00644F7A"/>
    <w:rsid w:val="0066652D"/>
    <w:rsid w:val="00682B95"/>
    <w:rsid w:val="006853B7"/>
    <w:rsid w:val="0068776F"/>
    <w:rsid w:val="0069467C"/>
    <w:rsid w:val="0069593E"/>
    <w:rsid w:val="006974B8"/>
    <w:rsid w:val="006A2748"/>
    <w:rsid w:val="006A5B84"/>
    <w:rsid w:val="006A6B49"/>
    <w:rsid w:val="006B518C"/>
    <w:rsid w:val="006C37FA"/>
    <w:rsid w:val="006C3D91"/>
    <w:rsid w:val="006D3664"/>
    <w:rsid w:val="006D67D2"/>
    <w:rsid w:val="006E2487"/>
    <w:rsid w:val="006E54A0"/>
    <w:rsid w:val="006E69F6"/>
    <w:rsid w:val="006F4079"/>
    <w:rsid w:val="0070706E"/>
    <w:rsid w:val="00710F72"/>
    <w:rsid w:val="00715375"/>
    <w:rsid w:val="00721864"/>
    <w:rsid w:val="00725B4C"/>
    <w:rsid w:val="007272C5"/>
    <w:rsid w:val="00741D48"/>
    <w:rsid w:val="0074345D"/>
    <w:rsid w:val="00743D2A"/>
    <w:rsid w:val="00750890"/>
    <w:rsid w:val="00752C38"/>
    <w:rsid w:val="00756E6F"/>
    <w:rsid w:val="00766462"/>
    <w:rsid w:val="00767273"/>
    <w:rsid w:val="00771DC4"/>
    <w:rsid w:val="00771FDB"/>
    <w:rsid w:val="00772B4B"/>
    <w:rsid w:val="00774ED9"/>
    <w:rsid w:val="00775311"/>
    <w:rsid w:val="00775EA8"/>
    <w:rsid w:val="00783B29"/>
    <w:rsid w:val="00790434"/>
    <w:rsid w:val="0079157A"/>
    <w:rsid w:val="00797331"/>
    <w:rsid w:val="007B04F0"/>
    <w:rsid w:val="007B14EC"/>
    <w:rsid w:val="007C68F9"/>
    <w:rsid w:val="007C7AA0"/>
    <w:rsid w:val="007D58D4"/>
    <w:rsid w:val="007D5D0C"/>
    <w:rsid w:val="007E1EAE"/>
    <w:rsid w:val="007F0A1C"/>
    <w:rsid w:val="007F248F"/>
    <w:rsid w:val="007F42F1"/>
    <w:rsid w:val="00802BE2"/>
    <w:rsid w:val="00807A57"/>
    <w:rsid w:val="00832489"/>
    <w:rsid w:val="008416B0"/>
    <w:rsid w:val="00843967"/>
    <w:rsid w:val="00850DD3"/>
    <w:rsid w:val="00851BFE"/>
    <w:rsid w:val="008521F0"/>
    <w:rsid w:val="008537B7"/>
    <w:rsid w:val="008541D8"/>
    <w:rsid w:val="00855559"/>
    <w:rsid w:val="00861227"/>
    <w:rsid w:val="008622FB"/>
    <w:rsid w:val="00866808"/>
    <w:rsid w:val="00866B63"/>
    <w:rsid w:val="008823E5"/>
    <w:rsid w:val="0088713B"/>
    <w:rsid w:val="00891AF1"/>
    <w:rsid w:val="008A51CD"/>
    <w:rsid w:val="008B1BC9"/>
    <w:rsid w:val="008B4969"/>
    <w:rsid w:val="008C1B6E"/>
    <w:rsid w:val="008D1095"/>
    <w:rsid w:val="008D2D3A"/>
    <w:rsid w:val="008F5C04"/>
    <w:rsid w:val="009009F7"/>
    <w:rsid w:val="00900D8A"/>
    <w:rsid w:val="00901B66"/>
    <w:rsid w:val="00910935"/>
    <w:rsid w:val="00914238"/>
    <w:rsid w:val="00917B10"/>
    <w:rsid w:val="00924841"/>
    <w:rsid w:val="009307F3"/>
    <w:rsid w:val="009401A6"/>
    <w:rsid w:val="009412CB"/>
    <w:rsid w:val="00947B25"/>
    <w:rsid w:val="00957DDC"/>
    <w:rsid w:val="00960492"/>
    <w:rsid w:val="0097780F"/>
    <w:rsid w:val="009779DA"/>
    <w:rsid w:val="00985210"/>
    <w:rsid w:val="00986738"/>
    <w:rsid w:val="00986763"/>
    <w:rsid w:val="009873DA"/>
    <w:rsid w:val="009A3614"/>
    <w:rsid w:val="009B71F9"/>
    <w:rsid w:val="009C4B47"/>
    <w:rsid w:val="009C6C3D"/>
    <w:rsid w:val="009D3F4F"/>
    <w:rsid w:val="009D4958"/>
    <w:rsid w:val="009E58AF"/>
    <w:rsid w:val="009F0AF0"/>
    <w:rsid w:val="009F27C6"/>
    <w:rsid w:val="009F353A"/>
    <w:rsid w:val="009F5585"/>
    <w:rsid w:val="00A010F6"/>
    <w:rsid w:val="00A02406"/>
    <w:rsid w:val="00A03129"/>
    <w:rsid w:val="00A064A5"/>
    <w:rsid w:val="00A10FFD"/>
    <w:rsid w:val="00A119A2"/>
    <w:rsid w:val="00A144A8"/>
    <w:rsid w:val="00A20370"/>
    <w:rsid w:val="00A21802"/>
    <w:rsid w:val="00A24ADC"/>
    <w:rsid w:val="00A30608"/>
    <w:rsid w:val="00A32A84"/>
    <w:rsid w:val="00A32F51"/>
    <w:rsid w:val="00A3749C"/>
    <w:rsid w:val="00A54EA2"/>
    <w:rsid w:val="00A558D4"/>
    <w:rsid w:val="00A6338E"/>
    <w:rsid w:val="00A63E3F"/>
    <w:rsid w:val="00A71A42"/>
    <w:rsid w:val="00A83692"/>
    <w:rsid w:val="00A85C94"/>
    <w:rsid w:val="00A93B99"/>
    <w:rsid w:val="00AA03EF"/>
    <w:rsid w:val="00AA784F"/>
    <w:rsid w:val="00AB4B63"/>
    <w:rsid w:val="00AB54E5"/>
    <w:rsid w:val="00AB63FA"/>
    <w:rsid w:val="00AB68C8"/>
    <w:rsid w:val="00AC25E2"/>
    <w:rsid w:val="00AC5CE0"/>
    <w:rsid w:val="00AE1FC4"/>
    <w:rsid w:val="00AE47B7"/>
    <w:rsid w:val="00AE6006"/>
    <w:rsid w:val="00AF69D7"/>
    <w:rsid w:val="00B03B4F"/>
    <w:rsid w:val="00B1093F"/>
    <w:rsid w:val="00B14794"/>
    <w:rsid w:val="00B20215"/>
    <w:rsid w:val="00B21AAA"/>
    <w:rsid w:val="00B2200F"/>
    <w:rsid w:val="00B25CBB"/>
    <w:rsid w:val="00B30FAF"/>
    <w:rsid w:val="00B31F8D"/>
    <w:rsid w:val="00B351F2"/>
    <w:rsid w:val="00B374AE"/>
    <w:rsid w:val="00B52F0F"/>
    <w:rsid w:val="00B7211F"/>
    <w:rsid w:val="00B7488B"/>
    <w:rsid w:val="00B8203B"/>
    <w:rsid w:val="00B83AE1"/>
    <w:rsid w:val="00B8683E"/>
    <w:rsid w:val="00B91545"/>
    <w:rsid w:val="00BA3283"/>
    <w:rsid w:val="00BB4AE3"/>
    <w:rsid w:val="00BC425F"/>
    <w:rsid w:val="00BD6C85"/>
    <w:rsid w:val="00BE18D7"/>
    <w:rsid w:val="00BE1C54"/>
    <w:rsid w:val="00BE2DA6"/>
    <w:rsid w:val="00BE7D92"/>
    <w:rsid w:val="00BF6161"/>
    <w:rsid w:val="00C05138"/>
    <w:rsid w:val="00C05F2E"/>
    <w:rsid w:val="00C06F89"/>
    <w:rsid w:val="00C10974"/>
    <w:rsid w:val="00C13566"/>
    <w:rsid w:val="00C27CF4"/>
    <w:rsid w:val="00C3036A"/>
    <w:rsid w:val="00C324C0"/>
    <w:rsid w:val="00C33650"/>
    <w:rsid w:val="00C3440E"/>
    <w:rsid w:val="00C3561F"/>
    <w:rsid w:val="00C41522"/>
    <w:rsid w:val="00C42433"/>
    <w:rsid w:val="00C513D9"/>
    <w:rsid w:val="00C52399"/>
    <w:rsid w:val="00C528C0"/>
    <w:rsid w:val="00C55486"/>
    <w:rsid w:val="00C56203"/>
    <w:rsid w:val="00C60E96"/>
    <w:rsid w:val="00C6214B"/>
    <w:rsid w:val="00C63D87"/>
    <w:rsid w:val="00C64D1D"/>
    <w:rsid w:val="00C65318"/>
    <w:rsid w:val="00C67A94"/>
    <w:rsid w:val="00C75C1C"/>
    <w:rsid w:val="00C767D7"/>
    <w:rsid w:val="00C84AD8"/>
    <w:rsid w:val="00C90A2E"/>
    <w:rsid w:val="00C949B6"/>
    <w:rsid w:val="00C952D9"/>
    <w:rsid w:val="00CA0846"/>
    <w:rsid w:val="00CA0BB6"/>
    <w:rsid w:val="00CA2FF4"/>
    <w:rsid w:val="00CA381A"/>
    <w:rsid w:val="00CA65E8"/>
    <w:rsid w:val="00CB5034"/>
    <w:rsid w:val="00CB74EC"/>
    <w:rsid w:val="00CC160A"/>
    <w:rsid w:val="00CC1CA1"/>
    <w:rsid w:val="00CC2781"/>
    <w:rsid w:val="00CC2817"/>
    <w:rsid w:val="00CC3F9F"/>
    <w:rsid w:val="00CC4CE6"/>
    <w:rsid w:val="00CD103F"/>
    <w:rsid w:val="00CD3B3C"/>
    <w:rsid w:val="00CD53B4"/>
    <w:rsid w:val="00CE0E36"/>
    <w:rsid w:val="00CE0F0A"/>
    <w:rsid w:val="00CE4E9C"/>
    <w:rsid w:val="00CE7648"/>
    <w:rsid w:val="00CF4677"/>
    <w:rsid w:val="00D03010"/>
    <w:rsid w:val="00D10805"/>
    <w:rsid w:val="00D116C9"/>
    <w:rsid w:val="00D20B6E"/>
    <w:rsid w:val="00D2336A"/>
    <w:rsid w:val="00D264BF"/>
    <w:rsid w:val="00D272C8"/>
    <w:rsid w:val="00D34FA3"/>
    <w:rsid w:val="00D502B5"/>
    <w:rsid w:val="00D561F7"/>
    <w:rsid w:val="00D5797B"/>
    <w:rsid w:val="00D617F4"/>
    <w:rsid w:val="00D623C4"/>
    <w:rsid w:val="00D62EFD"/>
    <w:rsid w:val="00D63DAA"/>
    <w:rsid w:val="00D7351A"/>
    <w:rsid w:val="00D76175"/>
    <w:rsid w:val="00D764F0"/>
    <w:rsid w:val="00D7707F"/>
    <w:rsid w:val="00D8361C"/>
    <w:rsid w:val="00D900DA"/>
    <w:rsid w:val="00D92352"/>
    <w:rsid w:val="00D96015"/>
    <w:rsid w:val="00DA6D19"/>
    <w:rsid w:val="00DB1C21"/>
    <w:rsid w:val="00DB2692"/>
    <w:rsid w:val="00DB78D1"/>
    <w:rsid w:val="00DC35DA"/>
    <w:rsid w:val="00DD0F3D"/>
    <w:rsid w:val="00DD301C"/>
    <w:rsid w:val="00DD3059"/>
    <w:rsid w:val="00DD3343"/>
    <w:rsid w:val="00DD4B53"/>
    <w:rsid w:val="00DE3401"/>
    <w:rsid w:val="00DE6F1C"/>
    <w:rsid w:val="00DF46C2"/>
    <w:rsid w:val="00E05566"/>
    <w:rsid w:val="00E13AEB"/>
    <w:rsid w:val="00E15D0E"/>
    <w:rsid w:val="00E20F0A"/>
    <w:rsid w:val="00E24B12"/>
    <w:rsid w:val="00E33D26"/>
    <w:rsid w:val="00E356F9"/>
    <w:rsid w:val="00E40DEF"/>
    <w:rsid w:val="00E4295D"/>
    <w:rsid w:val="00E42DCF"/>
    <w:rsid w:val="00E4420D"/>
    <w:rsid w:val="00E506C2"/>
    <w:rsid w:val="00E5345C"/>
    <w:rsid w:val="00E66E55"/>
    <w:rsid w:val="00E76912"/>
    <w:rsid w:val="00E778B5"/>
    <w:rsid w:val="00E81181"/>
    <w:rsid w:val="00E845DC"/>
    <w:rsid w:val="00E8507C"/>
    <w:rsid w:val="00E906EC"/>
    <w:rsid w:val="00E93B7A"/>
    <w:rsid w:val="00EB149B"/>
    <w:rsid w:val="00EB2842"/>
    <w:rsid w:val="00EB5AF4"/>
    <w:rsid w:val="00EC6577"/>
    <w:rsid w:val="00ED2876"/>
    <w:rsid w:val="00EE0EAD"/>
    <w:rsid w:val="00F00491"/>
    <w:rsid w:val="00F00C62"/>
    <w:rsid w:val="00F01700"/>
    <w:rsid w:val="00F0214F"/>
    <w:rsid w:val="00F14C3B"/>
    <w:rsid w:val="00F169A5"/>
    <w:rsid w:val="00F325AA"/>
    <w:rsid w:val="00F32CD9"/>
    <w:rsid w:val="00F3474A"/>
    <w:rsid w:val="00F60626"/>
    <w:rsid w:val="00F612CB"/>
    <w:rsid w:val="00F733A5"/>
    <w:rsid w:val="00F74CB0"/>
    <w:rsid w:val="00F87617"/>
    <w:rsid w:val="00F878D6"/>
    <w:rsid w:val="00FA7B5D"/>
    <w:rsid w:val="00FA7C22"/>
    <w:rsid w:val="00FB6771"/>
    <w:rsid w:val="00FB687F"/>
    <w:rsid w:val="00FD1D28"/>
    <w:rsid w:val="00FF4D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sz w:val="24"/>
      <w:szCs w:val="24"/>
      <w:lang w:eastAsia="ar-SA"/>
    </w:rPr>
  </w:style>
  <w:style w:type="paragraph" w:styleId="1">
    <w:name w:val="heading 1"/>
    <w:basedOn w:val="a"/>
    <w:next w:val="a"/>
    <w:qFormat/>
    <w:pPr>
      <w:keepNext/>
      <w:numPr>
        <w:numId w:val="1"/>
      </w:numPr>
      <w:spacing w:before="240" w:after="60"/>
      <w:jc w:val="center"/>
      <w:outlineLvl w:val="0"/>
    </w:pPr>
    <w:rPr>
      <w:b/>
      <w:kern w:val="1"/>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eastAsia="Times New Roman" w:cs="Times New Roman" w:hint="default"/>
      <w:iCs/>
      <w:sz w:val="20"/>
      <w:szCs w:val="2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cs="Times New Roman" w:hint="default"/>
      <w:iCs/>
      <w:color w:val="000000"/>
      <w:sz w:val="20"/>
      <w:szCs w:val="20"/>
    </w:rPr>
  </w:style>
  <w:style w:type="character" w:customStyle="1" w:styleId="WW8Num3z0">
    <w:name w:val="WW8Num3z0"/>
    <w:rPr>
      <w:rFonts w:cs="Times New Roman" w:hint="default"/>
      <w:b/>
      <w:iCs/>
      <w:sz w:val="20"/>
      <w:szCs w:val="20"/>
    </w:rPr>
  </w:style>
  <w:style w:type="character" w:customStyle="1" w:styleId="WW8Num4z0">
    <w:name w:val="WW8Num4z0"/>
    <w:rPr>
      <w:rFonts w:cs="Times New Roman" w:hint="default"/>
      <w:iCs/>
      <w:color w:val="000000"/>
      <w:sz w:val="20"/>
      <w:szCs w:val="20"/>
    </w:rPr>
  </w:style>
  <w:style w:type="character" w:customStyle="1" w:styleId="WW8Num5z0">
    <w:name w:val="WW8Num5z0"/>
    <w:rPr>
      <w:rFonts w:ascii="Times New Roman" w:eastAsia="Times New Roman" w:hAnsi="Times New Roman" w:cs="Times New Roman" w:hint="default"/>
      <w:color w:val="000000"/>
      <w:sz w:val="20"/>
      <w:szCs w:val="20"/>
    </w:rPr>
  </w:style>
  <w:style w:type="character" w:customStyle="1" w:styleId="WW8Num6z0">
    <w:name w:val="WW8Num6z0"/>
    <w:rPr>
      <w:rFonts w:ascii="Symbol" w:hAnsi="Symbol" w:cs="Symbol" w:hint="default"/>
      <w:b/>
      <w:color w:val="000000"/>
      <w:sz w:val="20"/>
      <w:szCs w:val="20"/>
    </w:rPr>
  </w:style>
  <w:style w:type="character" w:customStyle="1" w:styleId="WW8Num7z0">
    <w:name w:val="WW8Num7z0"/>
    <w:rPr>
      <w:rFonts w:cs="Times New Roman" w:hint="default"/>
      <w:sz w:val="20"/>
      <w:szCs w:val="20"/>
    </w:rPr>
  </w:style>
  <w:style w:type="character" w:customStyle="1" w:styleId="WW8Num8z0">
    <w:name w:val="WW8Num8z0"/>
    <w:rPr>
      <w:rFonts w:eastAsia="Times New Roman" w:cs="Times New Roman" w:hint="default"/>
      <w:bCs/>
      <w:color w:val="000000"/>
      <w:sz w:val="20"/>
      <w:szCs w:val="20"/>
    </w:rPr>
  </w:style>
  <w:style w:type="character" w:customStyle="1" w:styleId="WW8Num9z0">
    <w:name w:val="WW8Num9z0"/>
    <w:rPr>
      <w:rFonts w:ascii="Times New Roman" w:hAnsi="Times New Roman" w:cs="Times New Roman" w:hint="default"/>
      <w:bCs/>
      <w:sz w:val="20"/>
      <w:szCs w:val="20"/>
    </w:rPr>
  </w:style>
  <w:style w:type="character" w:customStyle="1" w:styleId="WW8Num10z0">
    <w:name w:val="WW8Num10z0"/>
    <w:rPr>
      <w:rFonts w:ascii="Times New Roman" w:hAnsi="Times New Roman" w:cs="Times New Roman" w:hint="default"/>
      <w:sz w:val="20"/>
      <w:szCs w:val="20"/>
    </w:rPr>
  </w:style>
  <w:style w:type="character" w:customStyle="1" w:styleId="WW8Num11z0">
    <w:name w:val="WW8Num11z0"/>
    <w:rPr>
      <w:rFonts w:eastAsia="Times New Roman" w:cs="Times New Roman" w:hint="default"/>
      <w:b/>
      <w:bCs/>
      <w:color w:val="000000"/>
      <w:sz w:val="20"/>
      <w:szCs w:val="20"/>
    </w:rPr>
  </w:style>
  <w:style w:type="character" w:customStyle="1" w:styleId="WW8Num12z0">
    <w:name w:val="WW8Num12z0"/>
    <w:rPr>
      <w:rFonts w:cs="Times New Roman" w:hint="default"/>
      <w:bCs/>
      <w:iCs/>
      <w:sz w:val="20"/>
      <w:szCs w:val="20"/>
    </w:rPr>
  </w:style>
  <w:style w:type="character" w:customStyle="1" w:styleId="WW8Num13z0">
    <w:name w:val="WW8Num13z0"/>
    <w:rPr>
      <w:rFonts w:cs="Times New Roman" w:hint="default"/>
      <w:iCs/>
      <w:color w:val="000000"/>
      <w:sz w:val="20"/>
      <w:szCs w:val="20"/>
    </w:rPr>
  </w:style>
  <w:style w:type="character" w:customStyle="1" w:styleId="WW8Num14z0">
    <w:name w:val="WW8Num14z0"/>
    <w:rPr>
      <w:rFonts w:cs="Times New Roman" w:hint="default"/>
      <w:b/>
      <w:iCs/>
      <w:color w:val="000000"/>
      <w:sz w:val="20"/>
      <w:szCs w:val="20"/>
    </w:rPr>
  </w:style>
  <w:style w:type="character" w:customStyle="1" w:styleId="WW8Num15z0">
    <w:name w:val="WW8Num15z0"/>
    <w:rPr>
      <w:rFonts w:cs="Times New Roman" w:hint="default"/>
      <w:iCs/>
      <w:color w:val="000000"/>
      <w:sz w:val="20"/>
      <w:szCs w:val="20"/>
    </w:rPr>
  </w:style>
  <w:style w:type="character" w:customStyle="1" w:styleId="WW8Num16z0">
    <w:name w:val="WW8Num16z0"/>
    <w:rPr>
      <w:rFonts w:cs="Times New Roman" w:hint="default"/>
    </w:rPr>
  </w:style>
  <w:style w:type="character" w:customStyle="1" w:styleId="WW8Num17z0">
    <w:name w:val="WW8Num17z0"/>
    <w:rPr>
      <w:rFonts w:cs="Times New Roman" w:hint="default"/>
      <w:sz w:val="20"/>
      <w:szCs w:val="20"/>
    </w:rPr>
  </w:style>
  <w:style w:type="character" w:customStyle="1" w:styleId="WW8Num18z0">
    <w:name w:val="WW8Num18z0"/>
    <w:rPr>
      <w:rFonts w:cs="Times New Roman" w:hint="default"/>
      <w:i/>
      <w:color w:val="000000"/>
      <w:sz w:val="20"/>
      <w:szCs w:val="20"/>
    </w:rPr>
  </w:style>
  <w:style w:type="character" w:customStyle="1" w:styleId="WW8Num19z0">
    <w:name w:val="WW8Num19z0"/>
    <w:rPr>
      <w:rFonts w:ascii="Times New Roman" w:eastAsia="Times New Roman" w:hAnsi="Times New Roman" w:cs="Times New Roman" w:hint="default"/>
      <w:b/>
    </w:rPr>
  </w:style>
  <w:style w:type="character" w:customStyle="1" w:styleId="WW8Num20z0">
    <w:name w:val="WW8Num20z0"/>
    <w:rPr>
      <w:rFonts w:eastAsia="Times New Roman" w:cs="Times New Roman" w:hint="default"/>
    </w:rPr>
  </w:style>
  <w:style w:type="character" w:customStyle="1" w:styleId="WW8Num21z0">
    <w:name w:val="WW8Num21z0"/>
    <w:rPr>
      <w:rFonts w:cs="Times New Roman" w:hint="default"/>
      <w:sz w:val="20"/>
      <w:szCs w:val="20"/>
    </w:rPr>
  </w:style>
  <w:style w:type="character" w:customStyle="1" w:styleId="WW8Num21z1">
    <w:name w:val="WW8Num21z1"/>
    <w:rPr>
      <w:rFonts w:ascii="Times New Roman" w:eastAsia="Times New Roman" w:hAnsi="Times New Roman" w:cs="Times New Roman" w:hint="default"/>
      <w:color w:val="auto"/>
      <w:sz w:val="20"/>
      <w:szCs w:val="20"/>
    </w:rPr>
  </w:style>
  <w:style w:type="character" w:customStyle="1" w:styleId="WW8Num22z0">
    <w:name w:val="WW8Num22z0"/>
    <w:rPr>
      <w:rFonts w:cs="Times New Roman" w:hint="default"/>
      <w:b w:val="0"/>
      <w:color w:val="000000"/>
      <w:w w:val="100"/>
      <w:sz w:val="20"/>
      <w:szCs w:val="20"/>
    </w:rPr>
  </w:style>
  <w:style w:type="character" w:customStyle="1" w:styleId="WW8Num23z0">
    <w:name w:val="WW8Num23z0"/>
    <w:rPr>
      <w:rFonts w:cs="Times New Roman" w:hint="default"/>
      <w:i/>
      <w:iCs/>
      <w:sz w:val="20"/>
      <w:szCs w:val="20"/>
    </w:rPr>
  </w:style>
  <w:style w:type="character" w:customStyle="1" w:styleId="WW8Num24z0">
    <w:name w:val="WW8Num24z0"/>
    <w:rPr>
      <w:rFonts w:cs="Times New Roman" w:hint="default"/>
      <w:b/>
      <w:iCs/>
      <w:color w:val="000000"/>
      <w:sz w:val="20"/>
      <w:szCs w:val="20"/>
    </w:rPr>
  </w:style>
  <w:style w:type="character" w:customStyle="1" w:styleId="WW8Num25z0">
    <w:name w:val="WW8Num25z0"/>
    <w:rPr>
      <w:rFonts w:eastAsia="Times New Roman" w:cs="Times New Roman" w:hint="default"/>
      <w:iCs/>
      <w:color w:val="000000"/>
      <w:sz w:val="20"/>
      <w:szCs w:val="20"/>
    </w:rPr>
  </w:style>
  <w:style w:type="character" w:customStyle="1" w:styleId="WW8Num26z0">
    <w:name w:val="WW8Num26z0"/>
    <w:rPr>
      <w:rFonts w:eastAsia="Times New Roman" w:cs="Times New Roman" w:hint="default"/>
    </w:rPr>
  </w:style>
  <w:style w:type="character" w:customStyle="1" w:styleId="3">
    <w:name w:val="Основной шрифт абзаца3"/>
  </w:style>
  <w:style w:type="character" w:customStyle="1" w:styleId="2">
    <w:name w:val="Основной шрифт абзаца2"/>
  </w:style>
  <w:style w:type="character" w:customStyle="1" w:styleId="WW8Num3z1">
    <w:name w:val="WW8Num3z1"/>
    <w:rPr>
      <w:rFonts w:cs="Times New Roman"/>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8z1">
    <w:name w:val="WW8Num8z1"/>
    <w:rPr>
      <w:rFonts w:cs="Times New Roman"/>
    </w:rPr>
  </w:style>
  <w:style w:type="character" w:customStyle="1" w:styleId="WW8Num11z1">
    <w:name w:val="WW8Num11z1"/>
    <w:rPr>
      <w:rFonts w:cs="Times New Roman"/>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1">
    <w:name w:val="WW8Num20z1"/>
    <w:rPr>
      <w:rFonts w:ascii="Times New Roman" w:eastAsia="Times New Roman" w:hAnsi="Times New Roman" w:cs="Times New Roman" w:hint="default"/>
      <w:color w:val="auto"/>
      <w:sz w:val="20"/>
      <w:szCs w:val="20"/>
    </w:rPr>
  </w:style>
  <w:style w:type="character" w:customStyle="1" w:styleId="WW8Num24z1">
    <w:name w:val="WW8Num24z1"/>
    <w:rPr>
      <w:rFonts w:cs="Times New Roman"/>
    </w:rPr>
  </w:style>
  <w:style w:type="character" w:customStyle="1" w:styleId="WW8Num25z1">
    <w:name w:val="WW8Num25z1"/>
    <w:rPr>
      <w:rFonts w:cs="Times New Roman"/>
    </w:rPr>
  </w:style>
  <w:style w:type="character" w:customStyle="1" w:styleId="10">
    <w:name w:val="Основной шрифт абзаца1"/>
  </w:style>
  <w:style w:type="character" w:styleId="a3">
    <w:name w:val="Hyperlink"/>
    <w:rPr>
      <w:color w:val="0000FF"/>
      <w:u w:val="single"/>
    </w:rPr>
  </w:style>
  <w:style w:type="character" w:customStyle="1" w:styleId="NoSpacingChar2">
    <w:name w:val="No Spacing Char2"/>
    <w:rPr>
      <w:rFonts w:ascii="Cambria" w:hAnsi="Cambria" w:cs="Cambria"/>
      <w:sz w:val="24"/>
      <w:szCs w:val="24"/>
      <w:lang w:val="en-US" w:eastAsia="ar-SA" w:bidi="ar-SA"/>
    </w:rPr>
  </w:style>
  <w:style w:type="character" w:customStyle="1" w:styleId="ListParagraphChar2">
    <w:name w:val="List Paragraph Char2"/>
    <w:rPr>
      <w:sz w:val="24"/>
      <w:szCs w:val="24"/>
      <w:lang w:val="ru-RU" w:eastAsia="ar-SA" w:bidi="ar-SA"/>
    </w:rPr>
  </w:style>
  <w:style w:type="character" w:customStyle="1" w:styleId="ConsPlusNormal">
    <w:name w:val="ConsPlusNormal Знак"/>
    <w:rPr>
      <w:rFonts w:ascii="Arial" w:hAnsi="Arial" w:cs="Arial"/>
      <w:sz w:val="16"/>
      <w:szCs w:val="16"/>
      <w:lang w:val="ru-RU" w:eastAsia="ar-SA" w:bidi="ar-SA"/>
    </w:rPr>
  </w:style>
  <w:style w:type="character" w:customStyle="1" w:styleId="blk">
    <w:name w:val="blk"/>
    <w:rPr>
      <w:rFonts w:cs="Times New Roman"/>
    </w:rPr>
  </w:style>
  <w:style w:type="character" w:customStyle="1" w:styleId="f">
    <w:name w:val="f"/>
    <w:rPr>
      <w:rFonts w:cs="Times New Roman"/>
    </w:rPr>
  </w:style>
  <w:style w:type="character" w:customStyle="1" w:styleId="11">
    <w:name w:val="Заголовок 1 Знак"/>
    <w:rPr>
      <w:b/>
      <w:kern w:val="1"/>
      <w:sz w:val="36"/>
      <w:lang w:val="ru-RU" w:eastAsia="ar-SA" w:bidi="ar-SA"/>
    </w:rPr>
  </w:style>
  <w:style w:type="character" w:customStyle="1" w:styleId="a4">
    <w:name w:val="Текст выноски Знак"/>
    <w:rPr>
      <w:rFonts w:ascii="Tahoma" w:hAnsi="Tahoma" w:cs="Tahoma"/>
      <w:sz w:val="16"/>
      <w:szCs w:val="16"/>
    </w:rPr>
  </w:style>
  <w:style w:type="character" w:customStyle="1" w:styleId="a5">
    <w:name w:val="Символ нумерации"/>
  </w:style>
  <w:style w:type="paragraph" w:customStyle="1" w:styleId="a6">
    <w:name w:val="Заголовок"/>
    <w:basedOn w:val="a"/>
    <w:next w:val="a7"/>
    <w:pPr>
      <w:keepNext/>
      <w:spacing w:before="240" w:after="120"/>
    </w:pPr>
    <w:rPr>
      <w:rFonts w:ascii="Arial" w:eastAsia="Microsoft YaHei" w:hAnsi="Arial" w:cs="Mangal"/>
      <w:sz w:val="28"/>
      <w:szCs w:val="28"/>
    </w:rPr>
  </w:style>
  <w:style w:type="paragraph" w:styleId="a7">
    <w:name w:val="Body Text"/>
    <w:basedOn w:val="a"/>
    <w:link w:val="a8"/>
    <w:pPr>
      <w:spacing w:after="120"/>
    </w:pPr>
  </w:style>
  <w:style w:type="paragraph" w:styleId="a9">
    <w:name w:val="List"/>
    <w:basedOn w:val="a7"/>
    <w:rPr>
      <w:rFonts w:cs="Lucida Sans"/>
    </w:rPr>
  </w:style>
  <w:style w:type="paragraph" w:customStyle="1" w:styleId="20">
    <w:name w:val="Название2"/>
    <w:basedOn w:val="a"/>
    <w:pPr>
      <w:suppressLineNumbers/>
      <w:spacing w:before="120" w:after="120"/>
    </w:pPr>
    <w:rPr>
      <w:rFonts w:cs="Lucida Sans"/>
      <w:i/>
      <w:iCs/>
    </w:rPr>
  </w:style>
  <w:style w:type="paragraph" w:customStyle="1" w:styleId="30">
    <w:name w:val="Указатель3"/>
    <w:basedOn w:val="a"/>
    <w:pPr>
      <w:suppressLineNumbers/>
    </w:pPr>
    <w:rPr>
      <w:rFonts w:cs="Lucida Sans"/>
    </w:rPr>
  </w:style>
  <w:style w:type="paragraph" w:customStyle="1" w:styleId="12">
    <w:name w:val="Название1"/>
    <w:basedOn w:val="a"/>
    <w:pPr>
      <w:suppressLineNumbers/>
      <w:spacing w:before="120" w:after="120"/>
    </w:pPr>
    <w:rPr>
      <w:rFonts w:cs="Lucida Sans"/>
      <w:i/>
      <w:iCs/>
    </w:rPr>
  </w:style>
  <w:style w:type="paragraph" w:customStyle="1" w:styleId="21">
    <w:name w:val="Указатель2"/>
    <w:basedOn w:val="a"/>
    <w:pPr>
      <w:suppressLineNumbers/>
    </w:pPr>
    <w:rPr>
      <w:rFonts w:cs="Mangal"/>
    </w:rPr>
  </w:style>
  <w:style w:type="paragraph" w:customStyle="1" w:styleId="13">
    <w:name w:val="Заголовок1"/>
    <w:basedOn w:val="a"/>
    <w:next w:val="a7"/>
    <w:pPr>
      <w:keepNext/>
      <w:spacing w:before="240" w:after="120"/>
    </w:pPr>
    <w:rPr>
      <w:rFonts w:ascii="Arial" w:eastAsia="Microsoft YaHei" w:hAnsi="Arial" w:cs="Lucida Sans"/>
      <w:sz w:val="28"/>
      <w:szCs w:val="28"/>
    </w:rPr>
  </w:style>
  <w:style w:type="paragraph" w:customStyle="1" w:styleId="14">
    <w:name w:val="Указатель1"/>
    <w:basedOn w:val="a"/>
    <w:pPr>
      <w:suppressLineNumbers/>
    </w:pPr>
    <w:rPr>
      <w:rFonts w:cs="Lucida Sans"/>
    </w:rPr>
  </w:style>
  <w:style w:type="paragraph" w:customStyle="1" w:styleId="ConsPlusNormal0">
    <w:name w:val="ConsPlusNormal"/>
    <w:pPr>
      <w:suppressAutoHyphens/>
      <w:autoSpaceDE w:val="0"/>
      <w:ind w:firstLine="720"/>
    </w:pPr>
    <w:rPr>
      <w:rFonts w:ascii="Arial" w:hAnsi="Arial" w:cs="Arial"/>
      <w:sz w:val="16"/>
      <w:szCs w:val="16"/>
      <w:lang w:eastAsia="ar-SA"/>
    </w:rPr>
  </w:style>
  <w:style w:type="paragraph" w:customStyle="1" w:styleId="ConsPlusNonformat">
    <w:name w:val="ConsPlusNonformat"/>
    <w:pPr>
      <w:widowControl w:val="0"/>
      <w:suppressAutoHyphens/>
      <w:autoSpaceDE w:val="0"/>
    </w:pPr>
    <w:rPr>
      <w:rFonts w:ascii="Courier New" w:hAnsi="Courier New" w:cs="Courier New"/>
      <w:sz w:val="16"/>
      <w:szCs w:val="16"/>
      <w:lang w:eastAsia="ar-SA"/>
    </w:rPr>
  </w:style>
  <w:style w:type="paragraph" w:customStyle="1" w:styleId="ListParagraph">
    <w:name w:val="List Paragraph"/>
    <w:basedOn w:val="a"/>
    <w:pPr>
      <w:ind w:left="720"/>
    </w:pPr>
  </w:style>
  <w:style w:type="paragraph" w:customStyle="1" w:styleId="NoSpacing">
    <w:name w:val="No Spacing"/>
    <w:basedOn w:val="a"/>
    <w:pPr>
      <w:jc w:val="both"/>
    </w:pPr>
    <w:rPr>
      <w:rFonts w:ascii="Cambria" w:hAnsi="Cambria" w:cs="Cambria"/>
      <w:lang w:val="en-US"/>
    </w:rPr>
  </w:style>
  <w:style w:type="paragraph" w:styleId="aa">
    <w:name w:val="Balloon Text"/>
    <w:basedOn w:val="a"/>
    <w:rPr>
      <w:rFonts w:ascii="Tahoma" w:hAnsi="Tahoma" w:cs="Tahoma"/>
      <w:sz w:val="16"/>
      <w:szCs w:val="16"/>
    </w:rPr>
  </w:style>
  <w:style w:type="paragraph" w:customStyle="1" w:styleId="ab">
    <w:name w:val="Содержимое таблицы"/>
    <w:basedOn w:val="a"/>
    <w:pPr>
      <w:suppressLineNumbers/>
    </w:pPr>
  </w:style>
  <w:style w:type="paragraph" w:customStyle="1" w:styleId="ac">
    <w:name w:val="Заголовок таблицы"/>
    <w:basedOn w:val="ab"/>
    <w:pPr>
      <w:jc w:val="center"/>
    </w:pPr>
    <w:rPr>
      <w:b/>
      <w:bCs/>
    </w:rPr>
  </w:style>
  <w:style w:type="paragraph" w:styleId="ad">
    <w:name w:val="header"/>
    <w:basedOn w:val="a"/>
    <w:link w:val="15"/>
    <w:uiPriority w:val="99"/>
    <w:rsid w:val="00AA03EF"/>
    <w:pPr>
      <w:widowControl w:val="0"/>
      <w:tabs>
        <w:tab w:val="center" w:pos="4677"/>
        <w:tab w:val="right" w:pos="9355"/>
      </w:tabs>
      <w:textAlignment w:val="baseline"/>
    </w:pPr>
    <w:rPr>
      <w:rFonts w:ascii="Cambria" w:hAnsi="Cambria"/>
      <w:b/>
      <w:i/>
      <w:caps/>
      <w:spacing w:val="10"/>
      <w:sz w:val="26"/>
      <w:szCs w:val="20"/>
      <w:lang w:val="x-none" w:eastAsia="x-none"/>
    </w:rPr>
  </w:style>
  <w:style w:type="character" w:customStyle="1" w:styleId="ae">
    <w:name w:val="Верхний колонтитул Знак"/>
    <w:uiPriority w:val="99"/>
    <w:semiHidden/>
    <w:rsid w:val="00AA03EF"/>
    <w:rPr>
      <w:sz w:val="24"/>
      <w:szCs w:val="24"/>
      <w:lang w:eastAsia="ar-SA"/>
    </w:rPr>
  </w:style>
  <w:style w:type="character" w:customStyle="1" w:styleId="15">
    <w:name w:val="Верхний колонтитул Знак1"/>
    <w:link w:val="ad"/>
    <w:uiPriority w:val="99"/>
    <w:locked/>
    <w:rsid w:val="00AA03EF"/>
    <w:rPr>
      <w:rFonts w:ascii="Cambria" w:hAnsi="Cambria"/>
      <w:b/>
      <w:i/>
      <w:caps/>
      <w:spacing w:val="10"/>
      <w:sz w:val="26"/>
    </w:rPr>
  </w:style>
  <w:style w:type="paragraph" w:styleId="af">
    <w:name w:val="No Spacing"/>
    <w:uiPriority w:val="1"/>
    <w:qFormat/>
    <w:rsid w:val="00C90A2E"/>
    <w:pPr>
      <w:suppressAutoHyphens/>
    </w:pPr>
    <w:rPr>
      <w:sz w:val="24"/>
      <w:szCs w:val="24"/>
      <w:lang w:eastAsia="ar-SA"/>
    </w:rPr>
  </w:style>
  <w:style w:type="paragraph" w:styleId="af0">
    <w:name w:val="footer"/>
    <w:basedOn w:val="a"/>
    <w:rsid w:val="00C949B6"/>
    <w:pPr>
      <w:tabs>
        <w:tab w:val="center" w:pos="4677"/>
        <w:tab w:val="right" w:pos="9355"/>
      </w:tabs>
    </w:pPr>
  </w:style>
  <w:style w:type="character" w:styleId="af1">
    <w:name w:val="page number"/>
    <w:basedOn w:val="a0"/>
    <w:rsid w:val="00C949B6"/>
  </w:style>
  <w:style w:type="character" w:customStyle="1" w:styleId="22">
    <w:name w:val="Основной текст (2)"/>
    <w:basedOn w:val="10"/>
    <w:rsid w:val="00C60E96"/>
    <w:rPr>
      <w:rFonts w:ascii="Times New Roman" w:hAnsi="Times New Roman" w:cs="Times New Roman"/>
      <w:b/>
      <w:bCs/>
      <w:color w:val="000000"/>
      <w:spacing w:val="3"/>
      <w:w w:val="100"/>
      <w:position w:val="0"/>
      <w:sz w:val="18"/>
      <w:szCs w:val="18"/>
      <w:u w:val="single"/>
      <w:vertAlign w:val="baseline"/>
      <w:lang w:val="ru-RU" w:eastAsia="x-none"/>
    </w:rPr>
  </w:style>
  <w:style w:type="character" w:customStyle="1" w:styleId="a8">
    <w:name w:val="Основной текст Знак"/>
    <w:basedOn w:val="a0"/>
    <w:link w:val="a7"/>
    <w:semiHidden/>
    <w:locked/>
    <w:rsid w:val="00C60E96"/>
    <w:rPr>
      <w:sz w:val="24"/>
      <w:szCs w:val="24"/>
      <w:lang w:val="ru-RU"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base.garant.ru/12150918/" TargetMode="Externa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consultantplus://offline/ref=2BFD7CF277126A3A54F07C73A52F61EB0C11EBDE6D16CF9E3FD8417BC28D39DD39F53E799DC85DEDRCF1K" TargetMode="Externa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hyperlink" Target="http://www.torgi.gov.ru/"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consultantplus://offline/ref=10318E5C0FB71425EFB66D2796E9A6D26DFABD390C11F78DC1BA969F0CB4G8J"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25425</Words>
  <Characters>144923</Characters>
  <Application>Microsoft Office Word</Application>
  <DocSecurity>0</DocSecurity>
  <Lines>1207</Lines>
  <Paragraphs>340</Paragraphs>
  <ScaleCrop>false</ScaleCrop>
  <HeadingPairs>
    <vt:vector size="2" baseType="variant">
      <vt:variant>
        <vt:lpstr>Название</vt:lpstr>
      </vt:variant>
      <vt:variant>
        <vt:i4>1</vt:i4>
      </vt:variant>
    </vt:vector>
  </HeadingPairs>
  <TitlesOfParts>
    <vt:vector size="1" baseType="lpstr">
      <vt:lpstr>Приложение № 1</vt:lpstr>
    </vt:vector>
  </TitlesOfParts>
  <Company>Grizli777</Company>
  <LinksUpToDate>false</LinksUpToDate>
  <CharactersWithSpaces>170008</CharactersWithSpaces>
  <SharedDoc>false</SharedDoc>
  <HLinks>
    <vt:vector size="48" baseType="variant">
      <vt:variant>
        <vt:i4>524354</vt:i4>
      </vt:variant>
      <vt:variant>
        <vt:i4>21</vt:i4>
      </vt:variant>
      <vt:variant>
        <vt:i4>0</vt:i4>
      </vt:variant>
      <vt:variant>
        <vt:i4>5</vt:i4>
      </vt:variant>
      <vt:variant>
        <vt:lpwstr>http://www.torgi.gov.ru/</vt:lpwstr>
      </vt:variant>
      <vt:variant>
        <vt:lpwstr/>
      </vt:variant>
      <vt:variant>
        <vt:i4>4194312</vt:i4>
      </vt:variant>
      <vt:variant>
        <vt:i4>18</vt:i4>
      </vt:variant>
      <vt:variant>
        <vt:i4>0</vt:i4>
      </vt:variant>
      <vt:variant>
        <vt:i4>5</vt:i4>
      </vt:variant>
      <vt:variant>
        <vt:lpwstr>consultantplus://offline/ref=10318E5C0FB71425EFB66D2796E9A6D26DFABD390C11F78DC1BA969F0CB4G8J</vt:lpwstr>
      </vt:variant>
      <vt:variant>
        <vt:lpwstr/>
      </vt:variant>
      <vt:variant>
        <vt:i4>6946891</vt:i4>
      </vt:variant>
      <vt:variant>
        <vt:i4>15</vt:i4>
      </vt:variant>
      <vt:variant>
        <vt:i4>0</vt:i4>
      </vt:variant>
      <vt:variant>
        <vt:i4>5</vt:i4>
      </vt:variant>
      <vt:variant>
        <vt:lpwstr>http://base.garant.ru/12150918/</vt:lpwstr>
      </vt:variant>
      <vt:variant>
        <vt:lpwstr>block_1001</vt:lpwstr>
      </vt:variant>
      <vt:variant>
        <vt:i4>6881328</vt:i4>
      </vt:variant>
      <vt:variant>
        <vt:i4>12</vt:i4>
      </vt:variant>
      <vt:variant>
        <vt:i4>0</vt:i4>
      </vt:variant>
      <vt:variant>
        <vt:i4>5</vt:i4>
      </vt:variant>
      <vt:variant>
        <vt:lpwstr/>
      </vt:variant>
      <vt:variant>
        <vt:lpwstr>Par129</vt:lpwstr>
      </vt:variant>
      <vt:variant>
        <vt:i4>6881328</vt:i4>
      </vt:variant>
      <vt:variant>
        <vt:i4>9</vt:i4>
      </vt:variant>
      <vt:variant>
        <vt:i4>0</vt:i4>
      </vt:variant>
      <vt:variant>
        <vt:i4>5</vt:i4>
      </vt:variant>
      <vt:variant>
        <vt:lpwstr/>
      </vt:variant>
      <vt:variant>
        <vt:lpwstr>Par129</vt:lpwstr>
      </vt:variant>
      <vt:variant>
        <vt:i4>6881328</vt:i4>
      </vt:variant>
      <vt:variant>
        <vt:i4>6</vt:i4>
      </vt:variant>
      <vt:variant>
        <vt:i4>0</vt:i4>
      </vt:variant>
      <vt:variant>
        <vt:i4>5</vt:i4>
      </vt:variant>
      <vt:variant>
        <vt:lpwstr/>
      </vt:variant>
      <vt:variant>
        <vt:lpwstr>Par129</vt:lpwstr>
      </vt:variant>
      <vt:variant>
        <vt:i4>3145787</vt:i4>
      </vt:variant>
      <vt:variant>
        <vt:i4>3</vt:i4>
      </vt:variant>
      <vt:variant>
        <vt:i4>0</vt:i4>
      </vt:variant>
      <vt:variant>
        <vt:i4>5</vt:i4>
      </vt:variant>
      <vt:variant>
        <vt:lpwstr>consultantplus://offline/ref=2BFD7CF277126A3A54F07C73A52F61EB0C11EBDE6D16CF9E3FD8417BC28D39DD39F53E799DC85DEDRCF1K</vt:lpwstr>
      </vt:variant>
      <vt:variant>
        <vt:lpwstr/>
      </vt:variant>
      <vt:variant>
        <vt:i4>6291508</vt:i4>
      </vt:variant>
      <vt:variant>
        <vt:i4>0</vt:i4>
      </vt:variant>
      <vt:variant>
        <vt:i4>0</vt:i4>
      </vt:variant>
      <vt:variant>
        <vt:i4>5</vt:i4>
      </vt:variant>
      <vt:variant>
        <vt:lpwstr/>
      </vt:variant>
      <vt:variant>
        <vt:lpwstr>Par160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subject/>
  <dc:creator>Иванова Наталья Владимировна</dc:creator>
  <cp:keywords/>
  <cp:lastModifiedBy>Katy Katy</cp:lastModifiedBy>
  <cp:revision>2</cp:revision>
  <cp:lastPrinted>2019-01-09T07:46:00Z</cp:lastPrinted>
  <dcterms:created xsi:type="dcterms:W3CDTF">2021-05-24T12:54:00Z</dcterms:created>
  <dcterms:modified xsi:type="dcterms:W3CDTF">2021-05-24T12:54:00Z</dcterms:modified>
</cp:coreProperties>
</file>